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DEF12" w14:textId="77777777" w:rsidR="00B657C3" w:rsidRDefault="00B657C3">
      <w:pPr>
        <w:tabs>
          <w:tab w:val="left" w:pos="6660"/>
        </w:tabs>
        <w:rPr>
          <w:rFonts w:ascii="Arial" w:eastAsia="Arial" w:hAnsi="Arial" w:cs="Arial"/>
          <w:b/>
        </w:rPr>
      </w:pPr>
    </w:p>
    <w:p w14:paraId="692987C3" w14:textId="77777777" w:rsidR="00B657C3" w:rsidRDefault="004B248E">
      <w:pPr>
        <w:tabs>
          <w:tab w:val="left" w:pos="6660"/>
        </w:tabs>
        <w:rPr>
          <w:rFonts w:ascii="Arial" w:eastAsia="Arial" w:hAnsi="Arial" w:cs="Arial"/>
          <w:b/>
        </w:rPr>
      </w:pPr>
      <w:r>
        <w:rPr>
          <w:rFonts w:ascii="Arial" w:eastAsia="Arial" w:hAnsi="Arial" w:cs="Arial"/>
          <w:b/>
        </w:rPr>
        <w:tab/>
      </w:r>
    </w:p>
    <w:p w14:paraId="794A385A" w14:textId="77777777" w:rsidR="00B657C3" w:rsidRDefault="00B657C3">
      <w:pPr>
        <w:rPr>
          <w:rFonts w:ascii="Arial" w:eastAsia="Arial" w:hAnsi="Arial" w:cs="Arial"/>
          <w:b/>
        </w:rPr>
      </w:pPr>
    </w:p>
    <w:p w14:paraId="2F60BFD8" w14:textId="77777777" w:rsidR="00B657C3" w:rsidRDefault="00B657C3">
      <w:pPr>
        <w:rPr>
          <w:rFonts w:ascii="Arial" w:eastAsia="Arial" w:hAnsi="Arial" w:cs="Arial"/>
          <w:b/>
        </w:rPr>
      </w:pPr>
    </w:p>
    <w:p w14:paraId="2DAC91B8" w14:textId="77777777" w:rsidR="00B657C3" w:rsidRDefault="004B248E">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505F07ED" w14:textId="77777777" w:rsidR="00B657C3" w:rsidRDefault="00B657C3">
      <w:pPr>
        <w:jc w:val="center"/>
        <w:rPr>
          <w:rFonts w:ascii="Arial" w:eastAsia="Arial" w:hAnsi="Arial" w:cs="Arial"/>
          <w:b/>
          <w:color w:val="002060"/>
          <w:sz w:val="36"/>
          <w:szCs w:val="36"/>
        </w:rPr>
      </w:pPr>
    </w:p>
    <w:p w14:paraId="68BFDEE5" w14:textId="77777777" w:rsidR="00B657C3" w:rsidRDefault="00B657C3">
      <w:pPr>
        <w:jc w:val="center"/>
        <w:rPr>
          <w:rFonts w:ascii="Arial" w:eastAsia="Arial" w:hAnsi="Arial" w:cs="Arial"/>
          <w:b/>
          <w:color w:val="002060"/>
          <w:sz w:val="36"/>
          <w:szCs w:val="36"/>
        </w:rPr>
      </w:pPr>
    </w:p>
    <w:p w14:paraId="23D6E231" w14:textId="77777777" w:rsidR="00B657C3" w:rsidRDefault="00B657C3">
      <w:pPr>
        <w:jc w:val="center"/>
        <w:rPr>
          <w:rFonts w:ascii="Arial" w:eastAsia="Arial" w:hAnsi="Arial" w:cs="Arial"/>
          <w:b/>
          <w:color w:val="002060"/>
          <w:sz w:val="36"/>
          <w:szCs w:val="36"/>
        </w:rPr>
      </w:pPr>
    </w:p>
    <w:p w14:paraId="05B033F7" w14:textId="77777777" w:rsidR="00B657C3" w:rsidRDefault="00B657C3">
      <w:pPr>
        <w:jc w:val="center"/>
        <w:rPr>
          <w:rFonts w:ascii="Arial" w:eastAsia="Arial" w:hAnsi="Arial" w:cs="Arial"/>
          <w:b/>
          <w:color w:val="002060"/>
          <w:sz w:val="36"/>
          <w:szCs w:val="36"/>
        </w:rPr>
      </w:pPr>
    </w:p>
    <w:p w14:paraId="53C64D1E" w14:textId="77777777" w:rsidR="00B657C3" w:rsidRDefault="004B248E">
      <w:pPr>
        <w:jc w:val="center"/>
        <w:rPr>
          <w:rFonts w:ascii="Arial" w:eastAsia="Arial" w:hAnsi="Arial" w:cs="Arial"/>
          <w:b/>
          <w:color w:val="002060"/>
          <w:sz w:val="36"/>
          <w:szCs w:val="36"/>
        </w:rPr>
      </w:pPr>
      <w:r>
        <w:rPr>
          <w:noProof/>
        </w:rPr>
        <w:drawing>
          <wp:anchor distT="0" distB="0" distL="114300" distR="114300" simplePos="0" relativeHeight="251658240" behindDoc="0" locked="0" layoutInCell="1" hidden="0" allowOverlap="1" wp14:anchorId="2151C789" wp14:editId="59609C20">
            <wp:simplePos x="0" y="0"/>
            <wp:positionH relativeFrom="column">
              <wp:posOffset>584835</wp:posOffset>
            </wp:positionH>
            <wp:positionV relativeFrom="paragraph">
              <wp:posOffset>236855</wp:posOffset>
            </wp:positionV>
            <wp:extent cx="4591050" cy="1103630"/>
            <wp:effectExtent l="0" t="0" r="0" b="0"/>
            <wp:wrapNone/>
            <wp:docPr id="1422449587" name="image17.jpg" descr="North-Star-logo-STRAP-COLOUR"/>
            <wp:cNvGraphicFramePr/>
            <a:graphic xmlns:a="http://schemas.openxmlformats.org/drawingml/2006/main">
              <a:graphicData uri="http://schemas.openxmlformats.org/drawingml/2006/picture">
                <pic:pic xmlns:pic="http://schemas.openxmlformats.org/drawingml/2006/picture">
                  <pic:nvPicPr>
                    <pic:cNvPr id="0" name="image17.jpg" descr="North-Star-logo-STRAP-COLOUR"/>
                    <pic:cNvPicPr preferRelativeResize="0"/>
                  </pic:nvPicPr>
                  <pic:blipFill>
                    <a:blip r:embed="rId9"/>
                    <a:srcRect/>
                    <a:stretch>
                      <a:fillRect/>
                    </a:stretch>
                  </pic:blipFill>
                  <pic:spPr>
                    <a:xfrm>
                      <a:off x="0" y="0"/>
                      <a:ext cx="4591050" cy="1103630"/>
                    </a:xfrm>
                    <a:prstGeom prst="rect">
                      <a:avLst/>
                    </a:prstGeom>
                    <a:ln/>
                  </pic:spPr>
                </pic:pic>
              </a:graphicData>
            </a:graphic>
          </wp:anchor>
        </w:drawing>
      </w:r>
    </w:p>
    <w:p w14:paraId="79894F30" w14:textId="77777777" w:rsidR="00B657C3" w:rsidRDefault="00B657C3">
      <w:pPr>
        <w:jc w:val="center"/>
        <w:rPr>
          <w:rFonts w:ascii="Arial" w:eastAsia="Arial" w:hAnsi="Arial" w:cs="Arial"/>
          <w:b/>
          <w:color w:val="002060"/>
          <w:sz w:val="36"/>
          <w:szCs w:val="36"/>
        </w:rPr>
      </w:pPr>
    </w:p>
    <w:p w14:paraId="23AFD5BB" w14:textId="77777777" w:rsidR="00B657C3" w:rsidRDefault="00B657C3">
      <w:pPr>
        <w:jc w:val="center"/>
        <w:rPr>
          <w:rFonts w:ascii="Arial" w:eastAsia="Arial" w:hAnsi="Arial" w:cs="Arial"/>
          <w:b/>
          <w:color w:val="002060"/>
          <w:sz w:val="36"/>
          <w:szCs w:val="36"/>
        </w:rPr>
      </w:pPr>
    </w:p>
    <w:p w14:paraId="2BA732FD" w14:textId="77777777" w:rsidR="00B657C3" w:rsidRDefault="00B657C3">
      <w:pPr>
        <w:jc w:val="center"/>
        <w:rPr>
          <w:rFonts w:ascii="Arial" w:eastAsia="Arial" w:hAnsi="Arial" w:cs="Arial"/>
          <w:b/>
          <w:color w:val="002060"/>
          <w:sz w:val="36"/>
          <w:szCs w:val="36"/>
        </w:rPr>
      </w:pPr>
    </w:p>
    <w:p w14:paraId="485BD566" w14:textId="77777777" w:rsidR="00B657C3" w:rsidRDefault="00B657C3">
      <w:pPr>
        <w:jc w:val="center"/>
        <w:rPr>
          <w:rFonts w:ascii="Arial" w:eastAsia="Arial" w:hAnsi="Arial" w:cs="Arial"/>
          <w:b/>
          <w:color w:val="002060"/>
          <w:sz w:val="36"/>
          <w:szCs w:val="36"/>
        </w:rPr>
      </w:pPr>
    </w:p>
    <w:p w14:paraId="06167A75" w14:textId="77777777" w:rsidR="00B657C3" w:rsidRDefault="00B657C3">
      <w:pPr>
        <w:jc w:val="center"/>
        <w:rPr>
          <w:rFonts w:ascii="Arial" w:eastAsia="Arial" w:hAnsi="Arial" w:cs="Arial"/>
          <w:b/>
          <w:color w:val="002060"/>
          <w:sz w:val="36"/>
          <w:szCs w:val="36"/>
        </w:rPr>
      </w:pPr>
    </w:p>
    <w:p w14:paraId="27648A29" w14:textId="77777777" w:rsidR="00B657C3" w:rsidRDefault="00B657C3">
      <w:pPr>
        <w:jc w:val="center"/>
        <w:rPr>
          <w:rFonts w:ascii="Montserrat" w:eastAsia="Montserrat" w:hAnsi="Montserrat" w:cs="Montserrat"/>
          <w:b/>
          <w:color w:val="002060"/>
          <w:sz w:val="40"/>
          <w:szCs w:val="40"/>
        </w:rPr>
      </w:pPr>
    </w:p>
    <w:p w14:paraId="57150E73" w14:textId="77777777" w:rsidR="00B657C3" w:rsidRDefault="004B248E">
      <w:pPr>
        <w:jc w:val="center"/>
        <w:rPr>
          <w:rFonts w:ascii="Montserrat" w:eastAsia="Montserrat" w:hAnsi="Montserrat" w:cs="Montserrat"/>
          <w:b/>
          <w:color w:val="00B0F0"/>
          <w:sz w:val="52"/>
          <w:szCs w:val="52"/>
        </w:rPr>
      </w:pPr>
      <w:r>
        <w:rPr>
          <w:rFonts w:ascii="Montserrat" w:eastAsia="Montserrat" w:hAnsi="Montserrat" w:cs="Montserrat"/>
          <w:b/>
          <w:color w:val="00B0F0"/>
          <w:sz w:val="52"/>
          <w:szCs w:val="52"/>
        </w:rPr>
        <w:t>Value for Money</w:t>
      </w:r>
    </w:p>
    <w:p w14:paraId="5DD83D86" w14:textId="77777777" w:rsidR="00B657C3" w:rsidRDefault="004B248E">
      <w:pPr>
        <w:jc w:val="center"/>
        <w:rPr>
          <w:rFonts w:ascii="Montserrat" w:eastAsia="Montserrat" w:hAnsi="Montserrat" w:cs="Montserrat"/>
          <w:b/>
          <w:color w:val="00B0F0"/>
          <w:sz w:val="52"/>
          <w:szCs w:val="52"/>
        </w:rPr>
      </w:pPr>
      <w:r>
        <w:rPr>
          <w:rFonts w:ascii="Montserrat" w:eastAsia="Montserrat" w:hAnsi="Montserrat" w:cs="Montserrat"/>
          <w:b/>
          <w:color w:val="00B0F0"/>
          <w:sz w:val="52"/>
          <w:szCs w:val="52"/>
        </w:rPr>
        <w:t xml:space="preserve">Annual Report </w:t>
      </w:r>
    </w:p>
    <w:p w14:paraId="4BBD1F29" w14:textId="77777777" w:rsidR="00B657C3" w:rsidRDefault="004B248E">
      <w:pPr>
        <w:jc w:val="center"/>
        <w:rPr>
          <w:rFonts w:ascii="Montserrat" w:eastAsia="Montserrat" w:hAnsi="Montserrat" w:cs="Montserrat"/>
          <w:b/>
          <w:color w:val="00B0F0"/>
          <w:sz w:val="22"/>
          <w:szCs w:val="22"/>
        </w:rPr>
        <w:sectPr w:rsidR="00B657C3">
          <w:headerReference w:type="default" r:id="rId10"/>
          <w:footerReference w:type="default" r:id="rId11"/>
          <w:pgSz w:w="11906" w:h="16838"/>
          <w:pgMar w:top="851" w:right="1134" w:bottom="851" w:left="1134" w:header="708" w:footer="708" w:gutter="0"/>
          <w:pgNumType w:start="1"/>
          <w:cols w:space="720"/>
        </w:sectPr>
      </w:pPr>
      <w:r>
        <w:rPr>
          <w:rFonts w:ascii="Montserrat" w:eastAsia="Montserrat" w:hAnsi="Montserrat" w:cs="Montserrat"/>
          <w:b/>
          <w:color w:val="00B0F0"/>
          <w:sz w:val="52"/>
          <w:szCs w:val="52"/>
        </w:rPr>
        <w:t>2022</w:t>
      </w:r>
    </w:p>
    <w:p w14:paraId="31614DCC" w14:textId="77777777" w:rsidR="00B657C3" w:rsidRDefault="00B657C3">
      <w:pPr>
        <w:ind w:left="567" w:hanging="567"/>
        <w:jc w:val="both"/>
        <w:rPr>
          <w:rFonts w:ascii="Montserrat" w:eastAsia="Montserrat" w:hAnsi="Montserrat" w:cs="Montserrat"/>
          <w:b/>
          <w:color w:val="002060"/>
          <w:sz w:val="22"/>
          <w:szCs w:val="22"/>
        </w:rPr>
      </w:pPr>
    </w:p>
    <w:p w14:paraId="7CF26625" w14:textId="77777777" w:rsidR="00B657C3" w:rsidRDefault="00B657C3">
      <w:pPr>
        <w:ind w:left="567" w:hanging="567"/>
        <w:jc w:val="both"/>
        <w:rPr>
          <w:rFonts w:ascii="Montserrat" w:eastAsia="Montserrat" w:hAnsi="Montserrat" w:cs="Montserrat"/>
          <w:b/>
          <w:color w:val="002060"/>
          <w:sz w:val="22"/>
          <w:szCs w:val="22"/>
        </w:rPr>
      </w:pPr>
    </w:p>
    <w:p w14:paraId="7A458DE0" w14:textId="77777777" w:rsidR="00B657C3" w:rsidRDefault="004B248E">
      <w:pPr>
        <w:ind w:left="567" w:hanging="567"/>
        <w:jc w:val="both"/>
        <w:rPr>
          <w:rFonts w:ascii="Montserrat" w:eastAsia="Montserrat" w:hAnsi="Montserrat" w:cs="Montserrat"/>
          <w:b/>
          <w:color w:val="00B0F0"/>
          <w:sz w:val="28"/>
          <w:szCs w:val="28"/>
        </w:rPr>
      </w:pPr>
      <w:r>
        <w:rPr>
          <w:rFonts w:ascii="Montserrat" w:eastAsia="Montserrat" w:hAnsi="Montserrat" w:cs="Montserrat"/>
          <w:b/>
          <w:color w:val="00B0F0"/>
          <w:sz w:val="28"/>
          <w:szCs w:val="28"/>
        </w:rPr>
        <w:t>Contents</w:t>
      </w:r>
    </w:p>
    <w:p w14:paraId="5960D511" w14:textId="77777777" w:rsidR="00B657C3" w:rsidRDefault="00B657C3">
      <w:pPr>
        <w:ind w:left="567" w:hanging="567"/>
        <w:jc w:val="both"/>
        <w:rPr>
          <w:rFonts w:ascii="Montserrat" w:eastAsia="Montserrat" w:hAnsi="Montserrat" w:cs="Montserrat"/>
          <w:b/>
          <w:sz w:val="28"/>
          <w:szCs w:val="28"/>
        </w:rPr>
      </w:pPr>
    </w:p>
    <w:p w14:paraId="72DACF67" w14:textId="77777777" w:rsidR="00B657C3" w:rsidRDefault="004B248E">
      <w:pPr>
        <w:tabs>
          <w:tab w:val="right" w:pos="9356"/>
        </w:tabs>
        <w:jc w:val="both"/>
        <w:rPr>
          <w:rFonts w:ascii="Montserrat" w:eastAsia="Montserrat" w:hAnsi="Montserrat" w:cs="Montserrat"/>
          <w:b/>
        </w:rPr>
      </w:pPr>
      <w:r>
        <w:rPr>
          <w:rFonts w:ascii="Montserrat" w:eastAsia="Montserrat" w:hAnsi="Montserrat" w:cs="Montserrat"/>
          <w:b/>
        </w:rPr>
        <w:t>Introduction</w:t>
      </w:r>
      <w:r>
        <w:rPr>
          <w:rFonts w:ascii="Montserrat" w:eastAsia="Montserrat" w:hAnsi="Montserrat" w:cs="Montserrat"/>
          <w:b/>
        </w:rPr>
        <w:tab/>
        <w:t>1</w:t>
      </w:r>
    </w:p>
    <w:p w14:paraId="4F53A7A4" w14:textId="77777777" w:rsidR="00B657C3" w:rsidRDefault="00B657C3">
      <w:pPr>
        <w:pBdr>
          <w:top w:val="nil"/>
          <w:left w:val="nil"/>
          <w:bottom w:val="nil"/>
          <w:right w:val="nil"/>
          <w:between w:val="nil"/>
        </w:pBdr>
        <w:tabs>
          <w:tab w:val="right" w:pos="9356"/>
        </w:tabs>
        <w:ind w:left="567"/>
        <w:jc w:val="both"/>
        <w:rPr>
          <w:rFonts w:ascii="Montserrat" w:eastAsia="Montserrat" w:hAnsi="Montserrat" w:cs="Montserrat"/>
          <w:b/>
          <w:color w:val="000000"/>
        </w:rPr>
      </w:pPr>
    </w:p>
    <w:p w14:paraId="575316EB" w14:textId="77777777" w:rsidR="00B657C3" w:rsidRDefault="004B248E">
      <w:pPr>
        <w:tabs>
          <w:tab w:val="right" w:pos="9356"/>
        </w:tabs>
        <w:jc w:val="both"/>
        <w:rPr>
          <w:rFonts w:ascii="Montserrat" w:eastAsia="Montserrat" w:hAnsi="Montserrat" w:cs="Montserrat"/>
          <w:b/>
        </w:rPr>
      </w:pPr>
      <w:r>
        <w:rPr>
          <w:rFonts w:ascii="Montserrat" w:eastAsia="Montserrat" w:hAnsi="Montserrat" w:cs="Montserrat"/>
          <w:b/>
        </w:rPr>
        <w:t>The North Star Approach to Value for Money</w:t>
      </w:r>
      <w:r>
        <w:rPr>
          <w:rFonts w:ascii="Montserrat" w:eastAsia="Montserrat" w:hAnsi="Montserrat" w:cs="Montserrat"/>
          <w:b/>
        </w:rPr>
        <w:tab/>
        <w:t>2</w:t>
      </w:r>
    </w:p>
    <w:p w14:paraId="29A31522" w14:textId="77777777" w:rsidR="00B657C3" w:rsidRDefault="00B657C3">
      <w:pPr>
        <w:pBdr>
          <w:top w:val="nil"/>
          <w:left w:val="nil"/>
          <w:bottom w:val="nil"/>
          <w:right w:val="nil"/>
          <w:between w:val="nil"/>
        </w:pBdr>
        <w:rPr>
          <w:rFonts w:ascii="Montserrat" w:eastAsia="Montserrat" w:hAnsi="Montserrat" w:cs="Montserrat"/>
          <w:b/>
          <w:color w:val="000000"/>
        </w:rPr>
      </w:pPr>
    </w:p>
    <w:p w14:paraId="706E7212" w14:textId="77777777" w:rsidR="00B657C3" w:rsidRDefault="004B248E">
      <w:pPr>
        <w:tabs>
          <w:tab w:val="right" w:pos="9356"/>
        </w:tabs>
        <w:jc w:val="both"/>
        <w:rPr>
          <w:rFonts w:ascii="Montserrat" w:eastAsia="Montserrat" w:hAnsi="Montserrat" w:cs="Montserrat"/>
          <w:b/>
        </w:rPr>
      </w:pPr>
      <w:r>
        <w:rPr>
          <w:rFonts w:ascii="Montserrat" w:eastAsia="Montserrat" w:hAnsi="Montserrat" w:cs="Montserrat"/>
          <w:b/>
        </w:rPr>
        <w:t>Value for Money Activity during 2021/22</w:t>
      </w:r>
      <w:r>
        <w:rPr>
          <w:rFonts w:ascii="Montserrat" w:eastAsia="Montserrat" w:hAnsi="Montserrat" w:cs="Montserrat"/>
          <w:b/>
        </w:rPr>
        <w:tab/>
        <w:t>7</w:t>
      </w:r>
    </w:p>
    <w:p w14:paraId="581B09A2" w14:textId="77777777" w:rsidR="00B657C3" w:rsidRDefault="00B657C3">
      <w:pPr>
        <w:tabs>
          <w:tab w:val="right" w:pos="9356"/>
        </w:tabs>
        <w:jc w:val="both"/>
        <w:rPr>
          <w:rFonts w:ascii="Montserrat" w:eastAsia="Montserrat" w:hAnsi="Montserrat" w:cs="Montserrat"/>
          <w:b/>
        </w:rPr>
      </w:pPr>
    </w:p>
    <w:p w14:paraId="204D77AD" w14:textId="753423D5" w:rsidR="00B657C3" w:rsidRDefault="004B248E">
      <w:pPr>
        <w:tabs>
          <w:tab w:val="right" w:pos="9356"/>
        </w:tabs>
        <w:jc w:val="both"/>
        <w:rPr>
          <w:rFonts w:ascii="Montserrat" w:eastAsia="Montserrat" w:hAnsi="Montserrat" w:cs="Montserrat"/>
          <w:b/>
        </w:rPr>
      </w:pPr>
      <w:r>
        <w:rPr>
          <w:rFonts w:ascii="Montserrat" w:eastAsia="Montserrat" w:hAnsi="Montserrat" w:cs="Montserrat"/>
          <w:b/>
        </w:rPr>
        <w:t xml:space="preserve">North Star in comparison to other Housing Associations </w:t>
      </w:r>
      <w:r>
        <w:rPr>
          <w:rFonts w:ascii="Montserrat" w:eastAsia="Montserrat" w:hAnsi="Montserrat" w:cs="Montserrat"/>
          <w:b/>
        </w:rPr>
        <w:tab/>
        <w:t>1</w:t>
      </w:r>
      <w:r w:rsidR="00FF1B9E">
        <w:rPr>
          <w:rFonts w:ascii="Montserrat" w:eastAsia="Montserrat" w:hAnsi="Montserrat" w:cs="Montserrat"/>
          <w:b/>
        </w:rPr>
        <w:t>8</w:t>
      </w:r>
    </w:p>
    <w:p w14:paraId="56F4E9EF" w14:textId="77777777" w:rsidR="00B657C3" w:rsidRDefault="00B657C3">
      <w:pPr>
        <w:pBdr>
          <w:top w:val="nil"/>
          <w:left w:val="nil"/>
          <w:bottom w:val="nil"/>
          <w:right w:val="nil"/>
          <w:between w:val="nil"/>
        </w:pBdr>
        <w:ind w:left="720"/>
        <w:rPr>
          <w:rFonts w:ascii="Montserrat" w:eastAsia="Montserrat" w:hAnsi="Montserrat" w:cs="Montserrat"/>
          <w:b/>
          <w:color w:val="000000"/>
        </w:rPr>
      </w:pPr>
    </w:p>
    <w:p w14:paraId="0CBF579C" w14:textId="22F0C784" w:rsidR="00B657C3" w:rsidRDefault="004B248E">
      <w:pPr>
        <w:tabs>
          <w:tab w:val="right" w:pos="9356"/>
        </w:tabs>
        <w:jc w:val="both"/>
        <w:rPr>
          <w:rFonts w:ascii="Montserrat" w:eastAsia="Montserrat" w:hAnsi="Montserrat" w:cs="Montserrat"/>
          <w:b/>
        </w:rPr>
      </w:pPr>
      <w:r>
        <w:rPr>
          <w:rFonts w:ascii="Montserrat" w:eastAsia="Montserrat" w:hAnsi="Montserrat" w:cs="Montserrat"/>
          <w:b/>
        </w:rPr>
        <w:t>2022/23 and Beyond</w:t>
      </w:r>
      <w:r>
        <w:rPr>
          <w:rFonts w:ascii="Montserrat" w:eastAsia="Montserrat" w:hAnsi="Montserrat" w:cs="Montserrat"/>
          <w:b/>
        </w:rPr>
        <w:tab/>
        <w:t>2</w:t>
      </w:r>
      <w:r w:rsidR="00FF1B9E">
        <w:rPr>
          <w:rFonts w:ascii="Montserrat" w:eastAsia="Montserrat" w:hAnsi="Montserrat" w:cs="Montserrat"/>
          <w:b/>
        </w:rPr>
        <w:t>7</w:t>
      </w:r>
    </w:p>
    <w:p w14:paraId="2390B0B9" w14:textId="77777777" w:rsidR="00B657C3" w:rsidRDefault="00B657C3">
      <w:pPr>
        <w:pBdr>
          <w:top w:val="nil"/>
          <w:left w:val="nil"/>
          <w:bottom w:val="nil"/>
          <w:right w:val="nil"/>
          <w:between w:val="nil"/>
        </w:pBdr>
        <w:ind w:left="567" w:hanging="567"/>
        <w:rPr>
          <w:rFonts w:ascii="Montserrat" w:eastAsia="Montserrat" w:hAnsi="Montserrat" w:cs="Montserrat"/>
          <w:b/>
          <w:color w:val="0070C0"/>
          <w:sz w:val="32"/>
          <w:szCs w:val="32"/>
        </w:rPr>
      </w:pPr>
    </w:p>
    <w:p w14:paraId="00D873C4" w14:textId="77777777" w:rsidR="00B657C3" w:rsidRDefault="00B657C3">
      <w:pPr>
        <w:pBdr>
          <w:top w:val="nil"/>
          <w:left w:val="nil"/>
          <w:bottom w:val="nil"/>
          <w:right w:val="nil"/>
          <w:between w:val="nil"/>
        </w:pBdr>
        <w:ind w:left="720"/>
        <w:rPr>
          <w:rFonts w:ascii="Montserrat" w:eastAsia="Montserrat" w:hAnsi="Montserrat" w:cs="Montserrat"/>
          <w:color w:val="0070C0"/>
          <w:sz w:val="32"/>
          <w:szCs w:val="32"/>
        </w:rPr>
      </w:pPr>
    </w:p>
    <w:p w14:paraId="0ADDCF6B" w14:textId="77777777" w:rsidR="00B657C3" w:rsidRDefault="00B657C3">
      <w:pPr>
        <w:tabs>
          <w:tab w:val="right" w:pos="9356"/>
        </w:tabs>
        <w:ind w:left="567" w:hanging="567"/>
        <w:jc w:val="both"/>
        <w:rPr>
          <w:rFonts w:ascii="Montserrat" w:eastAsia="Montserrat" w:hAnsi="Montserrat" w:cs="Montserrat"/>
          <w:color w:val="0070C0"/>
          <w:sz w:val="32"/>
          <w:szCs w:val="32"/>
        </w:rPr>
      </w:pPr>
    </w:p>
    <w:p w14:paraId="7A6AEB99" w14:textId="77777777" w:rsidR="00B657C3" w:rsidRDefault="00B657C3">
      <w:pPr>
        <w:tabs>
          <w:tab w:val="right" w:pos="9356"/>
        </w:tabs>
        <w:ind w:left="567" w:hanging="567"/>
        <w:jc w:val="both"/>
        <w:rPr>
          <w:rFonts w:ascii="Montserrat" w:eastAsia="Montserrat" w:hAnsi="Montserrat" w:cs="Montserrat"/>
          <w:b/>
          <w:color w:val="002060"/>
          <w:sz w:val="22"/>
          <w:szCs w:val="22"/>
        </w:rPr>
        <w:sectPr w:rsidR="00B657C3">
          <w:headerReference w:type="default" r:id="rId12"/>
          <w:footerReference w:type="default" r:id="rId13"/>
          <w:pgSz w:w="11906" w:h="16838"/>
          <w:pgMar w:top="851" w:right="1134" w:bottom="851" w:left="1134" w:header="709" w:footer="709" w:gutter="0"/>
          <w:cols w:space="720"/>
        </w:sectPr>
      </w:pPr>
    </w:p>
    <w:p w14:paraId="72DD4CF8" w14:textId="77777777" w:rsidR="00B657C3" w:rsidRDefault="004B248E">
      <w:pPr>
        <w:ind w:left="567" w:hanging="567"/>
        <w:jc w:val="both"/>
      </w:pPr>
      <w:r>
        <w:rPr>
          <w:rFonts w:ascii="Montserrat" w:eastAsia="Montserrat" w:hAnsi="Montserrat" w:cs="Montserrat"/>
          <w:b/>
          <w:color w:val="1BAEE5"/>
          <w:sz w:val="28"/>
          <w:szCs w:val="28"/>
        </w:rPr>
        <w:lastRenderedPageBreak/>
        <w:t>1.</w:t>
      </w:r>
      <w:r>
        <w:tab/>
      </w:r>
      <w:r>
        <w:rPr>
          <w:rFonts w:ascii="Montserrat" w:eastAsia="Montserrat" w:hAnsi="Montserrat" w:cs="Montserrat"/>
          <w:b/>
          <w:color w:val="1BAEE5"/>
          <w:sz w:val="28"/>
          <w:szCs w:val="28"/>
        </w:rPr>
        <w:t xml:space="preserve">Introduction </w:t>
      </w:r>
    </w:p>
    <w:p w14:paraId="2EDEBC68" w14:textId="77777777" w:rsidR="00B657C3" w:rsidRDefault="00B657C3">
      <w:pPr>
        <w:ind w:left="567"/>
        <w:jc w:val="both"/>
        <w:rPr>
          <w:rFonts w:ascii="Montserrat" w:eastAsia="Montserrat" w:hAnsi="Montserrat" w:cs="Montserrat"/>
          <w:sz w:val="12"/>
          <w:szCs w:val="12"/>
        </w:rPr>
      </w:pPr>
    </w:p>
    <w:p w14:paraId="31EEB46E" w14:textId="77777777" w:rsidR="00B657C3" w:rsidRDefault="004B248E">
      <w:pPr>
        <w:ind w:left="567"/>
        <w:jc w:val="both"/>
        <w:rPr>
          <w:rFonts w:ascii="Montserrat" w:eastAsia="Montserrat" w:hAnsi="Montserrat" w:cs="Montserrat"/>
          <w:b/>
          <w:sz w:val="22"/>
          <w:szCs w:val="22"/>
        </w:rPr>
      </w:pPr>
      <w:r>
        <w:rPr>
          <w:rFonts w:ascii="Montserrat" w:eastAsia="Montserrat" w:hAnsi="Montserrat" w:cs="Montserrat"/>
          <w:b/>
          <w:sz w:val="22"/>
          <w:szCs w:val="22"/>
        </w:rPr>
        <w:t>Current Context</w:t>
      </w:r>
    </w:p>
    <w:p w14:paraId="2D8CA0DA" w14:textId="7C02DA1C"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Value for Money</w:t>
      </w:r>
      <w:r w:rsidR="00C25B41">
        <w:rPr>
          <w:rFonts w:ascii="Montserrat" w:eastAsia="Montserrat" w:hAnsi="Montserrat" w:cs="Montserrat"/>
          <w:sz w:val="22"/>
          <w:szCs w:val="22"/>
        </w:rPr>
        <w:t xml:space="preserve"> (VFM)</w:t>
      </w:r>
      <w:r>
        <w:rPr>
          <w:rFonts w:ascii="Montserrat" w:eastAsia="Montserrat" w:hAnsi="Montserrat" w:cs="Montserrat"/>
          <w:sz w:val="22"/>
          <w:szCs w:val="22"/>
        </w:rPr>
        <w:t xml:space="preserve"> has never been more critical for North Star and our customers. </w:t>
      </w:r>
    </w:p>
    <w:p w14:paraId="07038A37" w14:textId="77777777" w:rsidR="00B657C3" w:rsidRDefault="00B657C3">
      <w:pPr>
        <w:ind w:left="567"/>
        <w:jc w:val="both"/>
        <w:rPr>
          <w:rFonts w:ascii="Montserrat" w:eastAsia="Montserrat" w:hAnsi="Montserrat" w:cs="Montserrat"/>
          <w:sz w:val="22"/>
          <w:szCs w:val="22"/>
        </w:rPr>
      </w:pPr>
    </w:p>
    <w:p w14:paraId="2DDA0A3E" w14:textId="0B9DEF92"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Our customers are facing a cost of living crisis driven by </w:t>
      </w:r>
      <w:r w:rsidR="004618D4">
        <w:rPr>
          <w:rFonts w:ascii="Montserrat" w:eastAsia="Montserrat" w:hAnsi="Montserrat" w:cs="Montserrat"/>
          <w:sz w:val="22"/>
          <w:szCs w:val="22"/>
        </w:rPr>
        <w:t>a range of external factors</w:t>
      </w:r>
      <w:r>
        <w:rPr>
          <w:rFonts w:ascii="Montserrat" w:eastAsia="Montserrat" w:hAnsi="Montserrat" w:cs="Montserrat"/>
          <w:sz w:val="22"/>
          <w:szCs w:val="22"/>
        </w:rPr>
        <w:t>. This comes after a two year pandemic which had already pushed many families into poverty and destitution. It is critical that North Star</w:t>
      </w:r>
      <w:r w:rsidR="00DB6116">
        <w:rPr>
          <w:rFonts w:ascii="Montserrat" w:eastAsia="Montserrat" w:hAnsi="Montserrat" w:cs="Montserrat"/>
          <w:sz w:val="22"/>
          <w:szCs w:val="22"/>
        </w:rPr>
        <w:t xml:space="preserve"> is</w:t>
      </w:r>
      <w:r>
        <w:rPr>
          <w:rFonts w:ascii="Montserrat" w:eastAsia="Montserrat" w:hAnsi="Montserrat" w:cs="Montserrat"/>
          <w:sz w:val="22"/>
          <w:szCs w:val="22"/>
        </w:rPr>
        <w:t xml:space="preserve"> able to deliver VFM</w:t>
      </w:r>
      <w:r w:rsidDel="0056665E">
        <w:rPr>
          <w:rFonts w:ascii="Montserrat" w:eastAsia="Montserrat" w:hAnsi="Montserrat" w:cs="Montserrat"/>
          <w:sz w:val="22"/>
          <w:szCs w:val="22"/>
        </w:rPr>
        <w:t xml:space="preserve"> </w:t>
      </w:r>
      <w:r w:rsidR="0056665E">
        <w:rPr>
          <w:rFonts w:ascii="Montserrat" w:eastAsia="Montserrat" w:hAnsi="Montserrat" w:cs="Montserrat"/>
          <w:sz w:val="22"/>
          <w:szCs w:val="22"/>
        </w:rPr>
        <w:t>so we are able to invest in our properties and further services for our customer</w:t>
      </w:r>
      <w:r w:rsidR="00C25B41">
        <w:rPr>
          <w:rFonts w:ascii="Montserrat" w:eastAsia="Montserrat" w:hAnsi="Montserrat" w:cs="Montserrat"/>
          <w:sz w:val="22"/>
          <w:szCs w:val="22"/>
        </w:rPr>
        <w:t>s</w:t>
      </w:r>
    </w:p>
    <w:p w14:paraId="20C7B116" w14:textId="77777777" w:rsidR="00B657C3" w:rsidRDefault="00B657C3">
      <w:pPr>
        <w:ind w:left="567"/>
        <w:jc w:val="both"/>
        <w:rPr>
          <w:rFonts w:ascii="Montserrat" w:eastAsia="Montserrat" w:hAnsi="Montserrat" w:cs="Montserrat"/>
          <w:sz w:val="22"/>
          <w:szCs w:val="22"/>
        </w:rPr>
      </w:pPr>
    </w:p>
    <w:p w14:paraId="27E15430" w14:textId="30EDE60C"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Many of the issues faced by our customers have an impact on North Star and we need to be proactive in addressing these challenges to ensure that </w:t>
      </w:r>
      <w:r w:rsidR="00C25B41">
        <w:rPr>
          <w:rFonts w:ascii="Montserrat" w:eastAsia="Montserrat" w:hAnsi="Montserrat" w:cs="Montserrat"/>
          <w:sz w:val="22"/>
          <w:szCs w:val="22"/>
        </w:rPr>
        <w:t>we</w:t>
      </w:r>
      <w:r>
        <w:rPr>
          <w:rFonts w:ascii="Montserrat" w:eastAsia="Montserrat" w:hAnsi="Montserrat" w:cs="Montserrat"/>
          <w:sz w:val="22"/>
          <w:szCs w:val="22"/>
        </w:rPr>
        <w:t xml:space="preserve"> remain financially strong and able to invest in services and support</w:t>
      </w:r>
      <w:r w:rsidR="00F71A18">
        <w:rPr>
          <w:rFonts w:ascii="Montserrat" w:eastAsia="Montserrat" w:hAnsi="Montserrat" w:cs="Montserrat"/>
          <w:sz w:val="22"/>
          <w:szCs w:val="22"/>
        </w:rPr>
        <w:t>.</w:t>
      </w:r>
    </w:p>
    <w:p w14:paraId="0A677BF3" w14:textId="77777777" w:rsidR="00B657C3" w:rsidRDefault="00B657C3">
      <w:pPr>
        <w:ind w:left="567"/>
        <w:jc w:val="both"/>
        <w:rPr>
          <w:rFonts w:ascii="Montserrat" w:eastAsia="Montserrat" w:hAnsi="Montserrat" w:cs="Montserrat"/>
          <w:sz w:val="22"/>
          <w:szCs w:val="22"/>
        </w:rPr>
      </w:pPr>
    </w:p>
    <w:p w14:paraId="3F0AC9D5" w14:textId="3EFF6B9C"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There is a wide range of information on VFM in this report covering costs, performance and outcomes.  There is data showing the trends within North Star and also compar</w:t>
      </w:r>
      <w:r w:rsidR="008D0A7B">
        <w:rPr>
          <w:rFonts w:ascii="Montserrat" w:eastAsia="Montserrat" w:hAnsi="Montserrat" w:cs="Montserrat"/>
          <w:sz w:val="22"/>
          <w:szCs w:val="22"/>
        </w:rPr>
        <w:t>es</w:t>
      </w:r>
      <w:r>
        <w:rPr>
          <w:rFonts w:ascii="Montserrat" w:eastAsia="Montserrat" w:hAnsi="Montserrat" w:cs="Montserrat"/>
          <w:sz w:val="22"/>
          <w:szCs w:val="22"/>
        </w:rPr>
        <w:t xml:space="preserve"> North Star with our peers.  The report also highlights areas of high cost or under performance along with actions to improve or provide further context.</w:t>
      </w:r>
    </w:p>
    <w:p w14:paraId="1BEDBED5" w14:textId="77777777" w:rsidR="00B657C3" w:rsidRDefault="00B657C3">
      <w:pPr>
        <w:ind w:left="567"/>
        <w:jc w:val="both"/>
        <w:rPr>
          <w:rFonts w:ascii="Montserrat" w:eastAsia="Montserrat" w:hAnsi="Montserrat" w:cs="Montserrat"/>
          <w:sz w:val="22"/>
          <w:szCs w:val="22"/>
        </w:rPr>
      </w:pPr>
    </w:p>
    <w:p w14:paraId="0ABEABAD"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Some more detail about each section is set out below:</w:t>
      </w:r>
    </w:p>
    <w:p w14:paraId="4FCCCB76" w14:textId="77777777" w:rsidR="00B657C3" w:rsidRDefault="00B657C3">
      <w:pPr>
        <w:ind w:left="567"/>
        <w:jc w:val="both"/>
        <w:rPr>
          <w:rFonts w:ascii="Montserrat" w:eastAsia="Montserrat" w:hAnsi="Montserrat" w:cs="Montserrat"/>
          <w:sz w:val="12"/>
          <w:szCs w:val="12"/>
        </w:rPr>
      </w:pPr>
    </w:p>
    <w:p w14:paraId="7EA64FDF" w14:textId="67D01ED4" w:rsidR="00B657C3" w:rsidRDefault="004B248E">
      <w:pPr>
        <w:ind w:left="567"/>
        <w:jc w:val="both"/>
        <w:rPr>
          <w:rFonts w:ascii="Montserrat" w:eastAsia="Montserrat" w:hAnsi="Montserrat" w:cs="Montserrat"/>
          <w:sz w:val="22"/>
          <w:szCs w:val="22"/>
        </w:rPr>
      </w:pPr>
      <w:r>
        <w:rPr>
          <w:rFonts w:ascii="Montserrat" w:eastAsia="Montserrat" w:hAnsi="Montserrat" w:cs="Montserrat"/>
          <w:b/>
          <w:sz w:val="22"/>
          <w:szCs w:val="22"/>
        </w:rPr>
        <w:t>The North Star Approach</w:t>
      </w:r>
      <w:r>
        <w:rPr>
          <w:rFonts w:ascii="Montserrat" w:eastAsia="Montserrat" w:hAnsi="Montserrat" w:cs="Montserrat"/>
          <w:sz w:val="22"/>
          <w:szCs w:val="22"/>
        </w:rPr>
        <w:t xml:space="preserve"> – this sets out the aims of the VFM strategy, a high</w:t>
      </w:r>
      <w:r w:rsidR="00EF7CE1">
        <w:rPr>
          <w:rFonts w:ascii="Montserrat" w:eastAsia="Montserrat" w:hAnsi="Montserrat" w:cs="Montserrat"/>
          <w:sz w:val="22"/>
          <w:szCs w:val="22"/>
        </w:rPr>
        <w:t>-</w:t>
      </w:r>
      <w:r>
        <w:rPr>
          <w:rFonts w:ascii="Montserrat" w:eastAsia="Montserrat" w:hAnsi="Montserrat" w:cs="Montserrat"/>
          <w:sz w:val="22"/>
          <w:szCs w:val="22"/>
        </w:rPr>
        <w:t>level view of the regulatory requirements and how VFM is embedded within North Star.</w:t>
      </w:r>
    </w:p>
    <w:p w14:paraId="4D530E54" w14:textId="77777777" w:rsidR="00B657C3" w:rsidRDefault="00B657C3">
      <w:pPr>
        <w:ind w:left="567"/>
        <w:jc w:val="both"/>
        <w:rPr>
          <w:rFonts w:ascii="Montserrat" w:eastAsia="Montserrat" w:hAnsi="Montserrat" w:cs="Montserrat"/>
          <w:sz w:val="22"/>
          <w:szCs w:val="22"/>
        </w:rPr>
      </w:pPr>
    </w:p>
    <w:p w14:paraId="06599126" w14:textId="4A191F61" w:rsidR="00B657C3" w:rsidRDefault="004B248E">
      <w:pPr>
        <w:ind w:left="567"/>
        <w:jc w:val="both"/>
        <w:rPr>
          <w:rFonts w:ascii="Montserrat" w:eastAsia="Montserrat" w:hAnsi="Montserrat" w:cs="Montserrat"/>
          <w:sz w:val="22"/>
          <w:szCs w:val="22"/>
        </w:rPr>
      </w:pPr>
      <w:r>
        <w:rPr>
          <w:rFonts w:ascii="Montserrat" w:eastAsia="Montserrat" w:hAnsi="Montserrat" w:cs="Montserrat"/>
          <w:b/>
          <w:sz w:val="22"/>
          <w:szCs w:val="22"/>
        </w:rPr>
        <w:t>Value for Money Activity 2021/22</w:t>
      </w:r>
      <w:r>
        <w:rPr>
          <w:rFonts w:ascii="Montserrat" w:eastAsia="Montserrat" w:hAnsi="Montserrat" w:cs="Montserrat"/>
          <w:sz w:val="22"/>
          <w:szCs w:val="22"/>
        </w:rPr>
        <w:t xml:space="preserve"> - this section provides details of the key activity during 2021/22. </w:t>
      </w:r>
      <w:sdt>
        <w:sdtPr>
          <w:tag w:val="goog_rdk_2"/>
          <w:id w:val="2015037419"/>
          <w:showingPlcHdr/>
        </w:sdtPr>
        <w:sdtEndPr/>
        <w:sdtContent>
          <w:r w:rsidR="009C6B05">
            <w:t xml:space="preserve">     </w:t>
          </w:r>
        </w:sdtContent>
      </w:sdt>
    </w:p>
    <w:p w14:paraId="3522101C" w14:textId="77777777" w:rsidR="00B657C3" w:rsidRDefault="00B657C3">
      <w:pPr>
        <w:ind w:left="567"/>
        <w:jc w:val="both"/>
        <w:rPr>
          <w:rFonts w:ascii="Montserrat" w:eastAsia="Montserrat" w:hAnsi="Montserrat" w:cs="Montserrat"/>
          <w:sz w:val="22"/>
          <w:szCs w:val="22"/>
        </w:rPr>
      </w:pPr>
    </w:p>
    <w:p w14:paraId="76D0C993" w14:textId="66A494BE" w:rsidR="00B657C3" w:rsidRDefault="004B248E">
      <w:pPr>
        <w:ind w:left="567"/>
        <w:jc w:val="both"/>
        <w:rPr>
          <w:rFonts w:ascii="Montserrat" w:eastAsia="Montserrat" w:hAnsi="Montserrat" w:cs="Montserrat"/>
          <w:sz w:val="22"/>
          <w:szCs w:val="22"/>
        </w:rPr>
      </w:pPr>
      <w:r>
        <w:rPr>
          <w:rFonts w:ascii="Montserrat" w:eastAsia="Montserrat" w:hAnsi="Montserrat" w:cs="Montserrat"/>
          <w:b/>
          <w:sz w:val="22"/>
          <w:szCs w:val="22"/>
        </w:rPr>
        <w:t>North Star in Comparison to Other Housing Associations</w:t>
      </w:r>
      <w:r>
        <w:rPr>
          <w:rFonts w:ascii="Montserrat" w:eastAsia="Montserrat" w:hAnsi="Montserrat" w:cs="Montserrat"/>
          <w:sz w:val="22"/>
          <w:szCs w:val="22"/>
        </w:rPr>
        <w:t xml:space="preserve"> – this section compares North Star costs and performance to peers.  The main source of benchmarking data is HouseMark but it also uses data from the Regulator of Social Housing and Institute of Customer Service. </w:t>
      </w:r>
    </w:p>
    <w:p w14:paraId="42D21093" w14:textId="77777777" w:rsidR="00B657C3" w:rsidRDefault="00B657C3">
      <w:pPr>
        <w:ind w:left="567"/>
        <w:jc w:val="both"/>
        <w:rPr>
          <w:rFonts w:ascii="Montserrat" w:eastAsia="Montserrat" w:hAnsi="Montserrat" w:cs="Montserrat"/>
          <w:sz w:val="22"/>
          <w:szCs w:val="22"/>
        </w:rPr>
      </w:pPr>
    </w:p>
    <w:p w14:paraId="0FD2C121"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b/>
          <w:sz w:val="22"/>
          <w:szCs w:val="22"/>
        </w:rPr>
        <w:t>2022/23 and Beyond</w:t>
      </w:r>
      <w:r>
        <w:rPr>
          <w:rFonts w:ascii="Montserrat" w:eastAsia="Montserrat" w:hAnsi="Montserrat" w:cs="Montserrat"/>
          <w:sz w:val="22"/>
          <w:szCs w:val="22"/>
        </w:rPr>
        <w:t xml:space="preserve"> – this sets out the VFM actions for 2022/23 </w:t>
      </w:r>
    </w:p>
    <w:p w14:paraId="2347CDC8" w14:textId="77777777" w:rsidR="00B657C3" w:rsidRDefault="00B657C3">
      <w:pPr>
        <w:ind w:left="567"/>
        <w:jc w:val="both"/>
        <w:rPr>
          <w:rFonts w:ascii="Montserrat" w:eastAsia="Montserrat" w:hAnsi="Montserrat" w:cs="Montserrat"/>
          <w:sz w:val="22"/>
          <w:szCs w:val="22"/>
        </w:rPr>
      </w:pPr>
    </w:p>
    <w:p w14:paraId="14AE2D61" w14:textId="77777777" w:rsidR="00B657C3" w:rsidRDefault="00B657C3">
      <w:pPr>
        <w:ind w:left="567"/>
        <w:jc w:val="both"/>
        <w:rPr>
          <w:rFonts w:ascii="Montserrat" w:eastAsia="Montserrat" w:hAnsi="Montserrat" w:cs="Montserrat"/>
          <w:sz w:val="22"/>
          <w:szCs w:val="22"/>
        </w:rPr>
      </w:pPr>
    </w:p>
    <w:p w14:paraId="790F8CCB" w14:textId="77777777" w:rsidR="00B657C3" w:rsidRDefault="00B657C3">
      <w:pPr>
        <w:ind w:left="567"/>
        <w:jc w:val="both"/>
        <w:rPr>
          <w:rFonts w:ascii="Montserrat" w:eastAsia="Montserrat" w:hAnsi="Montserrat" w:cs="Montserrat"/>
          <w:sz w:val="22"/>
          <w:szCs w:val="22"/>
        </w:rPr>
      </w:pPr>
    </w:p>
    <w:p w14:paraId="64994E8A" w14:textId="77777777" w:rsidR="00B657C3" w:rsidRDefault="004B248E">
      <w:pPr>
        <w:ind w:left="567"/>
        <w:jc w:val="both"/>
        <w:rPr>
          <w:rFonts w:ascii="Montserrat" w:eastAsia="Montserrat" w:hAnsi="Montserrat" w:cs="Montserrat"/>
          <w:sz w:val="22"/>
          <w:szCs w:val="22"/>
        </w:rPr>
      </w:pPr>
      <w:r>
        <w:br w:type="page"/>
      </w:r>
    </w:p>
    <w:p w14:paraId="6866FBA4" w14:textId="77777777" w:rsidR="00B657C3" w:rsidRDefault="004B248E">
      <w:pPr>
        <w:ind w:left="567" w:hanging="567"/>
        <w:jc w:val="both"/>
        <w:rPr>
          <w:rFonts w:ascii="Montserrat" w:eastAsia="Montserrat" w:hAnsi="Montserrat" w:cs="Montserrat"/>
          <w:b/>
          <w:color w:val="FF0000"/>
          <w:sz w:val="28"/>
          <w:szCs w:val="28"/>
        </w:rPr>
      </w:pPr>
      <w:r>
        <w:rPr>
          <w:rFonts w:ascii="Montserrat" w:eastAsia="Montserrat" w:hAnsi="Montserrat" w:cs="Montserrat"/>
          <w:b/>
          <w:color w:val="1BAEE5"/>
          <w:sz w:val="28"/>
          <w:szCs w:val="28"/>
        </w:rPr>
        <w:lastRenderedPageBreak/>
        <w:t>2.</w:t>
      </w:r>
      <w:r>
        <w:rPr>
          <w:rFonts w:ascii="Montserrat" w:eastAsia="Montserrat" w:hAnsi="Montserrat" w:cs="Montserrat"/>
          <w:b/>
          <w:color w:val="1BAEE5"/>
          <w:sz w:val="28"/>
          <w:szCs w:val="28"/>
        </w:rPr>
        <w:tab/>
        <w:t>The North Star Approach to “Value for Money”</w:t>
      </w:r>
    </w:p>
    <w:p w14:paraId="51D0B7EA" w14:textId="77777777" w:rsidR="00B657C3" w:rsidRDefault="00B657C3">
      <w:pPr>
        <w:jc w:val="both"/>
        <w:rPr>
          <w:rFonts w:ascii="Montserrat" w:eastAsia="Montserrat" w:hAnsi="Montserrat" w:cs="Montserrat"/>
          <w:sz w:val="12"/>
          <w:szCs w:val="12"/>
        </w:rPr>
      </w:pPr>
    </w:p>
    <w:p w14:paraId="4F2C7714" w14:textId="77777777" w:rsidR="00B657C3" w:rsidRDefault="004B248E">
      <w:pPr>
        <w:ind w:left="1134" w:hanging="567"/>
        <w:jc w:val="both"/>
        <w:rPr>
          <w:rFonts w:ascii="Montserrat" w:eastAsia="Montserrat" w:hAnsi="Montserrat" w:cs="Montserrat"/>
          <w:b/>
          <w:sz w:val="22"/>
          <w:szCs w:val="22"/>
        </w:rPr>
      </w:pPr>
      <w:r>
        <w:rPr>
          <w:rFonts w:ascii="Montserrat" w:eastAsia="Montserrat" w:hAnsi="Montserrat" w:cs="Montserrat"/>
          <w:b/>
          <w:sz w:val="22"/>
          <w:szCs w:val="22"/>
        </w:rPr>
        <w:t xml:space="preserve">2.1  </w:t>
      </w:r>
      <w:r>
        <w:rPr>
          <w:rFonts w:ascii="Montserrat" w:eastAsia="Montserrat" w:hAnsi="Montserrat" w:cs="Montserrat"/>
          <w:b/>
          <w:sz w:val="22"/>
          <w:szCs w:val="22"/>
        </w:rPr>
        <w:tab/>
        <w:t>Our Approach</w:t>
      </w:r>
    </w:p>
    <w:p w14:paraId="77E129C1" w14:textId="77777777" w:rsidR="00B657C3" w:rsidRDefault="004B248E">
      <w:pPr>
        <w:ind w:left="1134"/>
        <w:jc w:val="both"/>
        <w:rPr>
          <w:rFonts w:ascii="Montserrat" w:eastAsia="Montserrat" w:hAnsi="Montserrat" w:cs="Montserrat"/>
          <w:sz w:val="22"/>
          <w:szCs w:val="22"/>
        </w:rPr>
      </w:pPr>
      <w:r>
        <w:rPr>
          <w:rFonts w:ascii="Montserrat" w:eastAsia="Montserrat" w:hAnsi="Montserrat" w:cs="Montserrat"/>
          <w:sz w:val="22"/>
          <w:szCs w:val="22"/>
        </w:rPr>
        <w:t>The Board approved the Value for Money (VFM) strategy in July 2021.</w:t>
      </w:r>
    </w:p>
    <w:p w14:paraId="140BDC1C" w14:textId="77777777" w:rsidR="00B657C3" w:rsidRDefault="00B657C3">
      <w:pPr>
        <w:ind w:left="1134"/>
        <w:jc w:val="both"/>
        <w:rPr>
          <w:rFonts w:ascii="Montserrat" w:eastAsia="Montserrat" w:hAnsi="Montserrat" w:cs="Montserrat"/>
          <w:sz w:val="22"/>
          <w:szCs w:val="22"/>
        </w:rPr>
      </w:pPr>
    </w:p>
    <w:p w14:paraId="2607CF8D" w14:textId="09B8C997" w:rsidR="00B657C3" w:rsidRDefault="004B248E">
      <w:pPr>
        <w:ind w:left="1134"/>
        <w:jc w:val="both"/>
        <w:rPr>
          <w:rFonts w:ascii="Montserrat" w:eastAsia="Montserrat" w:hAnsi="Montserrat" w:cs="Montserrat"/>
          <w:sz w:val="22"/>
          <w:szCs w:val="22"/>
        </w:rPr>
      </w:pPr>
      <w:r>
        <w:rPr>
          <w:rFonts w:ascii="Montserrat" w:eastAsia="Montserrat" w:hAnsi="Montserrat" w:cs="Montserrat"/>
          <w:sz w:val="22"/>
          <w:szCs w:val="22"/>
        </w:rPr>
        <w:t xml:space="preserve">VFM is a constant for North Star.  </w:t>
      </w:r>
      <w:r w:rsidR="00F71A18">
        <w:rPr>
          <w:rFonts w:ascii="Montserrat" w:eastAsia="Montserrat" w:hAnsi="Montserrat" w:cs="Montserrat"/>
          <w:sz w:val="22"/>
          <w:szCs w:val="22"/>
        </w:rPr>
        <w:t>It</w:t>
      </w:r>
      <w:r>
        <w:rPr>
          <w:rFonts w:ascii="Montserrat" w:eastAsia="Montserrat" w:hAnsi="Montserrat" w:cs="Montserrat"/>
          <w:sz w:val="22"/>
          <w:szCs w:val="22"/>
        </w:rPr>
        <w:t xml:space="preserve"> is about doing more with our resources so that we can achieve our corporate objectives.  By optimising VFM throughout the Organisation, we release additional resources to invest in services to tenants, maintain our existing homes and increase the supply of new homes.  </w:t>
      </w:r>
    </w:p>
    <w:p w14:paraId="14B2229A" w14:textId="77777777" w:rsidR="00B657C3" w:rsidRDefault="00B657C3">
      <w:pPr>
        <w:ind w:left="1134"/>
        <w:jc w:val="both"/>
        <w:rPr>
          <w:rFonts w:ascii="Montserrat" w:eastAsia="Montserrat" w:hAnsi="Montserrat" w:cs="Montserrat"/>
          <w:sz w:val="22"/>
          <w:szCs w:val="22"/>
        </w:rPr>
      </w:pPr>
    </w:p>
    <w:p w14:paraId="10E62146" w14:textId="1FF8604A" w:rsidR="00B657C3" w:rsidRDefault="004B248E">
      <w:pPr>
        <w:ind w:left="1134"/>
        <w:jc w:val="both"/>
        <w:rPr>
          <w:rFonts w:ascii="Montserrat" w:eastAsia="Montserrat" w:hAnsi="Montserrat" w:cs="Montserrat"/>
          <w:sz w:val="22"/>
          <w:szCs w:val="22"/>
        </w:rPr>
      </w:pPr>
      <w:r>
        <w:rPr>
          <w:rFonts w:ascii="Montserrat" w:eastAsia="Montserrat" w:hAnsi="Montserrat" w:cs="Montserrat"/>
          <w:sz w:val="22"/>
          <w:szCs w:val="22"/>
        </w:rPr>
        <w:t xml:space="preserve">Delivering </w:t>
      </w:r>
      <w:r w:rsidR="00F71A18">
        <w:rPr>
          <w:rFonts w:ascii="Montserrat" w:eastAsia="Montserrat" w:hAnsi="Montserrat" w:cs="Montserrat"/>
          <w:sz w:val="22"/>
          <w:szCs w:val="22"/>
        </w:rPr>
        <w:t>this</w:t>
      </w:r>
      <w:r>
        <w:rPr>
          <w:rFonts w:ascii="Montserrat" w:eastAsia="Montserrat" w:hAnsi="Montserrat" w:cs="Montserrat"/>
          <w:sz w:val="22"/>
          <w:szCs w:val="22"/>
        </w:rPr>
        <w:t xml:space="preserve"> is part of an integrated and embedded approach, rather than something that is separate or an annual task that must be completed.  </w:t>
      </w:r>
      <w:r w:rsidR="00F71A18">
        <w:rPr>
          <w:rFonts w:ascii="Montserrat" w:eastAsia="Montserrat" w:hAnsi="Montserrat" w:cs="Montserrat"/>
          <w:sz w:val="22"/>
          <w:szCs w:val="22"/>
        </w:rPr>
        <w:t>It</w:t>
      </w:r>
      <w:r>
        <w:rPr>
          <w:rFonts w:ascii="Montserrat" w:eastAsia="Montserrat" w:hAnsi="Montserrat" w:cs="Montserrat"/>
          <w:sz w:val="22"/>
          <w:szCs w:val="22"/>
        </w:rPr>
        <w:t xml:space="preserve"> is a critical business tool. VFM at North Star is not just about reducing costs.  Quality and cost are both important, as is the relationship between investment and performance, and these form the basis of our measurement and monitoring.</w:t>
      </w:r>
    </w:p>
    <w:p w14:paraId="67973E2A" w14:textId="77777777" w:rsidR="00B657C3" w:rsidRDefault="00B657C3">
      <w:pPr>
        <w:ind w:left="1134"/>
        <w:jc w:val="both"/>
        <w:rPr>
          <w:rFonts w:ascii="Montserrat" w:eastAsia="Montserrat" w:hAnsi="Montserrat" w:cs="Montserrat"/>
          <w:sz w:val="22"/>
          <w:szCs w:val="22"/>
        </w:rPr>
      </w:pPr>
    </w:p>
    <w:p w14:paraId="3038B2E4" w14:textId="77777777" w:rsidR="00B657C3" w:rsidRDefault="004B248E">
      <w:pPr>
        <w:ind w:left="1134"/>
        <w:jc w:val="both"/>
        <w:rPr>
          <w:rFonts w:ascii="Montserrat" w:eastAsia="Montserrat" w:hAnsi="Montserrat" w:cs="Montserrat"/>
          <w:sz w:val="22"/>
          <w:szCs w:val="22"/>
        </w:rPr>
      </w:pPr>
      <w:r>
        <w:rPr>
          <w:rFonts w:ascii="Montserrat" w:eastAsia="Montserrat" w:hAnsi="Montserrat" w:cs="Montserrat"/>
          <w:sz w:val="22"/>
          <w:szCs w:val="22"/>
        </w:rPr>
        <w:t>In summary, what VFM means to us includes:</w:t>
      </w:r>
    </w:p>
    <w:p w14:paraId="0A33A24F" w14:textId="77777777" w:rsidR="00B657C3" w:rsidRDefault="00B657C3">
      <w:pPr>
        <w:jc w:val="both"/>
        <w:rPr>
          <w:rFonts w:ascii="Montserrat" w:eastAsia="Montserrat" w:hAnsi="Montserrat" w:cs="Montserrat"/>
          <w:sz w:val="12"/>
          <w:szCs w:val="12"/>
        </w:rPr>
      </w:pPr>
    </w:p>
    <w:p w14:paraId="79E65D21" w14:textId="77777777" w:rsidR="00B657C3" w:rsidRDefault="004B248E">
      <w:pPr>
        <w:numPr>
          <w:ilvl w:val="0"/>
          <w:numId w:val="20"/>
        </w:numPr>
        <w:pBdr>
          <w:top w:val="nil"/>
          <w:left w:val="nil"/>
          <w:bottom w:val="nil"/>
          <w:right w:val="nil"/>
          <w:between w:val="nil"/>
        </w:pBdr>
        <w:spacing w:after="120"/>
        <w:ind w:left="1701"/>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Economy, efficiencies and cost savings.</w:t>
      </w:r>
    </w:p>
    <w:p w14:paraId="158FB02E" w14:textId="77777777" w:rsidR="00B657C3" w:rsidRDefault="004B248E">
      <w:pPr>
        <w:numPr>
          <w:ilvl w:val="0"/>
          <w:numId w:val="20"/>
        </w:numPr>
        <w:pBdr>
          <w:top w:val="nil"/>
          <w:left w:val="nil"/>
          <w:bottom w:val="nil"/>
          <w:right w:val="nil"/>
          <w:between w:val="nil"/>
        </w:pBdr>
        <w:spacing w:after="120"/>
        <w:ind w:left="1701"/>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Effectiveness and enhanced quality for tenants.</w:t>
      </w:r>
    </w:p>
    <w:p w14:paraId="44668B7C" w14:textId="77777777" w:rsidR="00B657C3" w:rsidRDefault="004B248E">
      <w:pPr>
        <w:numPr>
          <w:ilvl w:val="0"/>
          <w:numId w:val="20"/>
        </w:numPr>
        <w:pBdr>
          <w:top w:val="nil"/>
          <w:left w:val="nil"/>
          <w:bottom w:val="nil"/>
          <w:right w:val="nil"/>
          <w:between w:val="nil"/>
        </w:pBdr>
        <w:spacing w:after="120"/>
        <w:ind w:left="1701"/>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Investment in new housing and existing homes.</w:t>
      </w:r>
    </w:p>
    <w:p w14:paraId="2D01E56C" w14:textId="77777777" w:rsidR="00B657C3" w:rsidRDefault="004B248E">
      <w:pPr>
        <w:numPr>
          <w:ilvl w:val="0"/>
          <w:numId w:val="20"/>
        </w:numPr>
        <w:pBdr>
          <w:top w:val="nil"/>
          <w:left w:val="nil"/>
          <w:bottom w:val="nil"/>
          <w:right w:val="nil"/>
          <w:between w:val="nil"/>
        </w:pBdr>
        <w:ind w:left="1701"/>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Added social value.</w:t>
      </w:r>
    </w:p>
    <w:p w14:paraId="3CCB1DC0" w14:textId="77777777" w:rsidR="00B657C3" w:rsidRDefault="00B657C3">
      <w:pPr>
        <w:jc w:val="both"/>
        <w:rPr>
          <w:rFonts w:ascii="Montserrat" w:eastAsia="Montserrat" w:hAnsi="Montserrat" w:cs="Montserrat"/>
          <w:sz w:val="22"/>
          <w:szCs w:val="22"/>
        </w:rPr>
      </w:pPr>
    </w:p>
    <w:p w14:paraId="57412D75" w14:textId="77CB3532" w:rsidR="00B657C3" w:rsidRDefault="004B248E">
      <w:pPr>
        <w:ind w:left="1134"/>
        <w:jc w:val="both"/>
        <w:rPr>
          <w:rFonts w:ascii="Montserrat" w:eastAsia="Montserrat" w:hAnsi="Montserrat" w:cs="Montserrat"/>
          <w:sz w:val="22"/>
          <w:szCs w:val="22"/>
        </w:rPr>
      </w:pPr>
      <w:r>
        <w:rPr>
          <w:rFonts w:ascii="Montserrat" w:eastAsia="Montserrat" w:hAnsi="Montserrat" w:cs="Montserrat"/>
          <w:sz w:val="22"/>
          <w:szCs w:val="22"/>
        </w:rPr>
        <w:t xml:space="preserve">Our comprehensive approach is not new, but it has been progressively honed over the years.  Our focus on continuous improvement has enabled us to develop and invest in keeping North Star strong.  </w:t>
      </w:r>
    </w:p>
    <w:p w14:paraId="7A79D21E" w14:textId="77777777" w:rsidR="00B657C3" w:rsidRDefault="00B657C3">
      <w:pPr>
        <w:ind w:left="1134"/>
        <w:jc w:val="both"/>
        <w:rPr>
          <w:rFonts w:ascii="Montserrat" w:eastAsia="Montserrat" w:hAnsi="Montserrat" w:cs="Montserrat"/>
          <w:sz w:val="22"/>
          <w:szCs w:val="22"/>
        </w:rPr>
      </w:pPr>
    </w:p>
    <w:p w14:paraId="2E7EC954" w14:textId="77777777" w:rsidR="00B657C3" w:rsidRDefault="004B248E">
      <w:pPr>
        <w:ind w:left="1134"/>
        <w:jc w:val="both"/>
        <w:rPr>
          <w:rFonts w:ascii="Montserrat" w:eastAsia="Montserrat" w:hAnsi="Montserrat" w:cs="Montserrat"/>
          <w:sz w:val="22"/>
          <w:szCs w:val="22"/>
        </w:rPr>
      </w:pPr>
      <w:r>
        <w:rPr>
          <w:rFonts w:ascii="Montserrat" w:eastAsia="Montserrat" w:hAnsi="Montserrat" w:cs="Montserrat"/>
          <w:sz w:val="22"/>
          <w:szCs w:val="22"/>
        </w:rPr>
        <w:t xml:space="preserve">The Regulator of Social Housing (RSH) has specific expectations of housing associations in relation to VFM which are set out in the April 2018 VFM Standard.  Our VFM strategy enables us to express how we achieve these RSH expectations.  </w:t>
      </w:r>
    </w:p>
    <w:p w14:paraId="50FE5BE1" w14:textId="77777777" w:rsidR="00B657C3" w:rsidRDefault="004B248E">
      <w:pPr>
        <w:tabs>
          <w:tab w:val="left" w:pos="1470"/>
        </w:tabs>
        <w:ind w:left="567"/>
        <w:jc w:val="both"/>
        <w:rPr>
          <w:rFonts w:ascii="Montserrat" w:eastAsia="Montserrat" w:hAnsi="Montserrat" w:cs="Montserrat"/>
          <w:sz w:val="22"/>
          <w:szCs w:val="22"/>
        </w:rPr>
      </w:pPr>
      <w:r>
        <w:rPr>
          <w:rFonts w:ascii="Montserrat" w:eastAsia="Montserrat" w:hAnsi="Montserrat" w:cs="Montserrat"/>
          <w:sz w:val="22"/>
          <w:szCs w:val="22"/>
        </w:rPr>
        <w:tab/>
      </w:r>
    </w:p>
    <w:p w14:paraId="4917A1B3" w14:textId="77777777" w:rsidR="00B657C3" w:rsidRDefault="004B248E">
      <w:pPr>
        <w:ind w:left="1134" w:hanging="567"/>
        <w:jc w:val="both"/>
        <w:rPr>
          <w:rFonts w:ascii="Montserrat" w:eastAsia="Montserrat" w:hAnsi="Montserrat" w:cs="Montserrat"/>
          <w:b/>
          <w:sz w:val="22"/>
          <w:szCs w:val="22"/>
        </w:rPr>
      </w:pPr>
      <w:r>
        <w:rPr>
          <w:rFonts w:ascii="Montserrat" w:eastAsia="Montserrat" w:hAnsi="Montserrat" w:cs="Montserrat"/>
          <w:b/>
          <w:sz w:val="22"/>
          <w:szCs w:val="22"/>
        </w:rPr>
        <w:t>2.2</w:t>
      </w:r>
      <w:r>
        <w:rPr>
          <w:rFonts w:ascii="Montserrat" w:eastAsia="Montserrat" w:hAnsi="Montserrat" w:cs="Montserrat"/>
          <w:b/>
          <w:sz w:val="22"/>
          <w:szCs w:val="22"/>
        </w:rPr>
        <w:tab/>
        <w:t>RSH VFM Standard</w:t>
      </w:r>
    </w:p>
    <w:p w14:paraId="2AA33D80" w14:textId="4894DEC2" w:rsidR="00B657C3" w:rsidRDefault="004B248E">
      <w:pPr>
        <w:ind w:left="1134"/>
        <w:jc w:val="both"/>
        <w:rPr>
          <w:rFonts w:ascii="Montserrat" w:eastAsia="Montserrat" w:hAnsi="Montserrat" w:cs="Montserrat"/>
          <w:sz w:val="22"/>
          <w:szCs w:val="22"/>
        </w:rPr>
      </w:pPr>
      <w:r>
        <w:rPr>
          <w:rFonts w:ascii="Montserrat" w:eastAsia="Montserrat" w:hAnsi="Montserrat" w:cs="Montserrat"/>
          <w:sz w:val="22"/>
          <w:szCs w:val="22"/>
        </w:rPr>
        <w:t xml:space="preserve">The RSH VFM Standard was issued in April 2018 and sets very clear expectations.  The Standard can be viewed </w:t>
      </w:r>
      <w:hyperlink r:id="rId14">
        <w:r>
          <w:rPr>
            <w:rFonts w:ascii="Montserrat" w:eastAsia="Montserrat" w:hAnsi="Montserrat" w:cs="Montserrat"/>
            <w:sz w:val="22"/>
            <w:szCs w:val="22"/>
            <w:u w:val="single"/>
          </w:rPr>
          <w:t>here</w:t>
        </w:r>
      </w:hyperlink>
      <w:hyperlink r:id="rId15">
        <w:r>
          <w:rPr>
            <w:rFonts w:ascii="Montserrat" w:eastAsia="Montserrat" w:hAnsi="Montserrat" w:cs="Montserrat"/>
            <w:sz w:val="22"/>
            <w:szCs w:val="22"/>
          </w:rPr>
          <w:t xml:space="preserve">. </w:t>
        </w:r>
      </w:hyperlink>
    </w:p>
    <w:p w14:paraId="537B1970" w14:textId="77777777" w:rsidR="00B657C3" w:rsidRDefault="00B657C3">
      <w:pPr>
        <w:ind w:left="1134"/>
        <w:jc w:val="both"/>
        <w:rPr>
          <w:rFonts w:ascii="Montserrat" w:eastAsia="Montserrat" w:hAnsi="Montserrat" w:cs="Montserrat"/>
          <w:sz w:val="22"/>
          <w:szCs w:val="22"/>
        </w:rPr>
      </w:pPr>
    </w:p>
    <w:p w14:paraId="348BB189" w14:textId="77777777" w:rsidR="00B657C3" w:rsidRDefault="004B248E">
      <w:pPr>
        <w:ind w:left="1134"/>
        <w:jc w:val="both"/>
        <w:rPr>
          <w:rFonts w:ascii="Montserrat" w:eastAsia="Montserrat" w:hAnsi="Montserrat" w:cs="Montserrat"/>
          <w:sz w:val="22"/>
          <w:szCs w:val="22"/>
        </w:rPr>
      </w:pPr>
      <w:r>
        <w:rPr>
          <w:rFonts w:ascii="Montserrat" w:eastAsia="Montserrat" w:hAnsi="Montserrat" w:cs="Montserrat"/>
          <w:sz w:val="22"/>
          <w:szCs w:val="22"/>
        </w:rPr>
        <w:t>At the heart of the Standard is a requirement for Board to own and understand the VFM approach within their organisation. The specific requirements of the standard are:</w:t>
      </w:r>
    </w:p>
    <w:p w14:paraId="6E26920F" w14:textId="77777777" w:rsidR="00B657C3" w:rsidRDefault="00B657C3">
      <w:pPr>
        <w:ind w:left="1134"/>
        <w:jc w:val="both"/>
        <w:rPr>
          <w:rFonts w:ascii="Montserrat" w:eastAsia="Montserrat" w:hAnsi="Montserrat" w:cs="Montserrat"/>
          <w:sz w:val="22"/>
          <w:szCs w:val="22"/>
        </w:rPr>
      </w:pPr>
    </w:p>
    <w:p w14:paraId="58BE399E" w14:textId="40D5A69A" w:rsidR="00B657C3" w:rsidRDefault="004B248E" w:rsidP="00D434A2">
      <w:pPr>
        <w:ind w:left="1134"/>
        <w:jc w:val="both"/>
        <w:rPr>
          <w:rFonts w:ascii="Montserrat" w:eastAsia="Montserrat" w:hAnsi="Montserrat" w:cs="Montserrat"/>
          <w:sz w:val="22"/>
          <w:szCs w:val="22"/>
        </w:rPr>
      </w:pPr>
      <w:r>
        <w:rPr>
          <w:rFonts w:ascii="Montserrat" w:eastAsia="Montserrat" w:hAnsi="Montserrat" w:cs="Montserrat"/>
          <w:sz w:val="22"/>
          <w:szCs w:val="22"/>
        </w:rPr>
        <w:t xml:space="preserve">Registered </w:t>
      </w:r>
      <w:r w:rsidR="00776B3B">
        <w:rPr>
          <w:rFonts w:ascii="Montserrat" w:eastAsia="Montserrat" w:hAnsi="Montserrat" w:cs="Montserrat"/>
          <w:sz w:val="22"/>
          <w:szCs w:val="22"/>
        </w:rPr>
        <w:t>P</w:t>
      </w:r>
      <w:r>
        <w:rPr>
          <w:rFonts w:ascii="Montserrat" w:eastAsia="Montserrat" w:hAnsi="Montserrat" w:cs="Montserrat"/>
          <w:sz w:val="22"/>
          <w:szCs w:val="22"/>
        </w:rPr>
        <w:t xml:space="preserve">roviders </w:t>
      </w:r>
      <w:r>
        <w:rPr>
          <w:rFonts w:ascii="Montserrat" w:eastAsia="Montserrat" w:hAnsi="Montserrat" w:cs="Montserrat"/>
          <w:b/>
          <w:sz w:val="22"/>
          <w:szCs w:val="22"/>
        </w:rPr>
        <w:t>must</w:t>
      </w:r>
      <w:r>
        <w:rPr>
          <w:rFonts w:ascii="Montserrat" w:eastAsia="Montserrat" w:hAnsi="Montserrat" w:cs="Montserrat"/>
          <w:sz w:val="22"/>
          <w:szCs w:val="22"/>
        </w:rPr>
        <w:t>:</w:t>
      </w:r>
    </w:p>
    <w:p w14:paraId="14B53918" w14:textId="77777777" w:rsidR="00B657C3" w:rsidRDefault="00B657C3">
      <w:pPr>
        <w:ind w:left="1134"/>
        <w:jc w:val="both"/>
        <w:rPr>
          <w:rFonts w:ascii="Montserrat" w:eastAsia="Montserrat" w:hAnsi="Montserrat" w:cs="Montserrat"/>
          <w:sz w:val="12"/>
          <w:szCs w:val="12"/>
        </w:rPr>
      </w:pPr>
    </w:p>
    <w:p w14:paraId="075C0744" w14:textId="77777777" w:rsidR="00B657C3" w:rsidRDefault="004B248E">
      <w:pPr>
        <w:numPr>
          <w:ilvl w:val="0"/>
          <w:numId w:val="15"/>
        </w:numPr>
        <w:pBdr>
          <w:top w:val="nil"/>
          <w:left w:val="nil"/>
          <w:bottom w:val="nil"/>
          <w:right w:val="nil"/>
          <w:between w:val="nil"/>
        </w:pBdr>
        <w:spacing w:after="120"/>
        <w:ind w:left="170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Clearly articulate their strategic objectives.</w:t>
      </w:r>
    </w:p>
    <w:p w14:paraId="708F825C" w14:textId="77777777" w:rsidR="00B657C3" w:rsidRDefault="004B248E">
      <w:pPr>
        <w:numPr>
          <w:ilvl w:val="0"/>
          <w:numId w:val="15"/>
        </w:numPr>
        <w:pBdr>
          <w:top w:val="nil"/>
          <w:left w:val="nil"/>
          <w:bottom w:val="nil"/>
          <w:right w:val="nil"/>
          <w:between w:val="nil"/>
        </w:pBdr>
        <w:spacing w:after="120"/>
        <w:ind w:left="170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Have an agreed approach to achieving VFM in meeting these objectives and demonstrate their delivery of value for money to stakeholders.</w:t>
      </w:r>
    </w:p>
    <w:p w14:paraId="4C88E846" w14:textId="77777777" w:rsidR="00B657C3" w:rsidRDefault="004B248E">
      <w:pPr>
        <w:numPr>
          <w:ilvl w:val="0"/>
          <w:numId w:val="15"/>
        </w:numPr>
        <w:pBdr>
          <w:top w:val="nil"/>
          <w:left w:val="nil"/>
          <w:bottom w:val="nil"/>
          <w:right w:val="nil"/>
          <w:between w:val="nil"/>
        </w:pBdr>
        <w:spacing w:after="120"/>
        <w:ind w:left="170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Through their strategic objectives articulate their strategy for delivering homes that meet a range of needs.</w:t>
      </w:r>
    </w:p>
    <w:p w14:paraId="3B43B227" w14:textId="77777777" w:rsidR="00B657C3" w:rsidRDefault="004B248E">
      <w:pPr>
        <w:numPr>
          <w:ilvl w:val="0"/>
          <w:numId w:val="15"/>
        </w:numPr>
        <w:pBdr>
          <w:top w:val="nil"/>
          <w:left w:val="nil"/>
          <w:bottom w:val="nil"/>
          <w:right w:val="nil"/>
          <w:between w:val="nil"/>
        </w:pBdr>
        <w:ind w:left="1701"/>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Ensure that optimal benefit is derived from resources and assets and optimise economy, efficiency and effectiveness in the delivery of their strategic objectives.</w:t>
      </w:r>
    </w:p>
    <w:p w14:paraId="2F164B26" w14:textId="77777777" w:rsidR="00B657C3" w:rsidRDefault="004B248E">
      <w:pPr>
        <w:ind w:left="1134"/>
        <w:rPr>
          <w:rFonts w:ascii="Montserrat" w:eastAsia="Montserrat" w:hAnsi="Montserrat" w:cs="Montserrat"/>
          <w:color w:val="000000"/>
          <w:sz w:val="22"/>
          <w:szCs w:val="22"/>
        </w:rPr>
      </w:pPr>
      <w:r>
        <w:br w:type="page"/>
      </w:r>
      <w:r>
        <w:rPr>
          <w:rFonts w:ascii="Montserrat" w:eastAsia="Montserrat" w:hAnsi="Montserrat" w:cs="Montserrat"/>
          <w:color w:val="000000"/>
          <w:sz w:val="22"/>
          <w:szCs w:val="22"/>
        </w:rPr>
        <w:lastRenderedPageBreak/>
        <w:t xml:space="preserve">Registered providers must </w:t>
      </w:r>
      <w:r>
        <w:rPr>
          <w:rFonts w:ascii="Montserrat" w:eastAsia="Montserrat" w:hAnsi="Montserrat" w:cs="Montserrat"/>
          <w:b/>
          <w:color w:val="000000"/>
          <w:sz w:val="22"/>
          <w:szCs w:val="22"/>
        </w:rPr>
        <w:t>demonstrate</w:t>
      </w:r>
      <w:r>
        <w:rPr>
          <w:rFonts w:ascii="Montserrat" w:eastAsia="Montserrat" w:hAnsi="Montserrat" w:cs="Montserrat"/>
          <w:color w:val="000000"/>
          <w:sz w:val="22"/>
          <w:szCs w:val="22"/>
        </w:rPr>
        <w:t>:</w:t>
      </w:r>
    </w:p>
    <w:p w14:paraId="054DC780" w14:textId="77777777" w:rsidR="00B657C3" w:rsidRDefault="00B657C3">
      <w:pPr>
        <w:ind w:left="1134"/>
        <w:rPr>
          <w:rFonts w:ascii="Montserrat" w:eastAsia="Montserrat" w:hAnsi="Montserrat" w:cs="Montserrat"/>
          <w:color w:val="000000"/>
          <w:sz w:val="12"/>
          <w:szCs w:val="12"/>
        </w:rPr>
      </w:pPr>
    </w:p>
    <w:p w14:paraId="13EB330C" w14:textId="77777777" w:rsidR="00B657C3" w:rsidRDefault="004B248E">
      <w:pPr>
        <w:numPr>
          <w:ilvl w:val="0"/>
          <w:numId w:val="1"/>
        </w:numPr>
        <w:pBdr>
          <w:top w:val="nil"/>
          <w:left w:val="nil"/>
          <w:bottom w:val="nil"/>
          <w:right w:val="nil"/>
          <w:between w:val="nil"/>
        </w:pBdr>
        <w:spacing w:after="120"/>
        <w:ind w:left="170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A robust approach to achieving VFM. </w:t>
      </w:r>
    </w:p>
    <w:p w14:paraId="41121A04" w14:textId="77777777" w:rsidR="00B657C3" w:rsidRDefault="004B248E">
      <w:pPr>
        <w:numPr>
          <w:ilvl w:val="0"/>
          <w:numId w:val="1"/>
        </w:numPr>
        <w:pBdr>
          <w:top w:val="nil"/>
          <w:left w:val="nil"/>
          <w:bottom w:val="nil"/>
          <w:right w:val="nil"/>
          <w:between w:val="nil"/>
        </w:pBdr>
        <w:spacing w:after="120"/>
        <w:ind w:left="170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Regular and appropriate consideration of potential VFM gains.  This must include full consideration of costs and benefits of alternative commercial, organisational and delivery structures. </w:t>
      </w:r>
    </w:p>
    <w:p w14:paraId="6E7CF04E" w14:textId="77777777" w:rsidR="00B657C3" w:rsidRDefault="004B248E">
      <w:pPr>
        <w:numPr>
          <w:ilvl w:val="0"/>
          <w:numId w:val="1"/>
        </w:numPr>
        <w:pBdr>
          <w:top w:val="nil"/>
          <w:left w:val="nil"/>
          <w:bottom w:val="nil"/>
          <w:right w:val="nil"/>
          <w:between w:val="nil"/>
        </w:pBdr>
        <w:spacing w:after="120"/>
        <w:ind w:left="170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Consideration of VFM across their whole business, including their approach to investment in non-social housing activity. </w:t>
      </w:r>
    </w:p>
    <w:p w14:paraId="4A1BCCE8" w14:textId="77777777" w:rsidR="00B657C3" w:rsidRDefault="004B248E">
      <w:pPr>
        <w:numPr>
          <w:ilvl w:val="0"/>
          <w:numId w:val="1"/>
        </w:numPr>
        <w:pBdr>
          <w:top w:val="nil"/>
          <w:left w:val="nil"/>
          <w:bottom w:val="nil"/>
          <w:right w:val="nil"/>
          <w:between w:val="nil"/>
        </w:pBdr>
        <w:ind w:left="170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That they have appropriate targets in place for measuring performance in achieving VFM.</w:t>
      </w:r>
    </w:p>
    <w:p w14:paraId="2790C1C4" w14:textId="77777777" w:rsidR="00B657C3" w:rsidRDefault="00B657C3">
      <w:pPr>
        <w:jc w:val="both"/>
        <w:rPr>
          <w:rFonts w:ascii="Montserrat" w:eastAsia="Montserrat" w:hAnsi="Montserrat" w:cs="Montserrat"/>
          <w:sz w:val="22"/>
          <w:szCs w:val="22"/>
        </w:rPr>
      </w:pPr>
    </w:p>
    <w:p w14:paraId="77663BBD" w14:textId="77777777" w:rsidR="00B657C3" w:rsidRDefault="004B248E">
      <w:pPr>
        <w:ind w:left="1134"/>
        <w:jc w:val="both"/>
        <w:rPr>
          <w:rFonts w:ascii="Montserrat" w:eastAsia="Montserrat" w:hAnsi="Montserrat" w:cs="Montserrat"/>
          <w:sz w:val="22"/>
          <w:szCs w:val="22"/>
        </w:rPr>
      </w:pPr>
      <w:r>
        <w:rPr>
          <w:rFonts w:ascii="Montserrat" w:eastAsia="Montserrat" w:hAnsi="Montserrat" w:cs="Montserrat"/>
          <w:sz w:val="22"/>
          <w:szCs w:val="22"/>
        </w:rPr>
        <w:t xml:space="preserve">Registered providers must </w:t>
      </w:r>
      <w:r>
        <w:rPr>
          <w:rFonts w:ascii="Montserrat" w:eastAsia="Montserrat" w:hAnsi="Montserrat" w:cs="Montserrat"/>
          <w:b/>
          <w:sz w:val="22"/>
          <w:szCs w:val="22"/>
        </w:rPr>
        <w:t>publish</w:t>
      </w:r>
      <w:r>
        <w:rPr>
          <w:rFonts w:ascii="Montserrat" w:eastAsia="Montserrat" w:hAnsi="Montserrat" w:cs="Montserrat"/>
          <w:sz w:val="22"/>
          <w:szCs w:val="22"/>
        </w:rPr>
        <w:t xml:space="preserve"> evidence in their accounts to enable stakeholders to understand:</w:t>
      </w:r>
    </w:p>
    <w:p w14:paraId="280EC310" w14:textId="77777777" w:rsidR="00B657C3" w:rsidRDefault="00B657C3">
      <w:pPr>
        <w:jc w:val="both"/>
        <w:rPr>
          <w:rFonts w:ascii="Montserrat" w:eastAsia="Montserrat" w:hAnsi="Montserrat" w:cs="Montserrat"/>
          <w:sz w:val="12"/>
          <w:szCs w:val="12"/>
        </w:rPr>
      </w:pPr>
    </w:p>
    <w:p w14:paraId="595E0AF6" w14:textId="77777777" w:rsidR="00B657C3" w:rsidRDefault="004B248E">
      <w:pPr>
        <w:numPr>
          <w:ilvl w:val="0"/>
          <w:numId w:val="2"/>
        </w:numPr>
        <w:pBdr>
          <w:top w:val="nil"/>
          <w:left w:val="nil"/>
          <w:bottom w:val="nil"/>
          <w:right w:val="nil"/>
          <w:between w:val="nil"/>
        </w:pBdr>
        <w:spacing w:after="120"/>
        <w:ind w:left="170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Performance against its own targets and any metrics set out by the regulator, and how that performance compares to peers.</w:t>
      </w:r>
    </w:p>
    <w:p w14:paraId="07D76A85" w14:textId="77777777" w:rsidR="00B657C3" w:rsidRDefault="004B248E">
      <w:pPr>
        <w:numPr>
          <w:ilvl w:val="0"/>
          <w:numId w:val="2"/>
        </w:numPr>
        <w:pBdr>
          <w:top w:val="nil"/>
          <w:left w:val="nil"/>
          <w:bottom w:val="nil"/>
          <w:right w:val="nil"/>
          <w:between w:val="nil"/>
        </w:pBdr>
        <w:ind w:left="1701"/>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Measurable plans to address any areas of underperformance. </w:t>
      </w:r>
    </w:p>
    <w:p w14:paraId="6E1E1A0D" w14:textId="77777777" w:rsidR="00B657C3" w:rsidRDefault="00B657C3">
      <w:pPr>
        <w:jc w:val="both"/>
        <w:rPr>
          <w:rFonts w:ascii="Montserrat" w:eastAsia="Montserrat" w:hAnsi="Montserrat" w:cs="Montserrat"/>
          <w:sz w:val="22"/>
          <w:szCs w:val="22"/>
        </w:rPr>
      </w:pPr>
    </w:p>
    <w:p w14:paraId="13DA453C" w14:textId="1232971D" w:rsidR="00B657C3" w:rsidRDefault="004B248E">
      <w:pPr>
        <w:ind w:left="1134"/>
        <w:jc w:val="both"/>
        <w:rPr>
          <w:rFonts w:ascii="Montserrat" w:eastAsia="Montserrat" w:hAnsi="Montserrat" w:cs="Montserrat"/>
          <w:sz w:val="22"/>
          <w:szCs w:val="22"/>
        </w:rPr>
      </w:pPr>
      <w:r>
        <w:rPr>
          <w:rFonts w:ascii="Montserrat" w:eastAsia="Montserrat" w:hAnsi="Montserrat" w:cs="Montserrat"/>
          <w:sz w:val="22"/>
          <w:szCs w:val="22"/>
        </w:rPr>
        <w:t>This report provides Board with a summary of the VFM activity across North Star and will also be used to create the</w:t>
      </w:r>
      <w:r w:rsidDel="00945BAA">
        <w:rPr>
          <w:rFonts w:ascii="Montserrat" w:eastAsia="Montserrat" w:hAnsi="Montserrat" w:cs="Montserrat"/>
          <w:sz w:val="22"/>
          <w:szCs w:val="22"/>
        </w:rPr>
        <w:t xml:space="preserve"> </w:t>
      </w:r>
      <w:r>
        <w:rPr>
          <w:rFonts w:ascii="Montserrat" w:eastAsia="Montserrat" w:hAnsi="Montserrat" w:cs="Montserrat"/>
          <w:sz w:val="22"/>
          <w:szCs w:val="22"/>
        </w:rPr>
        <w:t>statement that will be included in the 2021/22 Financial statements.</w:t>
      </w:r>
    </w:p>
    <w:p w14:paraId="379EC07A" w14:textId="77777777" w:rsidR="00B657C3" w:rsidRDefault="00B657C3">
      <w:pPr>
        <w:pBdr>
          <w:top w:val="nil"/>
          <w:left w:val="nil"/>
          <w:bottom w:val="nil"/>
          <w:right w:val="nil"/>
          <w:between w:val="nil"/>
        </w:pBdr>
        <w:ind w:left="1134" w:hanging="567"/>
        <w:jc w:val="both"/>
        <w:rPr>
          <w:rFonts w:ascii="Montserrat" w:eastAsia="Montserrat" w:hAnsi="Montserrat" w:cs="Montserrat"/>
          <w:b/>
          <w:color w:val="000000"/>
          <w:sz w:val="22"/>
          <w:szCs w:val="22"/>
        </w:rPr>
      </w:pPr>
    </w:p>
    <w:p w14:paraId="604ACC34" w14:textId="77777777" w:rsidR="00B657C3" w:rsidRDefault="004B248E">
      <w:pPr>
        <w:ind w:left="1134" w:hanging="567"/>
        <w:jc w:val="both"/>
        <w:rPr>
          <w:rFonts w:ascii="Montserrat" w:eastAsia="Montserrat" w:hAnsi="Montserrat" w:cs="Montserrat"/>
          <w:sz w:val="22"/>
          <w:szCs w:val="22"/>
        </w:rPr>
      </w:pPr>
      <w:r>
        <w:rPr>
          <w:rFonts w:ascii="Montserrat" w:eastAsia="Montserrat" w:hAnsi="Montserrat" w:cs="Montserrat"/>
          <w:b/>
          <w:sz w:val="22"/>
          <w:szCs w:val="22"/>
        </w:rPr>
        <w:t>2.3</w:t>
      </w:r>
      <w:r>
        <w:rPr>
          <w:rFonts w:ascii="Montserrat" w:eastAsia="Montserrat" w:hAnsi="Montserrat" w:cs="Montserrat"/>
          <w:b/>
          <w:sz w:val="22"/>
          <w:szCs w:val="22"/>
        </w:rPr>
        <w:tab/>
        <w:t>Corporate Strategy to 2023</w:t>
      </w:r>
      <w:r>
        <w:rPr>
          <w:rFonts w:ascii="Montserrat" w:eastAsia="Montserrat" w:hAnsi="Montserrat" w:cs="Montserrat"/>
          <w:b/>
          <w:color w:val="FF0000"/>
          <w:sz w:val="22"/>
          <w:szCs w:val="22"/>
        </w:rPr>
        <w:t xml:space="preserve"> </w:t>
      </w:r>
    </w:p>
    <w:p w14:paraId="3088D676" w14:textId="4698B479" w:rsidR="00B657C3" w:rsidRDefault="004B248E">
      <w:pPr>
        <w:ind w:left="1134"/>
        <w:jc w:val="both"/>
        <w:rPr>
          <w:rFonts w:ascii="Montserrat" w:eastAsia="Montserrat" w:hAnsi="Montserrat" w:cs="Montserrat"/>
          <w:sz w:val="22"/>
          <w:szCs w:val="22"/>
        </w:rPr>
      </w:pPr>
      <w:r>
        <w:rPr>
          <w:rFonts w:ascii="Montserrat" w:eastAsia="Montserrat" w:hAnsi="Montserrat" w:cs="Montserrat"/>
          <w:sz w:val="22"/>
          <w:szCs w:val="22"/>
        </w:rPr>
        <w:t xml:space="preserve">A sustained focus on VFM is essential if we are to achieve our strategic objectives.  To quote from the vision to 2023: </w:t>
      </w:r>
      <w:r>
        <w:rPr>
          <w:rFonts w:ascii="Montserrat" w:eastAsia="Montserrat" w:hAnsi="Montserrat" w:cs="Montserrat"/>
          <w:i/>
          <w:sz w:val="22"/>
          <w:szCs w:val="22"/>
        </w:rPr>
        <w:t xml:space="preserve">“achieving value for money is a constant for the business; not only is it a regulatory necessity, it underpins the health of the business.  We are committed to an ambitious vision that requires us to find the resource and capacity to achieve this, and to provide value for money to our tenants.  Balancing all of these priorities is challenging and essential”. </w:t>
      </w:r>
      <w:r>
        <w:rPr>
          <w:rFonts w:ascii="Montserrat" w:eastAsia="Montserrat" w:hAnsi="Montserrat" w:cs="Montserrat"/>
          <w:sz w:val="22"/>
          <w:szCs w:val="22"/>
        </w:rPr>
        <w:t xml:space="preserve"> Within the vision are the following corporate objectives that contain VFM:</w:t>
      </w:r>
    </w:p>
    <w:p w14:paraId="0C98321B" w14:textId="77777777" w:rsidR="00B657C3" w:rsidRDefault="00B657C3">
      <w:pPr>
        <w:pBdr>
          <w:top w:val="nil"/>
          <w:left w:val="nil"/>
          <w:bottom w:val="nil"/>
          <w:right w:val="nil"/>
          <w:between w:val="nil"/>
        </w:pBdr>
        <w:jc w:val="both"/>
        <w:rPr>
          <w:rFonts w:ascii="Montserrat" w:eastAsia="Montserrat" w:hAnsi="Montserrat" w:cs="Montserrat"/>
          <w:color w:val="000000"/>
          <w:sz w:val="12"/>
          <w:szCs w:val="12"/>
        </w:rPr>
      </w:pPr>
    </w:p>
    <w:p w14:paraId="45C6E2FE" w14:textId="77777777" w:rsidR="00B657C3" w:rsidRDefault="004B248E">
      <w:pPr>
        <w:numPr>
          <w:ilvl w:val="0"/>
          <w:numId w:val="14"/>
        </w:numPr>
        <w:ind w:left="1701" w:hanging="567"/>
        <w:jc w:val="both"/>
        <w:rPr>
          <w:rFonts w:ascii="Montserrat" w:eastAsia="Montserrat" w:hAnsi="Montserrat" w:cs="Montserrat"/>
          <w:b/>
          <w:color w:val="002060"/>
          <w:sz w:val="22"/>
          <w:szCs w:val="22"/>
        </w:rPr>
      </w:pPr>
      <w:r>
        <w:rPr>
          <w:rFonts w:ascii="Montserrat" w:eastAsia="Montserrat" w:hAnsi="Montserrat" w:cs="Montserrat"/>
          <w:b/>
          <w:color w:val="002060"/>
          <w:sz w:val="22"/>
          <w:szCs w:val="22"/>
        </w:rPr>
        <w:t>Growth</w:t>
      </w:r>
    </w:p>
    <w:p w14:paraId="79FEF20D" w14:textId="77777777" w:rsidR="00B657C3" w:rsidRDefault="004B248E">
      <w:pPr>
        <w:ind w:left="1701"/>
        <w:jc w:val="both"/>
        <w:rPr>
          <w:rFonts w:ascii="Montserrat" w:eastAsia="Montserrat" w:hAnsi="Montserrat" w:cs="Montserrat"/>
          <w:sz w:val="22"/>
          <w:szCs w:val="22"/>
        </w:rPr>
      </w:pPr>
      <w:r>
        <w:rPr>
          <w:rFonts w:ascii="Montserrat" w:eastAsia="Montserrat" w:hAnsi="Montserrat" w:cs="Montserrat"/>
          <w:sz w:val="22"/>
          <w:szCs w:val="22"/>
        </w:rPr>
        <w:t>We intend to gain strength through ambitious growth in the development of new homes and the delivery of services to others.  We will increase the number of homes that we own and manage by at least 500 by the end of 2023.</w:t>
      </w:r>
    </w:p>
    <w:p w14:paraId="4498DD60" w14:textId="77777777" w:rsidR="00B657C3" w:rsidRDefault="00B657C3">
      <w:pPr>
        <w:ind w:left="1701"/>
        <w:jc w:val="both"/>
        <w:rPr>
          <w:rFonts w:ascii="Montserrat" w:eastAsia="Montserrat" w:hAnsi="Montserrat" w:cs="Montserrat"/>
          <w:sz w:val="12"/>
          <w:szCs w:val="12"/>
        </w:rPr>
      </w:pPr>
    </w:p>
    <w:p w14:paraId="37718112" w14:textId="77777777" w:rsidR="00B657C3" w:rsidRDefault="004B248E">
      <w:pPr>
        <w:numPr>
          <w:ilvl w:val="0"/>
          <w:numId w:val="14"/>
        </w:numPr>
        <w:ind w:left="1701" w:hanging="567"/>
        <w:jc w:val="both"/>
        <w:rPr>
          <w:rFonts w:ascii="Montserrat" w:eastAsia="Montserrat" w:hAnsi="Montserrat" w:cs="Montserrat"/>
          <w:b/>
          <w:color w:val="002060"/>
          <w:sz w:val="22"/>
          <w:szCs w:val="22"/>
        </w:rPr>
      </w:pPr>
      <w:r>
        <w:rPr>
          <w:rFonts w:ascii="Montserrat" w:eastAsia="Montserrat" w:hAnsi="Montserrat" w:cs="Montserrat"/>
          <w:b/>
          <w:color w:val="002060"/>
          <w:sz w:val="22"/>
          <w:szCs w:val="22"/>
        </w:rPr>
        <w:t>Culture</w:t>
      </w:r>
    </w:p>
    <w:p w14:paraId="1871572C" w14:textId="77777777" w:rsidR="00B657C3" w:rsidRDefault="004B248E">
      <w:pPr>
        <w:ind w:left="1701"/>
        <w:jc w:val="both"/>
        <w:rPr>
          <w:rFonts w:ascii="Montserrat" w:eastAsia="Montserrat" w:hAnsi="Montserrat" w:cs="Montserrat"/>
          <w:sz w:val="22"/>
          <w:szCs w:val="22"/>
        </w:rPr>
      </w:pPr>
      <w:r>
        <w:rPr>
          <w:rFonts w:ascii="Montserrat" w:eastAsia="Montserrat" w:hAnsi="Montserrat" w:cs="Montserrat"/>
          <w:sz w:val="22"/>
          <w:szCs w:val="22"/>
        </w:rPr>
        <w:t>We will continuously develop and maintain our relational culture whilst experimenting with new ideas and approaches.  We will be inclusive, strong and bold and live and breathe our embedded values.  Our culture will keep North Star strong.</w:t>
      </w:r>
    </w:p>
    <w:p w14:paraId="4F29FF56" w14:textId="77777777" w:rsidR="00B657C3" w:rsidRDefault="00B657C3">
      <w:pPr>
        <w:ind w:left="1701"/>
        <w:jc w:val="both"/>
        <w:rPr>
          <w:rFonts w:ascii="Montserrat" w:eastAsia="Montserrat" w:hAnsi="Montserrat" w:cs="Montserrat"/>
          <w:sz w:val="12"/>
          <w:szCs w:val="12"/>
        </w:rPr>
      </w:pPr>
    </w:p>
    <w:p w14:paraId="1935639B" w14:textId="77777777" w:rsidR="00B657C3" w:rsidRDefault="004B248E">
      <w:pPr>
        <w:numPr>
          <w:ilvl w:val="0"/>
          <w:numId w:val="14"/>
        </w:numPr>
        <w:ind w:left="1701" w:hanging="567"/>
        <w:jc w:val="both"/>
        <w:rPr>
          <w:rFonts w:ascii="Montserrat" w:eastAsia="Montserrat" w:hAnsi="Montserrat" w:cs="Montserrat"/>
          <w:b/>
          <w:color w:val="002060"/>
          <w:sz w:val="22"/>
          <w:szCs w:val="22"/>
        </w:rPr>
      </w:pPr>
      <w:r>
        <w:rPr>
          <w:rFonts w:ascii="Montserrat" w:eastAsia="Montserrat" w:hAnsi="Montserrat" w:cs="Montserrat"/>
          <w:b/>
          <w:color w:val="002060"/>
          <w:sz w:val="22"/>
          <w:szCs w:val="22"/>
        </w:rPr>
        <w:t>Customers</w:t>
      </w:r>
    </w:p>
    <w:p w14:paraId="303AF139" w14:textId="77777777" w:rsidR="00B657C3" w:rsidRDefault="004B248E">
      <w:pPr>
        <w:ind w:left="1701"/>
        <w:jc w:val="both"/>
        <w:rPr>
          <w:rFonts w:ascii="Montserrat" w:eastAsia="Montserrat" w:hAnsi="Montserrat" w:cs="Montserrat"/>
          <w:sz w:val="22"/>
          <w:szCs w:val="22"/>
        </w:rPr>
      </w:pPr>
      <w:r>
        <w:rPr>
          <w:rFonts w:ascii="Montserrat" w:eastAsia="Montserrat" w:hAnsi="Montserrat" w:cs="Montserrat"/>
          <w:sz w:val="22"/>
          <w:szCs w:val="22"/>
        </w:rPr>
        <w:t>We will co-design and shape outstanding services with our customers that work for the individual.  Our customer base will be even more diverse and will include those who previously may not have considered North Star as an option.  We will invest in communities to help transform lives.</w:t>
      </w:r>
    </w:p>
    <w:p w14:paraId="6044EF39" w14:textId="77777777" w:rsidR="00B657C3" w:rsidRDefault="00B657C3">
      <w:pPr>
        <w:ind w:left="1701" w:hanging="567"/>
        <w:jc w:val="both"/>
        <w:rPr>
          <w:rFonts w:ascii="Montserrat" w:eastAsia="Montserrat" w:hAnsi="Montserrat" w:cs="Montserrat"/>
          <w:sz w:val="12"/>
          <w:szCs w:val="12"/>
        </w:rPr>
      </w:pPr>
    </w:p>
    <w:p w14:paraId="4F9A3D8A" w14:textId="77777777" w:rsidR="00B657C3" w:rsidRDefault="004B248E">
      <w:pPr>
        <w:numPr>
          <w:ilvl w:val="0"/>
          <w:numId w:val="14"/>
        </w:numPr>
        <w:ind w:left="1701" w:hanging="567"/>
        <w:jc w:val="both"/>
        <w:rPr>
          <w:rFonts w:ascii="Montserrat" w:eastAsia="Montserrat" w:hAnsi="Montserrat" w:cs="Montserrat"/>
          <w:b/>
          <w:color w:val="002060"/>
          <w:sz w:val="22"/>
          <w:szCs w:val="22"/>
        </w:rPr>
      </w:pPr>
      <w:r>
        <w:rPr>
          <w:rFonts w:ascii="Montserrat" w:eastAsia="Montserrat" w:hAnsi="Montserrat" w:cs="Montserrat"/>
          <w:b/>
          <w:color w:val="002060"/>
          <w:sz w:val="22"/>
          <w:szCs w:val="22"/>
        </w:rPr>
        <w:t>Partnerships</w:t>
      </w:r>
    </w:p>
    <w:p w14:paraId="6B37BD2F" w14:textId="77777777" w:rsidR="00B657C3" w:rsidRDefault="004B248E">
      <w:pPr>
        <w:ind w:left="1701"/>
        <w:jc w:val="both"/>
        <w:rPr>
          <w:rFonts w:ascii="Montserrat" w:eastAsia="Montserrat" w:hAnsi="Montserrat" w:cs="Montserrat"/>
          <w:sz w:val="22"/>
          <w:szCs w:val="22"/>
        </w:rPr>
      </w:pPr>
      <w:r>
        <w:rPr>
          <w:rFonts w:ascii="Montserrat" w:eastAsia="Montserrat" w:hAnsi="Montserrat" w:cs="Montserrat"/>
          <w:sz w:val="22"/>
          <w:szCs w:val="22"/>
        </w:rPr>
        <w:t>We will invest in relationships and have strong partnerships that are business critical and bring value to North Star.</w:t>
      </w:r>
    </w:p>
    <w:p w14:paraId="54619D0C" w14:textId="77777777" w:rsidR="00B657C3" w:rsidRDefault="00B657C3">
      <w:pPr>
        <w:ind w:left="1701"/>
        <w:jc w:val="both"/>
        <w:rPr>
          <w:rFonts w:ascii="Montserrat" w:eastAsia="Montserrat" w:hAnsi="Montserrat" w:cs="Montserrat"/>
          <w:b/>
          <w:color w:val="002060"/>
          <w:sz w:val="12"/>
          <w:szCs w:val="12"/>
        </w:rPr>
      </w:pPr>
    </w:p>
    <w:p w14:paraId="3FD2C1A2" w14:textId="77777777" w:rsidR="00B657C3" w:rsidRDefault="004B248E">
      <w:pPr>
        <w:spacing w:after="200" w:line="276" w:lineRule="auto"/>
        <w:rPr>
          <w:rFonts w:ascii="Montserrat" w:eastAsia="Montserrat" w:hAnsi="Montserrat" w:cs="Montserrat"/>
          <w:b/>
          <w:color w:val="002060"/>
          <w:sz w:val="22"/>
          <w:szCs w:val="22"/>
        </w:rPr>
      </w:pPr>
      <w:r>
        <w:br w:type="page"/>
      </w:r>
    </w:p>
    <w:p w14:paraId="135B2963" w14:textId="77777777" w:rsidR="00B657C3" w:rsidRDefault="004B248E">
      <w:pPr>
        <w:numPr>
          <w:ilvl w:val="0"/>
          <w:numId w:val="14"/>
        </w:numPr>
        <w:ind w:left="1701" w:hanging="567"/>
        <w:jc w:val="both"/>
        <w:rPr>
          <w:rFonts w:ascii="Montserrat" w:eastAsia="Montserrat" w:hAnsi="Montserrat" w:cs="Montserrat"/>
          <w:b/>
          <w:color w:val="002060"/>
          <w:sz w:val="22"/>
          <w:szCs w:val="22"/>
        </w:rPr>
      </w:pPr>
      <w:r>
        <w:rPr>
          <w:rFonts w:ascii="Montserrat" w:eastAsia="Montserrat" w:hAnsi="Montserrat" w:cs="Montserrat"/>
          <w:b/>
          <w:color w:val="002060"/>
          <w:sz w:val="22"/>
          <w:szCs w:val="22"/>
        </w:rPr>
        <w:lastRenderedPageBreak/>
        <w:t>Resources</w:t>
      </w:r>
    </w:p>
    <w:p w14:paraId="2B4F8406" w14:textId="77777777" w:rsidR="00B657C3" w:rsidRDefault="004B248E">
      <w:pPr>
        <w:ind w:left="1701"/>
        <w:jc w:val="both"/>
        <w:rPr>
          <w:rFonts w:ascii="Montserrat" w:eastAsia="Montserrat" w:hAnsi="Montserrat" w:cs="Montserrat"/>
        </w:rPr>
      </w:pPr>
      <w:r>
        <w:rPr>
          <w:rFonts w:ascii="Montserrat" w:eastAsia="Montserrat" w:hAnsi="Montserrat" w:cs="Montserrat"/>
          <w:sz w:val="22"/>
          <w:szCs w:val="22"/>
        </w:rPr>
        <w:t>Strong resource management will be the engine that drives forward North Star’s vision.  We will constantly seek out ways of resourcing activities and will be at the forefront of new thinking</w:t>
      </w:r>
      <w:r>
        <w:rPr>
          <w:rFonts w:ascii="Montserrat" w:eastAsia="Montserrat" w:hAnsi="Montserrat" w:cs="Montserrat"/>
        </w:rPr>
        <w:t xml:space="preserve">.  </w:t>
      </w:r>
      <w:r>
        <w:rPr>
          <w:rFonts w:ascii="Montserrat" w:eastAsia="Montserrat" w:hAnsi="Montserrat" w:cs="Montserrat"/>
          <w:sz w:val="22"/>
          <w:szCs w:val="22"/>
        </w:rPr>
        <w:t>Our focus on people, value for money and performance</w:t>
      </w:r>
      <w:r>
        <w:rPr>
          <w:rFonts w:ascii="Montserrat" w:eastAsia="Montserrat" w:hAnsi="Montserrat" w:cs="Montserrat"/>
        </w:rPr>
        <w:t xml:space="preserve"> </w:t>
      </w:r>
      <w:r>
        <w:rPr>
          <w:rFonts w:ascii="Montserrat" w:eastAsia="Montserrat" w:hAnsi="Montserrat" w:cs="Montserrat"/>
          <w:sz w:val="22"/>
          <w:szCs w:val="22"/>
        </w:rPr>
        <w:t>will strengthen our cost base and create additional resource</w:t>
      </w:r>
      <w:r>
        <w:rPr>
          <w:rFonts w:ascii="Montserrat" w:eastAsia="Montserrat" w:hAnsi="Montserrat" w:cs="Montserrat"/>
        </w:rPr>
        <w:t xml:space="preserve">. </w:t>
      </w:r>
    </w:p>
    <w:p w14:paraId="2488917B" w14:textId="77777777" w:rsidR="00B657C3" w:rsidRDefault="00B657C3">
      <w:pPr>
        <w:ind w:left="1701"/>
        <w:jc w:val="both"/>
        <w:rPr>
          <w:rFonts w:ascii="Montserrat" w:eastAsia="Montserrat" w:hAnsi="Montserrat" w:cs="Montserrat"/>
          <w:sz w:val="12"/>
          <w:szCs w:val="12"/>
        </w:rPr>
      </w:pPr>
    </w:p>
    <w:p w14:paraId="2641D11C" w14:textId="77777777" w:rsidR="00B657C3" w:rsidRDefault="004B248E">
      <w:pPr>
        <w:ind w:left="1701" w:hanging="567"/>
        <w:jc w:val="both"/>
        <w:rPr>
          <w:rFonts w:ascii="Montserrat" w:eastAsia="Montserrat" w:hAnsi="Montserrat" w:cs="Montserrat"/>
        </w:rPr>
      </w:pPr>
      <w:r>
        <w:rPr>
          <w:rFonts w:ascii="Montserrat" w:eastAsia="Montserrat" w:hAnsi="Montserrat" w:cs="Montserrat"/>
          <w:b/>
          <w:color w:val="002060"/>
          <w:sz w:val="22"/>
          <w:szCs w:val="22"/>
        </w:rPr>
        <w:t>6.</w:t>
      </w:r>
      <w:r>
        <w:rPr>
          <w:rFonts w:ascii="Montserrat" w:eastAsia="Montserrat" w:hAnsi="Montserrat" w:cs="Montserrat"/>
          <w:b/>
          <w:color w:val="002060"/>
          <w:sz w:val="22"/>
          <w:szCs w:val="22"/>
        </w:rPr>
        <w:tab/>
        <w:t>Technology and Digitisation</w:t>
      </w:r>
    </w:p>
    <w:p w14:paraId="45FFE634" w14:textId="77777777" w:rsidR="00B657C3" w:rsidRDefault="004B248E">
      <w:pPr>
        <w:ind w:left="1701"/>
        <w:jc w:val="both"/>
        <w:rPr>
          <w:rFonts w:ascii="Montserrat" w:eastAsia="Montserrat" w:hAnsi="Montserrat" w:cs="Montserrat"/>
          <w:sz w:val="22"/>
          <w:szCs w:val="22"/>
        </w:rPr>
      </w:pPr>
      <w:r>
        <w:rPr>
          <w:rFonts w:ascii="Montserrat" w:eastAsia="Montserrat" w:hAnsi="Montserrat" w:cs="Montserrat"/>
          <w:sz w:val="22"/>
          <w:szCs w:val="22"/>
        </w:rPr>
        <w:t>We will operate out of a futurist mind-set and be alive to new technologies that keep us ahead of the curve.  Over 60% of our customers will access our services digitally.</w:t>
      </w:r>
    </w:p>
    <w:p w14:paraId="052F3A3A" w14:textId="77777777" w:rsidR="00B657C3" w:rsidRDefault="00B657C3">
      <w:pPr>
        <w:ind w:left="1701"/>
        <w:jc w:val="both"/>
        <w:rPr>
          <w:rFonts w:ascii="Montserrat" w:eastAsia="Montserrat" w:hAnsi="Montserrat" w:cs="Montserrat"/>
          <w:sz w:val="12"/>
          <w:szCs w:val="12"/>
        </w:rPr>
      </w:pPr>
    </w:p>
    <w:p w14:paraId="7FD974AB" w14:textId="77777777" w:rsidR="00B657C3" w:rsidRDefault="004B248E">
      <w:pPr>
        <w:ind w:left="1701" w:hanging="567"/>
        <w:jc w:val="both"/>
        <w:rPr>
          <w:rFonts w:ascii="Montserrat" w:eastAsia="Montserrat" w:hAnsi="Montserrat" w:cs="Montserrat"/>
        </w:rPr>
      </w:pPr>
      <w:r>
        <w:rPr>
          <w:rFonts w:ascii="Montserrat" w:eastAsia="Montserrat" w:hAnsi="Montserrat" w:cs="Montserrat"/>
          <w:b/>
          <w:color w:val="002060"/>
          <w:sz w:val="22"/>
          <w:szCs w:val="22"/>
        </w:rPr>
        <w:t>7.</w:t>
      </w:r>
      <w:r>
        <w:rPr>
          <w:rFonts w:ascii="Montserrat" w:eastAsia="Montserrat" w:hAnsi="Montserrat" w:cs="Montserrat"/>
          <w:b/>
          <w:color w:val="002060"/>
          <w:sz w:val="22"/>
          <w:szCs w:val="22"/>
        </w:rPr>
        <w:tab/>
        <w:t>Governance</w:t>
      </w:r>
    </w:p>
    <w:p w14:paraId="545DCDC3" w14:textId="77777777" w:rsidR="00B657C3" w:rsidRDefault="004B248E">
      <w:pPr>
        <w:ind w:left="1701"/>
        <w:jc w:val="both"/>
        <w:rPr>
          <w:rFonts w:ascii="Montserrat" w:eastAsia="Montserrat" w:hAnsi="Montserrat" w:cs="Montserrat"/>
          <w:sz w:val="22"/>
          <w:szCs w:val="22"/>
        </w:rPr>
      </w:pPr>
      <w:r>
        <w:rPr>
          <w:rFonts w:ascii="Montserrat" w:eastAsia="Montserrat" w:hAnsi="Montserrat" w:cs="Montserrat"/>
          <w:sz w:val="22"/>
          <w:szCs w:val="22"/>
        </w:rPr>
        <w:t>The Board will continue to pre-empt and respond to a constantly complex and changing world.  This will keep North Star strong.</w:t>
      </w:r>
    </w:p>
    <w:p w14:paraId="2DABA59B" w14:textId="77777777" w:rsidR="00B657C3" w:rsidRDefault="00B657C3">
      <w:pPr>
        <w:ind w:left="1701"/>
        <w:jc w:val="both"/>
        <w:rPr>
          <w:rFonts w:ascii="Montserrat" w:eastAsia="Montserrat" w:hAnsi="Montserrat" w:cs="Montserrat"/>
          <w:sz w:val="22"/>
          <w:szCs w:val="22"/>
        </w:rPr>
      </w:pPr>
    </w:p>
    <w:p w14:paraId="2CFCF723" w14:textId="77777777" w:rsidR="00B657C3" w:rsidRDefault="004B248E">
      <w:pPr>
        <w:ind w:left="1134" w:hanging="567"/>
        <w:rPr>
          <w:rFonts w:ascii="Montserrat" w:eastAsia="Montserrat" w:hAnsi="Montserrat" w:cs="Montserrat"/>
          <w:b/>
          <w:sz w:val="22"/>
          <w:szCs w:val="22"/>
        </w:rPr>
      </w:pPr>
      <w:r>
        <w:rPr>
          <w:rFonts w:ascii="Montserrat" w:eastAsia="Montserrat" w:hAnsi="Montserrat" w:cs="Montserrat"/>
          <w:b/>
          <w:sz w:val="22"/>
          <w:szCs w:val="22"/>
        </w:rPr>
        <w:t>2.4</w:t>
      </w:r>
      <w:r>
        <w:rPr>
          <w:rFonts w:ascii="Montserrat" w:eastAsia="Montserrat" w:hAnsi="Montserrat" w:cs="Montserrat"/>
          <w:b/>
          <w:sz w:val="22"/>
          <w:szCs w:val="22"/>
        </w:rPr>
        <w:tab/>
        <w:t>Board, Customers and Staff</w:t>
      </w:r>
    </w:p>
    <w:p w14:paraId="7FA1CCA8" w14:textId="77777777" w:rsidR="00B657C3" w:rsidRDefault="00B657C3">
      <w:pPr>
        <w:pBdr>
          <w:top w:val="nil"/>
          <w:left w:val="nil"/>
          <w:bottom w:val="nil"/>
          <w:right w:val="nil"/>
          <w:between w:val="nil"/>
        </w:pBdr>
        <w:ind w:left="1134" w:hanging="567"/>
        <w:jc w:val="both"/>
        <w:rPr>
          <w:rFonts w:ascii="Montserrat" w:eastAsia="Montserrat" w:hAnsi="Montserrat" w:cs="Montserrat"/>
          <w:color w:val="000000"/>
          <w:sz w:val="12"/>
          <w:szCs w:val="12"/>
        </w:rPr>
      </w:pPr>
    </w:p>
    <w:p w14:paraId="7D354C27" w14:textId="77777777" w:rsidR="00B657C3" w:rsidRDefault="004B248E">
      <w:pPr>
        <w:pBdr>
          <w:top w:val="nil"/>
          <w:left w:val="nil"/>
          <w:bottom w:val="nil"/>
          <w:right w:val="nil"/>
          <w:between w:val="nil"/>
        </w:pBdr>
        <w:ind w:left="1134"/>
        <w:jc w:val="both"/>
        <w:rPr>
          <w:rFonts w:ascii="Montserrat" w:eastAsia="Montserrat" w:hAnsi="Montserrat" w:cs="Montserrat"/>
          <w:color w:val="FF0000"/>
          <w:sz w:val="22"/>
          <w:szCs w:val="22"/>
          <w:u w:val="single"/>
        </w:rPr>
      </w:pPr>
      <w:r>
        <w:rPr>
          <w:rFonts w:ascii="Montserrat" w:eastAsia="Montserrat" w:hAnsi="Montserrat" w:cs="Montserrat"/>
          <w:color w:val="000000"/>
          <w:sz w:val="22"/>
          <w:szCs w:val="22"/>
          <w:u w:val="single"/>
        </w:rPr>
        <w:t xml:space="preserve">Board </w:t>
      </w:r>
    </w:p>
    <w:p w14:paraId="00B76F94" w14:textId="78DBC6E5" w:rsidR="00B657C3" w:rsidRDefault="004B248E">
      <w:pPr>
        <w:ind w:left="1134"/>
        <w:jc w:val="both"/>
        <w:rPr>
          <w:rFonts w:ascii="Montserrat" w:eastAsia="Montserrat" w:hAnsi="Montserrat" w:cs="Montserrat"/>
          <w:sz w:val="22"/>
          <w:szCs w:val="22"/>
        </w:rPr>
      </w:pPr>
      <w:r>
        <w:rPr>
          <w:rFonts w:ascii="Montserrat" w:eastAsia="Montserrat" w:hAnsi="Montserrat" w:cs="Montserrat"/>
          <w:sz w:val="22"/>
          <w:szCs w:val="22"/>
        </w:rPr>
        <w:t xml:space="preserve">Board </w:t>
      </w:r>
      <w:r w:rsidR="00B62B8C">
        <w:rPr>
          <w:rFonts w:ascii="Montserrat" w:eastAsia="Montserrat" w:hAnsi="Montserrat" w:cs="Montserrat"/>
          <w:sz w:val="22"/>
          <w:szCs w:val="22"/>
        </w:rPr>
        <w:t xml:space="preserve">approved the strategy and </w:t>
      </w:r>
      <w:r>
        <w:rPr>
          <w:rFonts w:ascii="Montserrat" w:eastAsia="Montserrat" w:hAnsi="Montserrat" w:cs="Montserrat"/>
          <w:sz w:val="22"/>
          <w:szCs w:val="22"/>
        </w:rPr>
        <w:t xml:space="preserve">lead and drive VFM across the business.  </w:t>
      </w:r>
    </w:p>
    <w:p w14:paraId="18403A8A" w14:textId="77777777" w:rsidR="00B657C3" w:rsidRDefault="00B657C3">
      <w:pPr>
        <w:ind w:left="1134"/>
        <w:jc w:val="both"/>
        <w:rPr>
          <w:rFonts w:ascii="Montserrat" w:eastAsia="Montserrat" w:hAnsi="Montserrat" w:cs="Montserrat"/>
          <w:sz w:val="22"/>
          <w:szCs w:val="22"/>
        </w:rPr>
      </w:pPr>
    </w:p>
    <w:p w14:paraId="73127555" w14:textId="77777777" w:rsidR="00B657C3" w:rsidRDefault="004B248E">
      <w:pPr>
        <w:ind w:left="1134"/>
        <w:jc w:val="both"/>
        <w:rPr>
          <w:rFonts w:ascii="Montserrat" w:eastAsia="Montserrat" w:hAnsi="Montserrat" w:cs="Montserrat"/>
          <w:sz w:val="22"/>
          <w:szCs w:val="22"/>
        </w:rPr>
      </w:pPr>
      <w:r>
        <w:rPr>
          <w:rFonts w:ascii="Montserrat" w:eastAsia="Montserrat" w:hAnsi="Montserrat" w:cs="Montserrat"/>
          <w:sz w:val="22"/>
          <w:szCs w:val="22"/>
        </w:rPr>
        <w:t>Assurance is provided to Board through regular and reports and metrics that include:</w:t>
      </w:r>
    </w:p>
    <w:p w14:paraId="262C21DF" w14:textId="77777777" w:rsidR="00B657C3" w:rsidRDefault="00B657C3">
      <w:pPr>
        <w:ind w:left="1134"/>
        <w:jc w:val="both"/>
        <w:rPr>
          <w:rFonts w:ascii="Montserrat" w:eastAsia="Montserrat" w:hAnsi="Montserrat" w:cs="Montserrat"/>
          <w:sz w:val="12"/>
          <w:szCs w:val="12"/>
        </w:rPr>
      </w:pPr>
    </w:p>
    <w:p w14:paraId="061C3E1C" w14:textId="77777777" w:rsidR="00B657C3" w:rsidRDefault="004B248E">
      <w:pPr>
        <w:numPr>
          <w:ilvl w:val="0"/>
          <w:numId w:val="13"/>
        </w:numPr>
        <w:pBdr>
          <w:top w:val="nil"/>
          <w:left w:val="nil"/>
          <w:bottom w:val="nil"/>
          <w:right w:val="nil"/>
          <w:between w:val="nil"/>
        </w:pBdr>
        <w:spacing w:after="120"/>
        <w:ind w:left="1701" w:hanging="425"/>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Quarterly performance, finance and development reports with reports including benchmarking data where relevant. The finance reports also include a selection of the RSH VFM metrics.</w:t>
      </w:r>
    </w:p>
    <w:p w14:paraId="04876056" w14:textId="77777777" w:rsidR="00B657C3" w:rsidRDefault="004B248E">
      <w:pPr>
        <w:numPr>
          <w:ilvl w:val="0"/>
          <w:numId w:val="13"/>
        </w:numPr>
        <w:pBdr>
          <w:top w:val="nil"/>
          <w:left w:val="nil"/>
          <w:bottom w:val="nil"/>
          <w:right w:val="nil"/>
          <w:between w:val="nil"/>
        </w:pBdr>
        <w:spacing w:after="120"/>
        <w:ind w:left="1701" w:hanging="425"/>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Annual Business Plan (April 2021) – this contained a section on the VFM metrics as well as a range of financial information for future years.</w:t>
      </w:r>
    </w:p>
    <w:p w14:paraId="58878481" w14:textId="46EED22B" w:rsidR="00B657C3" w:rsidRDefault="00B62B8C">
      <w:pPr>
        <w:numPr>
          <w:ilvl w:val="0"/>
          <w:numId w:val="13"/>
        </w:numPr>
        <w:pBdr>
          <w:top w:val="nil"/>
          <w:left w:val="nil"/>
          <w:bottom w:val="nil"/>
          <w:right w:val="nil"/>
          <w:between w:val="nil"/>
        </w:pBdr>
        <w:ind w:left="1701" w:hanging="425"/>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Annual</w:t>
      </w:r>
      <w:r w:rsidR="004B248E">
        <w:rPr>
          <w:rFonts w:ascii="Montserrat" w:eastAsia="Montserrat" w:hAnsi="Montserrat" w:cs="Montserrat"/>
          <w:color w:val="000000"/>
          <w:sz w:val="22"/>
          <w:szCs w:val="22"/>
        </w:rPr>
        <w:t xml:space="preserve"> Update (July 2021) – this share</w:t>
      </w:r>
      <w:r>
        <w:rPr>
          <w:rFonts w:ascii="Montserrat" w:eastAsia="Montserrat" w:hAnsi="Montserrat" w:cs="Montserrat"/>
          <w:color w:val="000000"/>
          <w:sz w:val="22"/>
          <w:szCs w:val="22"/>
        </w:rPr>
        <w:t>s</w:t>
      </w:r>
      <w:r w:rsidR="004B248E">
        <w:rPr>
          <w:rFonts w:ascii="Montserrat" w:eastAsia="Montserrat" w:hAnsi="Montserrat" w:cs="Montserrat"/>
          <w:color w:val="000000"/>
          <w:sz w:val="22"/>
          <w:szCs w:val="22"/>
        </w:rPr>
        <w:t xml:space="preserve"> a range of VFM information including benchmarking date from HouseMark on costs</w:t>
      </w:r>
      <w:r w:rsidR="0026577C">
        <w:rPr>
          <w:rFonts w:ascii="Montserrat" w:eastAsia="Montserrat" w:hAnsi="Montserrat" w:cs="Montserrat"/>
          <w:color w:val="000000"/>
          <w:sz w:val="22"/>
          <w:szCs w:val="22"/>
        </w:rPr>
        <w:t>,</w:t>
      </w:r>
      <w:r w:rsidR="004B248E" w:rsidDel="0026577C">
        <w:rPr>
          <w:rFonts w:ascii="Montserrat" w:eastAsia="Montserrat" w:hAnsi="Montserrat" w:cs="Montserrat"/>
          <w:color w:val="000000"/>
          <w:sz w:val="22"/>
          <w:szCs w:val="22"/>
        </w:rPr>
        <w:t xml:space="preserve"> </w:t>
      </w:r>
      <w:r w:rsidR="004B248E">
        <w:rPr>
          <w:rFonts w:ascii="Montserrat" w:eastAsia="Montserrat" w:hAnsi="Montserrat" w:cs="Montserrat"/>
          <w:color w:val="000000"/>
          <w:sz w:val="22"/>
          <w:szCs w:val="22"/>
        </w:rPr>
        <w:t>performance</w:t>
      </w:r>
      <w:r w:rsidR="004B248E" w:rsidDel="0026577C">
        <w:rPr>
          <w:rFonts w:ascii="Montserrat" w:eastAsia="Montserrat" w:hAnsi="Montserrat" w:cs="Montserrat"/>
          <w:color w:val="000000"/>
          <w:sz w:val="22"/>
          <w:szCs w:val="22"/>
        </w:rPr>
        <w:t xml:space="preserve"> </w:t>
      </w:r>
      <w:r w:rsidR="0026577C">
        <w:rPr>
          <w:rFonts w:ascii="Montserrat" w:eastAsia="Montserrat" w:hAnsi="Montserrat" w:cs="Montserrat"/>
          <w:color w:val="000000"/>
          <w:sz w:val="22"/>
          <w:szCs w:val="22"/>
        </w:rPr>
        <w:t xml:space="preserve">and </w:t>
      </w:r>
      <w:r w:rsidR="004B248E">
        <w:rPr>
          <w:rFonts w:ascii="Montserrat" w:eastAsia="Montserrat" w:hAnsi="Montserrat" w:cs="Montserrat"/>
          <w:color w:val="000000"/>
          <w:sz w:val="22"/>
          <w:szCs w:val="22"/>
        </w:rPr>
        <w:t>on the delivery of economy, efficiency and effectiveness.</w:t>
      </w:r>
    </w:p>
    <w:p w14:paraId="61F32AB8" w14:textId="77777777" w:rsidR="00B657C3" w:rsidRDefault="00B657C3">
      <w:pPr>
        <w:jc w:val="both"/>
        <w:rPr>
          <w:rFonts w:ascii="Montserrat" w:eastAsia="Montserrat" w:hAnsi="Montserrat" w:cs="Montserrat"/>
          <w:sz w:val="22"/>
          <w:szCs w:val="22"/>
        </w:rPr>
      </w:pPr>
    </w:p>
    <w:p w14:paraId="48BAB739" w14:textId="77777777" w:rsidR="00B657C3" w:rsidRDefault="004B248E">
      <w:pPr>
        <w:ind w:left="1134"/>
        <w:jc w:val="both"/>
        <w:rPr>
          <w:rFonts w:ascii="Montserrat" w:eastAsia="Montserrat" w:hAnsi="Montserrat" w:cs="Montserrat"/>
          <w:sz w:val="22"/>
          <w:szCs w:val="22"/>
        </w:rPr>
      </w:pPr>
      <w:r>
        <w:rPr>
          <w:rFonts w:ascii="Montserrat" w:eastAsia="Montserrat" w:hAnsi="Montserrat" w:cs="Montserrat"/>
          <w:sz w:val="22"/>
          <w:szCs w:val="22"/>
        </w:rPr>
        <w:t>VFM also drives discussions on a range of topics including the business plan, corporate plan, the annual rent increase and our development plans for new units.</w:t>
      </w:r>
    </w:p>
    <w:p w14:paraId="3E13F281" w14:textId="77777777" w:rsidR="00B657C3" w:rsidRDefault="00B657C3">
      <w:pPr>
        <w:ind w:left="1134"/>
        <w:jc w:val="both"/>
        <w:rPr>
          <w:rFonts w:ascii="Montserrat" w:eastAsia="Montserrat" w:hAnsi="Montserrat" w:cs="Montserrat"/>
          <w:sz w:val="22"/>
          <w:szCs w:val="22"/>
        </w:rPr>
      </w:pPr>
    </w:p>
    <w:p w14:paraId="1E4B0ED0" w14:textId="77777777" w:rsidR="00B657C3" w:rsidRDefault="004B248E">
      <w:pPr>
        <w:ind w:left="1134"/>
        <w:jc w:val="both"/>
        <w:rPr>
          <w:rFonts w:ascii="Montserrat" w:eastAsia="Montserrat" w:hAnsi="Montserrat" w:cs="Montserrat"/>
          <w:b/>
          <w:sz w:val="22"/>
          <w:szCs w:val="22"/>
          <w:u w:val="single"/>
        </w:rPr>
      </w:pPr>
      <w:r>
        <w:rPr>
          <w:rFonts w:ascii="Montserrat" w:eastAsia="Montserrat" w:hAnsi="Montserrat" w:cs="Montserrat"/>
          <w:sz w:val="22"/>
          <w:szCs w:val="22"/>
          <w:u w:val="single"/>
        </w:rPr>
        <w:t>Customers</w:t>
      </w:r>
    </w:p>
    <w:p w14:paraId="40841422" w14:textId="035CA391" w:rsidR="00B657C3" w:rsidRDefault="004B248E">
      <w:pPr>
        <w:ind w:left="1134"/>
        <w:jc w:val="both"/>
        <w:rPr>
          <w:rFonts w:ascii="Montserrat" w:eastAsia="Montserrat" w:hAnsi="Montserrat" w:cs="Montserrat"/>
          <w:sz w:val="22"/>
          <w:szCs w:val="22"/>
        </w:rPr>
      </w:pPr>
      <w:r>
        <w:rPr>
          <w:rFonts w:ascii="Montserrat" w:eastAsia="Montserrat" w:hAnsi="Montserrat" w:cs="Montserrat"/>
          <w:sz w:val="22"/>
          <w:szCs w:val="22"/>
        </w:rPr>
        <w:t xml:space="preserve">The insight, experience and challenge of </w:t>
      </w:r>
      <w:r w:rsidR="00D23CAE">
        <w:rPr>
          <w:rFonts w:ascii="Montserrat" w:eastAsia="Montserrat" w:hAnsi="Montserrat" w:cs="Montserrat"/>
          <w:sz w:val="22"/>
          <w:szCs w:val="22"/>
        </w:rPr>
        <w:t xml:space="preserve">our </w:t>
      </w:r>
      <w:r>
        <w:rPr>
          <w:rFonts w:ascii="Montserrat" w:eastAsia="Montserrat" w:hAnsi="Montserrat" w:cs="Montserrat"/>
          <w:sz w:val="22"/>
          <w:szCs w:val="22"/>
        </w:rPr>
        <w:t>customers supports North Star to achieve its value for money objectives.  Specifically involving customers enables us to:</w:t>
      </w:r>
    </w:p>
    <w:p w14:paraId="26053CA3" w14:textId="77777777" w:rsidR="00B657C3" w:rsidRDefault="004B248E">
      <w:pPr>
        <w:rPr>
          <w:rFonts w:ascii="Montserrat" w:eastAsia="Montserrat" w:hAnsi="Montserrat" w:cs="Montserrat"/>
          <w:sz w:val="12"/>
          <w:szCs w:val="12"/>
        </w:rPr>
      </w:pPr>
      <w:r>
        <w:rPr>
          <w:rFonts w:ascii="Montserrat" w:eastAsia="Montserrat" w:hAnsi="Montserrat" w:cs="Montserrat"/>
          <w:sz w:val="22"/>
          <w:szCs w:val="22"/>
        </w:rPr>
        <w:t xml:space="preserve"> </w:t>
      </w:r>
    </w:p>
    <w:p w14:paraId="31F3FC5A" w14:textId="77777777" w:rsidR="00B657C3" w:rsidRDefault="004B248E">
      <w:pPr>
        <w:numPr>
          <w:ilvl w:val="0"/>
          <w:numId w:val="21"/>
        </w:numPr>
        <w:pBdr>
          <w:top w:val="nil"/>
          <w:left w:val="nil"/>
          <w:bottom w:val="nil"/>
          <w:right w:val="nil"/>
          <w:between w:val="nil"/>
        </w:pBdr>
        <w:spacing w:after="120"/>
        <w:ind w:left="1848" w:hanging="356"/>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Improve efficiency, acting on feedback relating to the quality and performance of our services to drive improvements.  </w:t>
      </w:r>
    </w:p>
    <w:p w14:paraId="7824D8F1" w14:textId="77777777" w:rsidR="00B657C3" w:rsidRDefault="004B248E">
      <w:pPr>
        <w:numPr>
          <w:ilvl w:val="0"/>
          <w:numId w:val="21"/>
        </w:numPr>
        <w:pBdr>
          <w:top w:val="nil"/>
          <w:left w:val="nil"/>
          <w:bottom w:val="nil"/>
          <w:right w:val="nil"/>
          <w:between w:val="nil"/>
        </w:pBdr>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Achieve greater value from our supply chain, informing procurement of services delivered to customers. </w:t>
      </w:r>
    </w:p>
    <w:p w14:paraId="38A383FF" w14:textId="77777777" w:rsidR="00B657C3" w:rsidRDefault="004B248E">
      <w:pPr>
        <w:rPr>
          <w:rFonts w:ascii="Montserrat" w:eastAsia="Montserrat" w:hAnsi="Montserrat" w:cs="Montserrat"/>
          <w:sz w:val="22"/>
          <w:szCs w:val="22"/>
        </w:rPr>
      </w:pPr>
      <w:r>
        <w:rPr>
          <w:rFonts w:ascii="Montserrat" w:eastAsia="Montserrat" w:hAnsi="Montserrat" w:cs="Montserrat"/>
          <w:sz w:val="22"/>
          <w:szCs w:val="22"/>
        </w:rPr>
        <w:t xml:space="preserve"> </w:t>
      </w:r>
    </w:p>
    <w:p w14:paraId="740B9D95" w14:textId="2ED34781" w:rsidR="00B657C3" w:rsidRDefault="004B248E">
      <w:pPr>
        <w:ind w:left="1134"/>
        <w:jc w:val="both"/>
        <w:rPr>
          <w:rFonts w:ascii="Montserrat" w:eastAsia="Montserrat" w:hAnsi="Montserrat" w:cs="Montserrat"/>
          <w:sz w:val="22"/>
          <w:szCs w:val="22"/>
        </w:rPr>
      </w:pPr>
      <w:r>
        <w:rPr>
          <w:rFonts w:ascii="Montserrat" w:eastAsia="Montserrat" w:hAnsi="Montserrat" w:cs="Montserrat"/>
          <w:sz w:val="22"/>
          <w:szCs w:val="22"/>
        </w:rPr>
        <w:t>We have a range of opportunities for customers to challenge and influence North Star</w:t>
      </w:r>
      <w:r w:rsidR="001E3B9A">
        <w:rPr>
          <w:rFonts w:ascii="Montserrat" w:eastAsia="Montserrat" w:hAnsi="Montserrat" w:cs="Montserrat"/>
          <w:sz w:val="22"/>
          <w:szCs w:val="22"/>
        </w:rPr>
        <w:t xml:space="preserve">. </w:t>
      </w:r>
      <w:r w:rsidR="00793854">
        <w:rPr>
          <w:rFonts w:ascii="Montserrat" w:eastAsia="Montserrat" w:hAnsi="Montserrat" w:cs="Montserrat"/>
          <w:sz w:val="22"/>
          <w:szCs w:val="22"/>
        </w:rPr>
        <w:t>T</w:t>
      </w:r>
      <w:r>
        <w:rPr>
          <w:rFonts w:ascii="Montserrat" w:eastAsia="Montserrat" w:hAnsi="Montserrat" w:cs="Montserrat"/>
          <w:sz w:val="22"/>
          <w:szCs w:val="22"/>
        </w:rPr>
        <w:t xml:space="preserve">he following groups are in place which have specific links to our work on value for money: </w:t>
      </w:r>
    </w:p>
    <w:p w14:paraId="7CA9560F" w14:textId="77777777" w:rsidR="00B657C3" w:rsidRDefault="004B248E">
      <w:pPr>
        <w:rPr>
          <w:rFonts w:ascii="Montserrat" w:eastAsia="Montserrat" w:hAnsi="Montserrat" w:cs="Montserrat"/>
          <w:sz w:val="12"/>
          <w:szCs w:val="12"/>
        </w:rPr>
      </w:pPr>
      <w:r>
        <w:rPr>
          <w:rFonts w:ascii="Montserrat" w:eastAsia="Montserrat" w:hAnsi="Montserrat" w:cs="Montserrat"/>
          <w:sz w:val="22"/>
          <w:szCs w:val="22"/>
        </w:rPr>
        <w:t xml:space="preserve"> </w:t>
      </w:r>
    </w:p>
    <w:p w14:paraId="07578440" w14:textId="2BB04102" w:rsidR="00B657C3" w:rsidRDefault="004B248E">
      <w:pPr>
        <w:numPr>
          <w:ilvl w:val="0"/>
          <w:numId w:val="4"/>
        </w:numPr>
        <w:pBdr>
          <w:top w:val="nil"/>
          <w:left w:val="nil"/>
          <w:bottom w:val="nil"/>
          <w:right w:val="nil"/>
          <w:between w:val="nil"/>
        </w:pBdr>
        <w:spacing w:after="120"/>
        <w:ind w:left="1848" w:hanging="356"/>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Tenant Voice Scrutiny Panel (TVSP) – </w:t>
      </w:r>
      <w:r w:rsidR="003E7068">
        <w:rPr>
          <w:rFonts w:ascii="Montserrat" w:eastAsia="Montserrat" w:hAnsi="Montserrat" w:cs="Montserrat"/>
          <w:color w:val="000000"/>
          <w:sz w:val="22"/>
          <w:szCs w:val="22"/>
        </w:rPr>
        <w:t>review</w:t>
      </w:r>
      <w:r>
        <w:rPr>
          <w:rFonts w:ascii="Montserrat" w:eastAsia="Montserrat" w:hAnsi="Montserrat" w:cs="Montserrat"/>
          <w:color w:val="000000"/>
          <w:sz w:val="22"/>
          <w:szCs w:val="22"/>
        </w:rPr>
        <w:t xml:space="preserve"> performance against our customer commitments and presen</w:t>
      </w:r>
      <w:r w:rsidR="00A716E0">
        <w:rPr>
          <w:rFonts w:ascii="Montserrat" w:eastAsia="Montserrat" w:hAnsi="Montserrat" w:cs="Montserrat"/>
          <w:color w:val="000000"/>
          <w:sz w:val="22"/>
          <w:szCs w:val="22"/>
        </w:rPr>
        <w:t>t</w:t>
      </w:r>
      <w:r>
        <w:rPr>
          <w:rFonts w:ascii="Montserrat" w:eastAsia="Montserrat" w:hAnsi="Montserrat" w:cs="Montserrat"/>
          <w:color w:val="000000"/>
          <w:sz w:val="22"/>
          <w:szCs w:val="22"/>
        </w:rPr>
        <w:t xml:space="preserve"> findings to our Board. </w:t>
      </w:r>
    </w:p>
    <w:p w14:paraId="43793609" w14:textId="77777777" w:rsidR="00B657C3" w:rsidRDefault="004B248E">
      <w:pPr>
        <w:numPr>
          <w:ilvl w:val="0"/>
          <w:numId w:val="4"/>
        </w:numPr>
        <w:pBdr>
          <w:top w:val="nil"/>
          <w:left w:val="nil"/>
          <w:bottom w:val="nil"/>
          <w:right w:val="nil"/>
          <w:between w:val="nil"/>
        </w:pBdr>
        <w:spacing w:after="120"/>
        <w:ind w:left="1848" w:hanging="356"/>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Consumer Standards Group – test North Star’s performance against the Regulator of Social Housing consumer standards. </w:t>
      </w:r>
    </w:p>
    <w:p w14:paraId="1C1AC63F" w14:textId="23BAA7B2" w:rsidR="00B657C3" w:rsidRDefault="004B248E">
      <w:pPr>
        <w:numPr>
          <w:ilvl w:val="0"/>
          <w:numId w:val="4"/>
        </w:numPr>
        <w:pBdr>
          <w:top w:val="nil"/>
          <w:left w:val="nil"/>
          <w:bottom w:val="nil"/>
          <w:right w:val="nil"/>
          <w:between w:val="nil"/>
        </w:pBdr>
        <w:spacing w:after="120"/>
        <w:ind w:left="1848" w:hanging="356"/>
        <w:jc w:val="both"/>
        <w:rPr>
          <w:rFonts w:ascii="Montserrat" w:eastAsia="Montserrat" w:hAnsi="Montserrat" w:cs="Montserrat"/>
          <w:color w:val="000000"/>
          <w:sz w:val="22"/>
          <w:szCs w:val="22"/>
        </w:rPr>
      </w:pPr>
      <w:r>
        <w:rPr>
          <w:rFonts w:ascii="Montserrat" w:eastAsia="Montserrat" w:hAnsi="Montserrat" w:cs="Montserrat"/>
          <w:color w:val="000000"/>
          <w:sz w:val="22"/>
          <w:szCs w:val="22"/>
        </w:rPr>
        <w:lastRenderedPageBreak/>
        <w:t>Performance group – meet quarterly to scrutinise operational performance of North Star.</w:t>
      </w:r>
    </w:p>
    <w:p w14:paraId="4A342398" w14:textId="4AC01375" w:rsidR="00B657C3" w:rsidRDefault="004B248E">
      <w:pPr>
        <w:numPr>
          <w:ilvl w:val="0"/>
          <w:numId w:val="4"/>
        </w:numPr>
        <w:pBdr>
          <w:top w:val="nil"/>
          <w:left w:val="nil"/>
          <w:bottom w:val="nil"/>
          <w:right w:val="nil"/>
          <w:between w:val="nil"/>
        </w:pBdr>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Tenant advisors – participat</w:t>
      </w:r>
      <w:r w:rsidR="003E7068">
        <w:rPr>
          <w:rFonts w:ascii="Montserrat" w:eastAsia="Montserrat" w:hAnsi="Montserrat" w:cs="Montserrat"/>
          <w:color w:val="000000"/>
          <w:sz w:val="22"/>
          <w:szCs w:val="22"/>
        </w:rPr>
        <w:t>e</w:t>
      </w:r>
      <w:r>
        <w:rPr>
          <w:rFonts w:ascii="Montserrat" w:eastAsia="Montserrat" w:hAnsi="Montserrat" w:cs="Montserrat"/>
          <w:color w:val="000000"/>
          <w:sz w:val="22"/>
          <w:szCs w:val="22"/>
        </w:rPr>
        <w:t xml:space="preserve"> in procurement exercises to ensure customers influence decision making and value for money. </w:t>
      </w:r>
    </w:p>
    <w:p w14:paraId="4D466DB6" w14:textId="77777777" w:rsidR="00B657C3" w:rsidRDefault="004B248E">
      <w:pPr>
        <w:jc w:val="both"/>
        <w:rPr>
          <w:rFonts w:ascii="Montserrat" w:eastAsia="Montserrat" w:hAnsi="Montserrat" w:cs="Montserrat"/>
          <w:sz w:val="22"/>
          <w:szCs w:val="22"/>
        </w:rPr>
      </w:pPr>
      <w:r>
        <w:rPr>
          <w:rFonts w:ascii="Montserrat" w:eastAsia="Montserrat" w:hAnsi="Montserrat" w:cs="Montserrat"/>
          <w:sz w:val="22"/>
          <w:szCs w:val="22"/>
        </w:rPr>
        <w:t xml:space="preserve"> </w:t>
      </w:r>
    </w:p>
    <w:p w14:paraId="21EBC3BF" w14:textId="77777777" w:rsidR="00B657C3" w:rsidRDefault="004B248E">
      <w:pPr>
        <w:ind w:left="1134"/>
        <w:rPr>
          <w:rFonts w:ascii="Montserrat" w:eastAsia="Montserrat" w:hAnsi="Montserrat" w:cs="Montserrat"/>
          <w:sz w:val="22"/>
          <w:szCs w:val="22"/>
        </w:rPr>
      </w:pPr>
      <w:r>
        <w:rPr>
          <w:rFonts w:ascii="Montserrat" w:eastAsia="Montserrat" w:hAnsi="Montserrat" w:cs="Montserrat"/>
          <w:sz w:val="22"/>
          <w:szCs w:val="22"/>
        </w:rPr>
        <w:t xml:space="preserve">During 2021/22 customers have: </w:t>
      </w:r>
    </w:p>
    <w:p w14:paraId="6CC14E0D" w14:textId="77777777" w:rsidR="00B657C3" w:rsidRDefault="004B248E">
      <w:pPr>
        <w:rPr>
          <w:rFonts w:ascii="Montserrat" w:eastAsia="Montserrat" w:hAnsi="Montserrat" w:cs="Montserrat"/>
          <w:sz w:val="12"/>
          <w:szCs w:val="12"/>
        </w:rPr>
      </w:pPr>
      <w:r>
        <w:rPr>
          <w:rFonts w:ascii="Montserrat" w:eastAsia="Montserrat" w:hAnsi="Montserrat" w:cs="Montserrat"/>
          <w:sz w:val="22"/>
          <w:szCs w:val="22"/>
        </w:rPr>
        <w:t xml:space="preserve"> </w:t>
      </w:r>
    </w:p>
    <w:p w14:paraId="4EDC367E" w14:textId="77777777" w:rsidR="00B657C3" w:rsidRDefault="004B248E">
      <w:pPr>
        <w:numPr>
          <w:ilvl w:val="0"/>
          <w:numId w:val="5"/>
        </w:numPr>
        <w:pBdr>
          <w:top w:val="nil"/>
          <w:left w:val="nil"/>
          <w:bottom w:val="nil"/>
          <w:right w:val="nil"/>
          <w:between w:val="nil"/>
        </w:pBdr>
        <w:spacing w:after="120"/>
        <w:ind w:left="1848" w:hanging="356"/>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TVSP reviewed customer access to information. Recommendations were presented to Board in December 2021 and have been incorporated into an improvement plan. This included a recommendation to introduce a two way text messaging platform which has been successfully incorporated. </w:t>
      </w:r>
    </w:p>
    <w:p w14:paraId="71235DA8" w14:textId="77777777" w:rsidR="00B657C3" w:rsidRDefault="004B248E">
      <w:pPr>
        <w:numPr>
          <w:ilvl w:val="0"/>
          <w:numId w:val="5"/>
        </w:numPr>
        <w:pBdr>
          <w:top w:val="nil"/>
          <w:left w:val="nil"/>
          <w:bottom w:val="nil"/>
          <w:right w:val="nil"/>
          <w:between w:val="nil"/>
        </w:pBdr>
        <w:spacing w:after="120"/>
        <w:ind w:left="1848" w:hanging="356"/>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Reviewed North Star compliance with the RSH Tenant Involvement and Empowerment Standard making recommendations for further improvement. </w:t>
      </w:r>
    </w:p>
    <w:p w14:paraId="74CCE6B8" w14:textId="77777777" w:rsidR="00B657C3" w:rsidRDefault="004B248E">
      <w:pPr>
        <w:numPr>
          <w:ilvl w:val="0"/>
          <w:numId w:val="5"/>
        </w:numPr>
        <w:pBdr>
          <w:top w:val="nil"/>
          <w:left w:val="nil"/>
          <w:bottom w:val="nil"/>
          <w:right w:val="nil"/>
          <w:between w:val="nil"/>
        </w:pBdr>
        <w:spacing w:after="120"/>
        <w:ind w:left="1848" w:hanging="356"/>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Identified a new provider of catering services in our older person scheme Aspen Gardens. Customers helped design the scope and were involved in the procurement process, identifying the new provider.  </w:t>
      </w:r>
    </w:p>
    <w:p w14:paraId="73BC283D" w14:textId="5F653E08" w:rsidR="00B657C3" w:rsidRDefault="004B248E">
      <w:pPr>
        <w:numPr>
          <w:ilvl w:val="0"/>
          <w:numId w:val="5"/>
        </w:numPr>
        <w:pBdr>
          <w:top w:val="nil"/>
          <w:left w:val="nil"/>
          <w:bottom w:val="nil"/>
          <w:right w:val="nil"/>
          <w:between w:val="nil"/>
        </w:pBdr>
        <w:spacing w:after="120"/>
        <w:ind w:left="1848" w:hanging="356"/>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Completed policy reviews of our neighbourhood management policy and repairs and maintenance policy resulting in change to our approaches</w:t>
      </w:r>
      <w:r w:rsidR="00CE4EA6">
        <w:rPr>
          <w:rFonts w:ascii="Montserrat" w:eastAsia="Montserrat" w:hAnsi="Montserrat" w:cs="Montserrat"/>
          <w:color w:val="000000"/>
          <w:sz w:val="22"/>
          <w:szCs w:val="22"/>
        </w:rPr>
        <w:t>.</w:t>
      </w:r>
    </w:p>
    <w:p w14:paraId="14608EB2" w14:textId="77777777" w:rsidR="00B657C3" w:rsidRDefault="004B248E">
      <w:pPr>
        <w:numPr>
          <w:ilvl w:val="0"/>
          <w:numId w:val="5"/>
        </w:numPr>
        <w:pBdr>
          <w:top w:val="nil"/>
          <w:left w:val="nil"/>
          <w:bottom w:val="nil"/>
          <w:right w:val="nil"/>
          <w:between w:val="nil"/>
        </w:pBdr>
        <w:spacing w:after="120"/>
        <w:ind w:left="1848" w:hanging="356"/>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Participated in the functional reviews of North Star housing and welfare benefit services, resulting in recommendation to pilot a new tenancy support role to focus on tenancy sustainment. </w:t>
      </w:r>
    </w:p>
    <w:p w14:paraId="574EF0BE" w14:textId="2D460EDD" w:rsidR="00B657C3" w:rsidRDefault="004B248E">
      <w:pPr>
        <w:numPr>
          <w:ilvl w:val="0"/>
          <w:numId w:val="5"/>
        </w:numPr>
        <w:pBdr>
          <w:top w:val="nil"/>
          <w:left w:val="nil"/>
          <w:bottom w:val="nil"/>
          <w:right w:val="nil"/>
          <w:between w:val="nil"/>
        </w:pBdr>
        <w:spacing w:after="120"/>
        <w:ind w:left="1848" w:hanging="356"/>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Reviewed our approach to complaints and contributed to the design of our training on complaints for staff.  </w:t>
      </w:r>
    </w:p>
    <w:p w14:paraId="73B51038" w14:textId="2B671D0E" w:rsidR="00CE4EA6" w:rsidRDefault="00CE4EA6">
      <w:pPr>
        <w:numPr>
          <w:ilvl w:val="0"/>
          <w:numId w:val="5"/>
        </w:numPr>
        <w:pBdr>
          <w:top w:val="nil"/>
          <w:left w:val="nil"/>
          <w:bottom w:val="nil"/>
          <w:right w:val="nil"/>
          <w:between w:val="nil"/>
        </w:pBdr>
        <w:spacing w:after="120"/>
        <w:ind w:left="1848" w:hanging="356"/>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Provided feedback and views </w:t>
      </w:r>
      <w:r w:rsidR="004627CB">
        <w:rPr>
          <w:rFonts w:ascii="Montserrat" w:eastAsia="Montserrat" w:hAnsi="Montserrat" w:cs="Montserrat"/>
          <w:color w:val="000000"/>
          <w:sz w:val="22"/>
          <w:szCs w:val="22"/>
        </w:rPr>
        <w:t xml:space="preserve">on our current repairs service to inform </w:t>
      </w:r>
      <w:r w:rsidR="006369E9">
        <w:rPr>
          <w:rFonts w:ascii="Montserrat" w:eastAsia="Montserrat" w:hAnsi="Montserrat" w:cs="Montserrat"/>
          <w:color w:val="000000"/>
          <w:sz w:val="22"/>
          <w:szCs w:val="22"/>
        </w:rPr>
        <w:t>the procurement of a new repairs service for North Star</w:t>
      </w:r>
      <w:r w:rsidR="00E10636">
        <w:rPr>
          <w:rFonts w:ascii="Montserrat" w:eastAsia="Montserrat" w:hAnsi="Montserrat" w:cs="Montserrat"/>
          <w:color w:val="000000"/>
          <w:sz w:val="22"/>
          <w:szCs w:val="22"/>
        </w:rPr>
        <w:t xml:space="preserve">, </w:t>
      </w:r>
      <w:r w:rsidR="006369E9">
        <w:rPr>
          <w:rFonts w:ascii="Montserrat" w:eastAsia="Montserrat" w:hAnsi="Montserrat" w:cs="Montserrat"/>
          <w:color w:val="000000"/>
          <w:sz w:val="22"/>
          <w:szCs w:val="22"/>
        </w:rPr>
        <w:t>to commence in S</w:t>
      </w:r>
      <w:r w:rsidR="005B1842">
        <w:rPr>
          <w:rFonts w:ascii="Montserrat" w:eastAsia="Montserrat" w:hAnsi="Montserrat" w:cs="Montserrat"/>
          <w:color w:val="000000"/>
          <w:sz w:val="22"/>
          <w:szCs w:val="22"/>
        </w:rPr>
        <w:t>eptember 2022.</w:t>
      </w:r>
    </w:p>
    <w:p w14:paraId="0A769E11" w14:textId="77777777" w:rsidR="00B657C3" w:rsidRDefault="00B657C3">
      <w:pPr>
        <w:rPr>
          <w:rFonts w:ascii="Montserrat" w:eastAsia="Montserrat" w:hAnsi="Montserrat" w:cs="Montserrat"/>
          <w:sz w:val="22"/>
          <w:szCs w:val="22"/>
        </w:rPr>
      </w:pPr>
    </w:p>
    <w:p w14:paraId="039A9B04" w14:textId="77777777" w:rsidR="00B657C3" w:rsidRDefault="004B248E">
      <w:pPr>
        <w:ind w:firstLine="720"/>
        <w:rPr>
          <w:rFonts w:ascii="Montserrat" w:eastAsia="Montserrat" w:hAnsi="Montserrat" w:cs="Montserrat"/>
          <w:b/>
          <w:color w:val="000000"/>
        </w:rPr>
      </w:pPr>
      <w:r>
        <w:rPr>
          <w:rFonts w:ascii="Montserrat" w:eastAsia="Montserrat" w:hAnsi="Montserrat" w:cs="Montserrat"/>
          <w:b/>
          <w:color w:val="000000"/>
        </w:rPr>
        <w:t xml:space="preserve">Leadership  </w:t>
      </w:r>
    </w:p>
    <w:p w14:paraId="5D399BB4" w14:textId="77777777" w:rsidR="00B657C3" w:rsidRDefault="00B657C3">
      <w:pPr>
        <w:ind w:left="1134"/>
        <w:rPr>
          <w:rFonts w:ascii="Montserrat" w:eastAsia="Montserrat" w:hAnsi="Montserrat" w:cs="Montserrat"/>
          <w:b/>
          <w:color w:val="000000"/>
        </w:rPr>
      </w:pPr>
    </w:p>
    <w:p w14:paraId="06172B86" w14:textId="7A8DAF41" w:rsidR="00B657C3" w:rsidRDefault="004B248E">
      <w:pPr>
        <w:ind w:left="720"/>
        <w:jc w:val="both"/>
        <w:rPr>
          <w:rFonts w:ascii="Montserrat" w:eastAsia="Montserrat" w:hAnsi="Montserrat" w:cs="Montserrat"/>
          <w:sz w:val="22"/>
          <w:szCs w:val="22"/>
          <w:highlight w:val="white"/>
        </w:rPr>
      </w:pPr>
      <w:r>
        <w:rPr>
          <w:rFonts w:ascii="Montserrat" w:eastAsia="Montserrat" w:hAnsi="Montserrat" w:cs="Montserrat"/>
          <w:sz w:val="22"/>
          <w:szCs w:val="22"/>
        </w:rPr>
        <w:t xml:space="preserve">Our approach to leadership was developed in response to operating in an increasingly complex environment and, the need to ensure that </w:t>
      </w:r>
      <w:r w:rsidR="00793854">
        <w:rPr>
          <w:rFonts w:ascii="Montserrat" w:eastAsia="Montserrat" w:hAnsi="Montserrat" w:cs="Montserrat"/>
          <w:sz w:val="22"/>
          <w:szCs w:val="22"/>
        </w:rPr>
        <w:t>our</w:t>
      </w:r>
      <w:r>
        <w:rPr>
          <w:rFonts w:ascii="Montserrat" w:eastAsia="Montserrat" w:hAnsi="Montserrat" w:cs="Montserrat"/>
          <w:sz w:val="22"/>
          <w:szCs w:val="22"/>
        </w:rPr>
        <w:t xml:space="preserve"> people remained healthy, resilient, and well.  The external world continues to change at a breath-taking pace; uncertainty is a given, there are many unknowns, more complex questions, and a need to do things differently. </w:t>
      </w:r>
    </w:p>
    <w:p w14:paraId="41ED7312" w14:textId="77777777" w:rsidR="00B657C3" w:rsidRDefault="00B657C3">
      <w:pPr>
        <w:ind w:left="567"/>
        <w:jc w:val="both"/>
        <w:rPr>
          <w:rFonts w:ascii="Montserrat" w:eastAsia="Montserrat" w:hAnsi="Montserrat" w:cs="Montserrat"/>
          <w:sz w:val="22"/>
          <w:szCs w:val="22"/>
          <w:highlight w:val="white"/>
        </w:rPr>
      </w:pPr>
    </w:p>
    <w:p w14:paraId="4D6446A4" w14:textId="77777777" w:rsidR="00B657C3" w:rsidRDefault="004B248E">
      <w:pPr>
        <w:ind w:left="720"/>
        <w:jc w:val="both"/>
        <w:rPr>
          <w:rFonts w:ascii="Montserrat" w:eastAsia="Montserrat" w:hAnsi="Montserrat" w:cs="Montserrat"/>
          <w:sz w:val="22"/>
          <w:szCs w:val="22"/>
        </w:rPr>
      </w:pPr>
      <w:r>
        <w:rPr>
          <w:rFonts w:ascii="Montserrat" w:eastAsia="Montserrat" w:hAnsi="Montserrat" w:cs="Montserrat"/>
          <w:sz w:val="22"/>
          <w:szCs w:val="22"/>
        </w:rPr>
        <w:t>We have developed people to be involved, included, influential, leaderful, and accountable.  Leaders are developed across the organisation and many people are involved in decision making.  Skills are applied flexibly, and everyone engages with development and training.  As a result, they have developed high levels of trust.</w:t>
      </w:r>
    </w:p>
    <w:p w14:paraId="1AF6D7E6" w14:textId="77777777" w:rsidR="00B657C3" w:rsidRDefault="00B657C3">
      <w:pPr>
        <w:ind w:left="567"/>
        <w:jc w:val="both"/>
        <w:rPr>
          <w:rFonts w:ascii="Montserrat" w:eastAsia="Montserrat" w:hAnsi="Montserrat" w:cs="Montserrat"/>
          <w:sz w:val="22"/>
          <w:szCs w:val="22"/>
        </w:rPr>
      </w:pPr>
    </w:p>
    <w:p w14:paraId="0AC54FA0" w14:textId="77777777" w:rsidR="00B657C3" w:rsidRDefault="004B248E">
      <w:pPr>
        <w:ind w:left="720"/>
        <w:jc w:val="both"/>
        <w:rPr>
          <w:rFonts w:ascii="Montserrat" w:eastAsia="Montserrat" w:hAnsi="Montserrat" w:cs="Montserrat"/>
          <w:sz w:val="22"/>
          <w:szCs w:val="22"/>
        </w:rPr>
      </w:pPr>
      <w:r>
        <w:rPr>
          <w:rFonts w:ascii="Montserrat" w:eastAsia="Montserrat" w:hAnsi="Montserrat" w:cs="Montserrat"/>
          <w:sz w:val="22"/>
          <w:szCs w:val="22"/>
        </w:rPr>
        <w:t xml:space="preserve">The investment in leadership helped to keep us strong and resilient during the Global Pandemic.  Staff responded with speed, agility, and creativity. They could manage high levels of ambiguity, maintain their resilience, and adapt quickly to completely new ways of working.  They remained committed to delivering great services and maintained performance across the organisation.  </w:t>
      </w:r>
    </w:p>
    <w:p w14:paraId="4E8C6206" w14:textId="77777777" w:rsidR="00B657C3" w:rsidRDefault="00B657C3">
      <w:pPr>
        <w:ind w:left="567"/>
        <w:jc w:val="both"/>
        <w:rPr>
          <w:rFonts w:ascii="Montserrat" w:eastAsia="Montserrat" w:hAnsi="Montserrat" w:cs="Montserrat"/>
          <w:sz w:val="22"/>
          <w:szCs w:val="22"/>
        </w:rPr>
      </w:pPr>
    </w:p>
    <w:p w14:paraId="7A996328" w14:textId="77777777" w:rsidR="00B657C3" w:rsidRDefault="004B248E">
      <w:pPr>
        <w:ind w:left="720"/>
        <w:jc w:val="both"/>
        <w:rPr>
          <w:rFonts w:ascii="Montserrat" w:eastAsia="Montserrat" w:hAnsi="Montserrat" w:cs="Montserrat"/>
          <w:sz w:val="22"/>
          <w:szCs w:val="22"/>
        </w:rPr>
      </w:pPr>
      <w:r>
        <w:rPr>
          <w:rFonts w:ascii="Montserrat" w:eastAsia="Montserrat" w:hAnsi="Montserrat" w:cs="Montserrat"/>
          <w:sz w:val="22"/>
          <w:szCs w:val="22"/>
        </w:rPr>
        <w:t xml:space="preserve">We have held Investors in People Platinum (held by only 3% of accredited companies) since 2017 and are accredited to 2023. As one of the highest ranked </w:t>
      </w:r>
      <w:r>
        <w:rPr>
          <w:rFonts w:ascii="Montserrat" w:eastAsia="Montserrat" w:hAnsi="Montserrat" w:cs="Montserrat"/>
          <w:sz w:val="22"/>
          <w:szCs w:val="22"/>
        </w:rPr>
        <w:lastRenderedPageBreak/>
        <w:t xml:space="preserve">organisations in this category, we were invited to enter the UK IIP Platinum Employer of the Year award and went on to win. In an employee’s recruitment market, where competition for good staff is high, this is a very helpful award. It differentiates us from all other local Housing Associations. </w:t>
      </w:r>
    </w:p>
    <w:p w14:paraId="697DF3B5" w14:textId="77777777" w:rsidR="00B657C3" w:rsidRDefault="00B657C3">
      <w:pPr>
        <w:ind w:left="567"/>
        <w:jc w:val="both"/>
        <w:rPr>
          <w:rFonts w:ascii="Montserrat" w:eastAsia="Montserrat" w:hAnsi="Montserrat" w:cs="Montserrat"/>
          <w:sz w:val="22"/>
          <w:szCs w:val="22"/>
        </w:rPr>
      </w:pPr>
    </w:p>
    <w:p w14:paraId="1FFB6276" w14:textId="77777777" w:rsidR="00B657C3" w:rsidRDefault="004B248E">
      <w:pPr>
        <w:ind w:left="720"/>
        <w:jc w:val="both"/>
        <w:rPr>
          <w:rFonts w:ascii="Montserrat" w:eastAsia="Montserrat" w:hAnsi="Montserrat" w:cs="Montserrat"/>
          <w:sz w:val="22"/>
          <w:szCs w:val="22"/>
        </w:rPr>
      </w:pPr>
      <w:r>
        <w:rPr>
          <w:rFonts w:ascii="Montserrat" w:eastAsia="Montserrat" w:hAnsi="Montserrat" w:cs="Montserrat"/>
          <w:sz w:val="22"/>
          <w:szCs w:val="22"/>
        </w:rPr>
        <w:t xml:space="preserve">Investing in the development of individuals and teams is a constant and is in addition to annual training, academic and professional qualifications.  Our strategic priorities will ensure that the unique culture continues to develop.  </w:t>
      </w:r>
    </w:p>
    <w:p w14:paraId="09FD1E70" w14:textId="77777777" w:rsidR="00B657C3" w:rsidRDefault="00B657C3">
      <w:pPr>
        <w:ind w:left="567"/>
        <w:jc w:val="both"/>
        <w:rPr>
          <w:rFonts w:ascii="Montserrat" w:eastAsia="Montserrat" w:hAnsi="Montserrat" w:cs="Montserrat"/>
          <w:sz w:val="22"/>
          <w:szCs w:val="22"/>
        </w:rPr>
      </w:pPr>
    </w:p>
    <w:p w14:paraId="4E8572CC" w14:textId="77777777" w:rsidR="00B657C3" w:rsidRDefault="004B248E">
      <w:pPr>
        <w:ind w:left="720"/>
        <w:jc w:val="both"/>
        <w:rPr>
          <w:rFonts w:ascii="Montserrat" w:eastAsia="Montserrat" w:hAnsi="Montserrat" w:cs="Montserrat"/>
          <w:sz w:val="22"/>
          <w:szCs w:val="22"/>
        </w:rPr>
      </w:pPr>
      <w:r>
        <w:rPr>
          <w:rFonts w:ascii="Montserrat" w:eastAsia="Montserrat" w:hAnsi="Montserrat" w:cs="Montserrat"/>
          <w:sz w:val="22"/>
          <w:szCs w:val="22"/>
        </w:rPr>
        <w:t xml:space="preserve">The world continues to be a Brittle, Anxious, Non-Linear and at times Incomprehensible (BANI) environment, where there is often no blueprint or easy, clear answers. This requires everyone to continue to develop more of the skills required for the future. This will ensure that staff continue to work confidently and resiliently. During 2021, a Leadership Development Programme has supported Managers to further develop their skills, relationships, creativity and thinking. This will help will shape the next iteration of leadership which will be embedded further into the organisation through on going staff development. </w:t>
      </w:r>
    </w:p>
    <w:p w14:paraId="7091DA37" w14:textId="77777777" w:rsidR="00B657C3" w:rsidRDefault="00B657C3">
      <w:pPr>
        <w:rPr>
          <w:rFonts w:ascii="Montserrat" w:eastAsia="Montserrat" w:hAnsi="Montserrat" w:cs="Montserrat"/>
          <w:b/>
          <w:color w:val="002060"/>
        </w:rPr>
      </w:pPr>
    </w:p>
    <w:p w14:paraId="266D7594" w14:textId="77777777" w:rsidR="00B657C3" w:rsidRDefault="004B248E">
      <w:pPr>
        <w:spacing w:after="120"/>
        <w:ind w:left="720"/>
        <w:jc w:val="both"/>
        <w:rPr>
          <w:rFonts w:ascii="Montserrat" w:eastAsia="Montserrat" w:hAnsi="Montserrat" w:cs="Montserrat"/>
          <w:sz w:val="22"/>
          <w:szCs w:val="22"/>
        </w:rPr>
      </w:pPr>
      <w:r>
        <w:rPr>
          <w:rFonts w:ascii="Montserrat" w:eastAsia="Montserrat" w:hAnsi="Montserrat" w:cs="Montserrat"/>
          <w:sz w:val="22"/>
          <w:szCs w:val="22"/>
        </w:rPr>
        <w:t xml:space="preserve">Staff have led on various VFM approaches and initiatives embedded VFM in a number of ways: </w:t>
      </w:r>
    </w:p>
    <w:p w14:paraId="50448382" w14:textId="77777777" w:rsidR="00B657C3" w:rsidRDefault="004B248E">
      <w:pPr>
        <w:numPr>
          <w:ilvl w:val="0"/>
          <w:numId w:val="7"/>
        </w:numPr>
        <w:pBdr>
          <w:top w:val="nil"/>
          <w:left w:val="nil"/>
          <w:bottom w:val="nil"/>
          <w:right w:val="nil"/>
          <w:between w:val="nil"/>
        </w:pBdr>
        <w:spacing w:after="120"/>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Developing business cases for new posts/replacements. This ensured that vacant roles were not automatically recruited and helped deliver savings of </w:t>
      </w:r>
      <w:r>
        <w:rPr>
          <w:rFonts w:ascii="Montserrat" w:eastAsia="Montserrat" w:hAnsi="Montserrat" w:cs="Montserrat"/>
          <w:b/>
          <w:color w:val="000000"/>
          <w:sz w:val="22"/>
          <w:szCs w:val="22"/>
        </w:rPr>
        <w:t>£150k</w:t>
      </w:r>
      <w:r>
        <w:rPr>
          <w:rFonts w:ascii="Montserrat" w:eastAsia="Montserrat" w:hAnsi="Montserrat" w:cs="Montserrat"/>
          <w:color w:val="000000"/>
          <w:sz w:val="22"/>
          <w:szCs w:val="22"/>
        </w:rPr>
        <w:t>.</w:t>
      </w:r>
    </w:p>
    <w:p w14:paraId="6F75FCC6" w14:textId="77777777" w:rsidR="00B657C3" w:rsidRDefault="004B248E">
      <w:pPr>
        <w:numPr>
          <w:ilvl w:val="0"/>
          <w:numId w:val="7"/>
        </w:numPr>
        <w:pBdr>
          <w:top w:val="nil"/>
          <w:left w:val="nil"/>
          <w:bottom w:val="nil"/>
          <w:right w:val="nil"/>
          <w:between w:val="nil"/>
        </w:pBdr>
        <w:spacing w:after="120"/>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Reviewed our software licencing arrangements and made changes that resulted in savings of over </w:t>
      </w:r>
      <w:r>
        <w:rPr>
          <w:rFonts w:ascii="Montserrat" w:eastAsia="Montserrat" w:hAnsi="Montserrat" w:cs="Montserrat"/>
          <w:b/>
          <w:color w:val="000000"/>
          <w:sz w:val="22"/>
          <w:szCs w:val="22"/>
        </w:rPr>
        <w:t>£10k.</w:t>
      </w:r>
    </w:p>
    <w:p w14:paraId="1C6F1D03" w14:textId="04E2F085" w:rsidR="00B657C3" w:rsidRDefault="004B248E">
      <w:pPr>
        <w:numPr>
          <w:ilvl w:val="0"/>
          <w:numId w:val="7"/>
        </w:numPr>
        <w:pBdr>
          <w:top w:val="nil"/>
          <w:left w:val="nil"/>
          <w:bottom w:val="nil"/>
          <w:right w:val="nil"/>
          <w:between w:val="nil"/>
        </w:pBdr>
        <w:spacing w:after="120"/>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A robust and challenging budgeting and reforecasting process. This helped reallocate budgets to help offset the pressure on repairs spend as a result of the</w:t>
      </w:r>
      <w:r w:rsidR="00084BF6">
        <w:rPr>
          <w:rFonts w:ascii="Montserrat" w:eastAsia="Montserrat" w:hAnsi="Montserrat" w:cs="Montserrat"/>
          <w:color w:val="000000"/>
          <w:sz w:val="22"/>
          <w:szCs w:val="22"/>
        </w:rPr>
        <w:t xml:space="preserve"> recent</w:t>
      </w:r>
      <w:r>
        <w:rPr>
          <w:rFonts w:ascii="Montserrat" w:eastAsia="Montserrat" w:hAnsi="Montserrat" w:cs="Montserrat"/>
          <w:color w:val="000000"/>
          <w:sz w:val="22"/>
          <w:szCs w:val="22"/>
        </w:rPr>
        <w:t xml:space="preserve"> storms.</w:t>
      </w:r>
    </w:p>
    <w:p w14:paraId="6DB8B0E9" w14:textId="73E3B770" w:rsidR="00B657C3" w:rsidRDefault="004B248E">
      <w:pPr>
        <w:numPr>
          <w:ilvl w:val="0"/>
          <w:numId w:val="7"/>
        </w:numPr>
        <w:pBdr>
          <w:top w:val="nil"/>
          <w:left w:val="nil"/>
          <w:bottom w:val="nil"/>
          <w:right w:val="nil"/>
          <w:between w:val="nil"/>
        </w:pBdr>
        <w:spacing w:after="120"/>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Creating business cases to support additional investment in key services and activities. During the year business cases were approved for a restructure of the IT team, the development of chatbot for the website and the use of Microsoft Intune on mobile devices. Along with additional staff resources being allocated for property compliance activity</w:t>
      </w:r>
      <w:r w:rsidR="005B1842">
        <w:rPr>
          <w:rFonts w:ascii="Montserrat" w:eastAsia="Montserrat" w:hAnsi="Montserrat" w:cs="Montserrat"/>
          <w:color w:val="000000"/>
          <w:sz w:val="22"/>
          <w:szCs w:val="22"/>
        </w:rPr>
        <w:t>.</w:t>
      </w:r>
      <w:r>
        <w:rPr>
          <w:rFonts w:ascii="Montserrat" w:eastAsia="Montserrat" w:hAnsi="Montserrat" w:cs="Montserrat"/>
          <w:color w:val="000000"/>
          <w:sz w:val="22"/>
          <w:szCs w:val="22"/>
        </w:rPr>
        <w:t xml:space="preserve"> </w:t>
      </w:r>
    </w:p>
    <w:p w14:paraId="6167DD05" w14:textId="77777777" w:rsidR="00B657C3" w:rsidRDefault="00B657C3">
      <w:pPr>
        <w:pBdr>
          <w:top w:val="nil"/>
          <w:left w:val="nil"/>
          <w:bottom w:val="nil"/>
          <w:right w:val="nil"/>
          <w:between w:val="nil"/>
        </w:pBdr>
        <w:spacing w:after="120"/>
        <w:ind w:left="720"/>
        <w:jc w:val="both"/>
        <w:rPr>
          <w:rFonts w:ascii="Montserrat" w:eastAsia="Montserrat" w:hAnsi="Montserrat" w:cs="Montserrat"/>
          <w:color w:val="000000"/>
          <w:sz w:val="20"/>
          <w:szCs w:val="20"/>
        </w:rPr>
      </w:pPr>
    </w:p>
    <w:p w14:paraId="6896E4C0" w14:textId="77777777" w:rsidR="00B657C3" w:rsidRDefault="004B248E">
      <w:pPr>
        <w:spacing w:after="200" w:line="276" w:lineRule="auto"/>
        <w:rPr>
          <w:rFonts w:ascii="Calibri" w:eastAsia="Calibri" w:hAnsi="Calibri" w:cs="Calibri"/>
          <w:sz w:val="22"/>
          <w:szCs w:val="22"/>
        </w:rPr>
      </w:pPr>
      <w:r>
        <w:br w:type="page"/>
      </w:r>
    </w:p>
    <w:p w14:paraId="7FD29514" w14:textId="77777777" w:rsidR="00B657C3" w:rsidRDefault="004B248E">
      <w:pPr>
        <w:ind w:left="567" w:hanging="567"/>
        <w:rPr>
          <w:rFonts w:ascii="Montserrat" w:eastAsia="Montserrat" w:hAnsi="Montserrat" w:cs="Montserrat"/>
          <w:b/>
          <w:color w:val="1BAEE5"/>
          <w:sz w:val="28"/>
          <w:szCs w:val="28"/>
        </w:rPr>
      </w:pPr>
      <w:r>
        <w:rPr>
          <w:rFonts w:ascii="Montserrat" w:eastAsia="Montserrat" w:hAnsi="Montserrat" w:cs="Montserrat"/>
          <w:b/>
          <w:color w:val="1BAEE5"/>
          <w:sz w:val="28"/>
          <w:szCs w:val="28"/>
        </w:rPr>
        <w:lastRenderedPageBreak/>
        <w:t>3.</w:t>
      </w:r>
      <w:r>
        <w:tab/>
      </w:r>
      <w:r>
        <w:rPr>
          <w:rFonts w:ascii="Montserrat" w:eastAsia="Montserrat" w:hAnsi="Montserrat" w:cs="Montserrat"/>
          <w:b/>
          <w:color w:val="1BAEE5"/>
          <w:sz w:val="28"/>
          <w:szCs w:val="28"/>
        </w:rPr>
        <w:t>VFM Activity During 2021/22</w:t>
      </w:r>
      <w:r>
        <w:rPr>
          <w:rFonts w:ascii="Montserrat" w:eastAsia="Montserrat" w:hAnsi="Montserrat" w:cs="Montserrat"/>
          <w:b/>
          <w:color w:val="FF0000"/>
          <w:sz w:val="28"/>
          <w:szCs w:val="28"/>
        </w:rPr>
        <w:t xml:space="preserve"> </w:t>
      </w:r>
    </w:p>
    <w:p w14:paraId="4CAE1FB8" w14:textId="77777777" w:rsidR="00B657C3" w:rsidRDefault="00B657C3">
      <w:pPr>
        <w:rPr>
          <w:rFonts w:ascii="Montserrat" w:eastAsia="Montserrat" w:hAnsi="Montserrat" w:cs="Montserrat"/>
          <w:b/>
          <w:color w:val="002060"/>
          <w:sz w:val="12"/>
          <w:szCs w:val="12"/>
        </w:rPr>
      </w:pPr>
    </w:p>
    <w:p w14:paraId="4F03AEA2" w14:textId="77777777" w:rsidR="00B657C3" w:rsidRDefault="004B248E">
      <w:pPr>
        <w:ind w:left="567"/>
        <w:rPr>
          <w:rFonts w:ascii="Montserrat" w:eastAsia="Montserrat" w:hAnsi="Montserrat" w:cs="Montserrat"/>
          <w:sz w:val="22"/>
          <w:szCs w:val="22"/>
        </w:rPr>
      </w:pPr>
      <w:r>
        <w:rPr>
          <w:rFonts w:ascii="Montserrat" w:eastAsia="Montserrat" w:hAnsi="Montserrat" w:cs="Montserrat"/>
          <w:sz w:val="22"/>
          <w:szCs w:val="22"/>
        </w:rPr>
        <w:t>This section includes:</w:t>
      </w:r>
    </w:p>
    <w:p w14:paraId="5B4F600E" w14:textId="77777777" w:rsidR="00B657C3" w:rsidRDefault="00B657C3">
      <w:pPr>
        <w:rPr>
          <w:rFonts w:ascii="Montserrat" w:eastAsia="Montserrat" w:hAnsi="Montserrat" w:cs="Montserrat"/>
          <w:sz w:val="12"/>
          <w:szCs w:val="12"/>
        </w:rPr>
      </w:pPr>
    </w:p>
    <w:p w14:paraId="0F24E5CF" w14:textId="77777777" w:rsidR="00B657C3" w:rsidRDefault="004B248E">
      <w:pPr>
        <w:numPr>
          <w:ilvl w:val="0"/>
          <w:numId w:val="9"/>
        </w:numPr>
        <w:pBdr>
          <w:top w:val="nil"/>
          <w:left w:val="nil"/>
          <w:bottom w:val="nil"/>
          <w:right w:val="nil"/>
          <w:between w:val="nil"/>
        </w:pBdr>
        <w:spacing w:after="120"/>
        <w:ind w:left="128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The overall financial performance of North Star.</w:t>
      </w:r>
    </w:p>
    <w:p w14:paraId="1590FF2F" w14:textId="77777777" w:rsidR="00B657C3" w:rsidRDefault="004B248E">
      <w:pPr>
        <w:numPr>
          <w:ilvl w:val="0"/>
          <w:numId w:val="9"/>
        </w:numPr>
        <w:pBdr>
          <w:top w:val="nil"/>
          <w:left w:val="nil"/>
          <w:bottom w:val="nil"/>
          <w:right w:val="nil"/>
          <w:between w:val="nil"/>
        </w:pBdr>
        <w:spacing w:after="120"/>
        <w:ind w:left="128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Year-end performance against VFM targets.</w:t>
      </w:r>
    </w:p>
    <w:p w14:paraId="769A5E66" w14:textId="77777777" w:rsidR="00B657C3" w:rsidRDefault="004B248E">
      <w:pPr>
        <w:numPr>
          <w:ilvl w:val="0"/>
          <w:numId w:val="9"/>
        </w:numPr>
        <w:pBdr>
          <w:top w:val="nil"/>
          <w:left w:val="nil"/>
          <w:bottom w:val="nil"/>
          <w:right w:val="nil"/>
          <w:between w:val="nil"/>
        </w:pBdr>
        <w:spacing w:after="120"/>
        <w:ind w:left="128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The savings, efficiencies and reinvestments delivered. </w:t>
      </w:r>
    </w:p>
    <w:p w14:paraId="1B247554" w14:textId="77777777" w:rsidR="00B657C3" w:rsidRDefault="004B248E">
      <w:pPr>
        <w:numPr>
          <w:ilvl w:val="0"/>
          <w:numId w:val="9"/>
        </w:numPr>
        <w:pBdr>
          <w:top w:val="nil"/>
          <w:left w:val="nil"/>
          <w:bottom w:val="nil"/>
          <w:right w:val="nil"/>
          <w:between w:val="nil"/>
        </w:pBdr>
        <w:spacing w:after="120"/>
        <w:ind w:left="128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A summary of the social value and asset management activity in relation to VFM.</w:t>
      </w:r>
    </w:p>
    <w:p w14:paraId="60B5DE2C" w14:textId="77777777" w:rsidR="00B657C3" w:rsidRDefault="004B248E">
      <w:pPr>
        <w:numPr>
          <w:ilvl w:val="0"/>
          <w:numId w:val="9"/>
        </w:numPr>
        <w:pBdr>
          <w:top w:val="nil"/>
          <w:left w:val="nil"/>
          <w:bottom w:val="nil"/>
          <w:right w:val="nil"/>
          <w:between w:val="nil"/>
        </w:pBdr>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Measures of effectiveness including customer satisfaction and performance.</w:t>
      </w:r>
    </w:p>
    <w:p w14:paraId="3C1922D7" w14:textId="77777777" w:rsidR="00B657C3" w:rsidRDefault="00B657C3">
      <w:pPr>
        <w:rPr>
          <w:color w:val="FF0000"/>
        </w:rPr>
      </w:pPr>
    </w:p>
    <w:p w14:paraId="2B5A5851" w14:textId="77777777" w:rsidR="00B657C3" w:rsidRDefault="004B248E">
      <w:pPr>
        <w:ind w:left="567"/>
        <w:rPr>
          <w:rFonts w:ascii="Montserrat" w:eastAsia="Montserrat" w:hAnsi="Montserrat" w:cs="Montserrat"/>
          <w:b/>
          <w:sz w:val="22"/>
          <w:szCs w:val="22"/>
        </w:rPr>
      </w:pPr>
      <w:r>
        <w:rPr>
          <w:rFonts w:ascii="Montserrat" w:eastAsia="Montserrat" w:hAnsi="Montserrat" w:cs="Montserrat"/>
          <w:b/>
          <w:sz w:val="22"/>
          <w:szCs w:val="22"/>
        </w:rPr>
        <w:t>Financial Outturn 2021/22</w:t>
      </w:r>
    </w:p>
    <w:p w14:paraId="43FAD678" w14:textId="77777777" w:rsidR="00B657C3" w:rsidRDefault="00B657C3">
      <w:pPr>
        <w:rPr>
          <w:rFonts w:ascii="Montserrat" w:eastAsia="Montserrat" w:hAnsi="Montserrat" w:cs="Montserrat"/>
          <w:b/>
          <w:color w:val="FF0000"/>
          <w:sz w:val="12"/>
          <w:szCs w:val="12"/>
        </w:rPr>
      </w:pPr>
    </w:p>
    <w:p w14:paraId="09029888" w14:textId="3D16AFDC" w:rsidR="00B657C3" w:rsidRDefault="0059519C" w:rsidP="00F62A14">
      <w:pPr>
        <w:jc w:val="center"/>
        <w:rPr>
          <w:rFonts w:ascii="Montserrat" w:eastAsia="Montserrat" w:hAnsi="Montserrat" w:cs="Montserrat"/>
          <w:color w:val="FF0000"/>
          <w:sz w:val="18"/>
          <w:szCs w:val="18"/>
        </w:rPr>
      </w:pPr>
      <w:r w:rsidRPr="0059519C">
        <w:rPr>
          <w:rFonts w:eastAsia="Montserrat"/>
        </w:rPr>
        <w:drawing>
          <wp:inline distT="0" distB="0" distL="0" distR="0" wp14:anchorId="6F581AE2" wp14:editId="13E11606">
            <wp:extent cx="5602605" cy="1924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2605" cy="1924050"/>
                    </a:xfrm>
                    <a:prstGeom prst="rect">
                      <a:avLst/>
                    </a:prstGeom>
                    <a:noFill/>
                    <a:ln>
                      <a:noFill/>
                    </a:ln>
                  </pic:spPr>
                </pic:pic>
              </a:graphicData>
            </a:graphic>
          </wp:inline>
        </w:drawing>
      </w:r>
    </w:p>
    <w:p w14:paraId="43A25234" w14:textId="662C7E8F" w:rsidR="00B657C3" w:rsidRDefault="00B657C3">
      <w:pPr>
        <w:jc w:val="center"/>
        <w:rPr>
          <w:rFonts w:ascii="Montserrat" w:eastAsia="Montserrat" w:hAnsi="Montserrat" w:cs="Montserrat"/>
          <w:color w:val="FF0000"/>
          <w:sz w:val="18"/>
          <w:szCs w:val="18"/>
        </w:rPr>
      </w:pPr>
    </w:p>
    <w:p w14:paraId="45386297" w14:textId="77777777" w:rsidR="00B657C3" w:rsidRDefault="00B657C3">
      <w:pPr>
        <w:rPr>
          <w:rFonts w:ascii="Montserrat" w:eastAsia="Montserrat" w:hAnsi="Montserrat" w:cs="Montserrat"/>
          <w:color w:val="FF0000"/>
          <w:sz w:val="8"/>
          <w:szCs w:val="8"/>
        </w:rPr>
      </w:pPr>
    </w:p>
    <w:p w14:paraId="1F2B228F" w14:textId="77777777" w:rsidR="00B657C3" w:rsidRDefault="004B248E">
      <w:pPr>
        <w:ind w:left="851"/>
        <w:jc w:val="both"/>
        <w:rPr>
          <w:rFonts w:ascii="Montserrat" w:eastAsia="Montserrat" w:hAnsi="Montserrat" w:cs="Montserrat"/>
          <w:sz w:val="18"/>
          <w:szCs w:val="18"/>
        </w:rPr>
      </w:pPr>
      <w:r>
        <w:rPr>
          <w:rFonts w:ascii="Montserrat" w:eastAsia="Montserrat" w:hAnsi="Montserrat" w:cs="Montserrat"/>
          <w:sz w:val="18"/>
          <w:szCs w:val="18"/>
        </w:rPr>
        <w:t xml:space="preserve">The table excludes exceptional items relating to the office refurbishment in 2017/18 and 2018/19 and the refinancing project in 2020/21.  </w:t>
      </w:r>
    </w:p>
    <w:p w14:paraId="54D98A69" w14:textId="77777777" w:rsidR="00B657C3" w:rsidRDefault="00B657C3">
      <w:pPr>
        <w:rPr>
          <w:rFonts w:ascii="Montserrat" w:eastAsia="Montserrat" w:hAnsi="Montserrat" w:cs="Montserrat"/>
          <w:color w:val="FF0000"/>
          <w:sz w:val="22"/>
          <w:szCs w:val="22"/>
        </w:rPr>
      </w:pPr>
    </w:p>
    <w:p w14:paraId="389FBC68" w14:textId="589780E6"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The rent decrease</w:t>
      </w:r>
      <w:r w:rsidDel="0024343E">
        <w:rPr>
          <w:rFonts w:ascii="Montserrat" w:eastAsia="Montserrat" w:hAnsi="Montserrat" w:cs="Montserrat"/>
          <w:sz w:val="22"/>
          <w:szCs w:val="22"/>
        </w:rPr>
        <w:t xml:space="preserve"> </w:t>
      </w:r>
      <w:r>
        <w:rPr>
          <w:rFonts w:ascii="Montserrat" w:eastAsia="Montserrat" w:hAnsi="Montserrat" w:cs="Montserrat"/>
          <w:sz w:val="22"/>
          <w:szCs w:val="22"/>
        </w:rPr>
        <w:t>impacted the operating margin in the period 2017-2020 but North Star</w:t>
      </w:r>
      <w:r w:rsidR="0024343E">
        <w:rPr>
          <w:rFonts w:ascii="Montserrat" w:eastAsia="Montserrat" w:hAnsi="Montserrat" w:cs="Montserrat"/>
          <w:sz w:val="22"/>
          <w:szCs w:val="22"/>
        </w:rPr>
        <w:t xml:space="preserve"> </w:t>
      </w:r>
      <w:r>
        <w:rPr>
          <w:rFonts w:ascii="Montserrat" w:eastAsia="Montserrat" w:hAnsi="Montserrat" w:cs="Montserrat"/>
          <w:sz w:val="22"/>
          <w:szCs w:val="22"/>
        </w:rPr>
        <w:t>remained ahead of our peers on operating and net margin.  The operating margin has remained around 28% for the last four financial years despite investment being made in health and safety and</w:t>
      </w:r>
      <w:r w:rsidR="0024343E">
        <w:rPr>
          <w:rFonts w:ascii="Montserrat" w:eastAsia="Montserrat" w:hAnsi="Montserrat" w:cs="Montserrat"/>
          <w:sz w:val="22"/>
          <w:szCs w:val="22"/>
        </w:rPr>
        <w:t xml:space="preserve"> improved</w:t>
      </w:r>
      <w:r>
        <w:rPr>
          <w:rFonts w:ascii="Montserrat" w:eastAsia="Montserrat" w:hAnsi="Montserrat" w:cs="Montserrat"/>
          <w:sz w:val="22"/>
          <w:szCs w:val="22"/>
        </w:rPr>
        <w:t xml:space="preserve"> services for customers.</w:t>
      </w:r>
    </w:p>
    <w:p w14:paraId="630BA896" w14:textId="77777777" w:rsidR="00B657C3" w:rsidRDefault="00B657C3">
      <w:pPr>
        <w:ind w:left="567"/>
        <w:rPr>
          <w:rFonts w:ascii="Montserrat" w:eastAsia="Montserrat" w:hAnsi="Montserrat" w:cs="Montserrat"/>
          <w:color w:val="FF0000"/>
          <w:sz w:val="22"/>
          <w:szCs w:val="22"/>
        </w:rPr>
      </w:pPr>
    </w:p>
    <w:p w14:paraId="514F7548" w14:textId="77777777" w:rsidR="00B657C3" w:rsidRDefault="00B657C3">
      <w:pPr>
        <w:rPr>
          <w:color w:val="FF0000"/>
          <w:highlight w:val="yellow"/>
        </w:rPr>
      </w:pPr>
    </w:p>
    <w:p w14:paraId="70532F7C" w14:textId="77777777" w:rsidR="00B657C3" w:rsidRDefault="004B248E">
      <w:pPr>
        <w:ind w:left="567"/>
        <w:rPr>
          <w:rFonts w:ascii="Montserrat" w:eastAsia="Montserrat" w:hAnsi="Montserrat" w:cs="Montserrat"/>
          <w:b/>
          <w:sz w:val="22"/>
          <w:szCs w:val="22"/>
        </w:rPr>
      </w:pPr>
      <w:r>
        <w:rPr>
          <w:rFonts w:ascii="Montserrat" w:eastAsia="Montserrat" w:hAnsi="Montserrat" w:cs="Montserrat"/>
          <w:b/>
          <w:sz w:val="22"/>
          <w:szCs w:val="22"/>
        </w:rPr>
        <w:t xml:space="preserve">How each £1 of rent was spent during 2021/22 </w:t>
      </w:r>
    </w:p>
    <w:p w14:paraId="42518A34" w14:textId="77777777" w:rsidR="00B657C3" w:rsidRDefault="00B657C3">
      <w:pPr>
        <w:ind w:left="1134" w:hanging="567"/>
        <w:rPr>
          <w:rFonts w:ascii="Montserrat" w:eastAsia="Montserrat" w:hAnsi="Montserrat" w:cs="Montserrat"/>
          <w:b/>
          <w:color w:val="FF0000"/>
          <w:sz w:val="22"/>
          <w:szCs w:val="22"/>
        </w:rPr>
      </w:pPr>
    </w:p>
    <w:p w14:paraId="4D2FC4EE" w14:textId="77777777" w:rsidR="00B657C3" w:rsidRDefault="004B248E">
      <w:pPr>
        <w:ind w:left="567" w:hanging="567"/>
        <w:rPr>
          <w:rFonts w:ascii="Montserrat" w:eastAsia="Montserrat" w:hAnsi="Montserrat" w:cs="Montserrat"/>
          <w:b/>
          <w:color w:val="FF0000"/>
          <w:sz w:val="22"/>
          <w:szCs w:val="22"/>
        </w:rPr>
      </w:pPr>
      <w:r>
        <w:rPr>
          <w:rFonts w:ascii="Montserrat" w:eastAsia="Montserrat" w:hAnsi="Montserrat" w:cs="Montserrat"/>
          <w:noProof/>
          <w:color w:val="FF0000"/>
          <w:sz w:val="22"/>
          <w:szCs w:val="22"/>
        </w:rPr>
        <w:drawing>
          <wp:inline distT="0" distB="0" distL="0" distR="0" wp14:anchorId="5AE98E09" wp14:editId="4CFAE8E1">
            <wp:extent cx="2812480" cy="2055822"/>
            <wp:effectExtent l="0" t="0" r="0" b="0"/>
            <wp:docPr id="142244959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2812480" cy="2055822"/>
                    </a:xfrm>
                    <a:prstGeom prst="rect">
                      <a:avLst/>
                    </a:prstGeom>
                    <a:ln/>
                  </pic:spPr>
                </pic:pic>
              </a:graphicData>
            </a:graphic>
          </wp:inline>
        </w:drawing>
      </w:r>
      <w:r>
        <w:rPr>
          <w:rFonts w:ascii="Montserrat" w:eastAsia="Montserrat" w:hAnsi="Montserrat" w:cs="Montserrat"/>
          <w:b/>
          <w:noProof/>
          <w:color w:val="FF0000"/>
          <w:sz w:val="22"/>
          <w:szCs w:val="22"/>
        </w:rPr>
        <w:drawing>
          <wp:inline distT="0" distB="0" distL="0" distR="0" wp14:anchorId="50C4D202" wp14:editId="29B98180">
            <wp:extent cx="2807161" cy="2055801"/>
            <wp:effectExtent l="0" t="0" r="0" b="0"/>
            <wp:docPr id="142244959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8"/>
                    <a:srcRect/>
                    <a:stretch>
                      <a:fillRect/>
                    </a:stretch>
                  </pic:blipFill>
                  <pic:spPr>
                    <a:xfrm>
                      <a:off x="0" y="0"/>
                      <a:ext cx="2807161" cy="2055801"/>
                    </a:xfrm>
                    <a:prstGeom prst="rect">
                      <a:avLst/>
                    </a:prstGeom>
                    <a:ln/>
                  </pic:spPr>
                </pic:pic>
              </a:graphicData>
            </a:graphic>
          </wp:inline>
        </w:drawing>
      </w:r>
    </w:p>
    <w:p w14:paraId="3CA2C8B6" w14:textId="77777777" w:rsidR="00B657C3" w:rsidRDefault="00B657C3">
      <w:pPr>
        <w:ind w:left="1134" w:hanging="567"/>
        <w:rPr>
          <w:rFonts w:ascii="Montserrat" w:eastAsia="Montserrat" w:hAnsi="Montserrat" w:cs="Montserrat"/>
          <w:b/>
          <w:sz w:val="22"/>
          <w:szCs w:val="22"/>
        </w:rPr>
      </w:pPr>
    </w:p>
    <w:p w14:paraId="4BFAB752" w14:textId="77777777" w:rsidR="00B657C3" w:rsidRDefault="00B657C3">
      <w:pPr>
        <w:ind w:left="1134" w:hanging="567"/>
        <w:rPr>
          <w:rFonts w:ascii="Montserrat" w:eastAsia="Montserrat" w:hAnsi="Montserrat" w:cs="Montserrat"/>
          <w:b/>
          <w:sz w:val="22"/>
          <w:szCs w:val="22"/>
        </w:rPr>
      </w:pPr>
    </w:p>
    <w:p w14:paraId="6C57B062" w14:textId="6332CE49" w:rsidR="00B657C3" w:rsidRDefault="00B657C3">
      <w:pPr>
        <w:ind w:left="1134" w:hanging="567"/>
        <w:rPr>
          <w:rFonts w:ascii="Montserrat" w:eastAsia="Montserrat" w:hAnsi="Montserrat" w:cs="Montserrat"/>
          <w:b/>
          <w:sz w:val="22"/>
          <w:szCs w:val="22"/>
        </w:rPr>
      </w:pPr>
    </w:p>
    <w:p w14:paraId="2F20B1AB" w14:textId="77777777" w:rsidR="004A523E" w:rsidRDefault="004A523E">
      <w:pPr>
        <w:ind w:left="1134" w:hanging="567"/>
        <w:rPr>
          <w:rFonts w:ascii="Montserrat" w:eastAsia="Montserrat" w:hAnsi="Montserrat" w:cs="Montserrat"/>
          <w:b/>
          <w:sz w:val="22"/>
          <w:szCs w:val="22"/>
        </w:rPr>
      </w:pPr>
    </w:p>
    <w:p w14:paraId="7B169982" w14:textId="77777777" w:rsidR="00B657C3" w:rsidRDefault="00B657C3">
      <w:pPr>
        <w:ind w:left="1134" w:hanging="567"/>
        <w:rPr>
          <w:rFonts w:ascii="Montserrat" w:eastAsia="Montserrat" w:hAnsi="Montserrat" w:cs="Montserrat"/>
          <w:b/>
          <w:sz w:val="22"/>
          <w:szCs w:val="22"/>
        </w:rPr>
      </w:pPr>
    </w:p>
    <w:p w14:paraId="2D0BFE73" w14:textId="77777777" w:rsidR="00B657C3" w:rsidRDefault="004B248E">
      <w:pPr>
        <w:spacing w:after="200" w:line="276" w:lineRule="auto"/>
        <w:rPr>
          <w:rFonts w:ascii="Montserrat" w:eastAsia="Montserrat" w:hAnsi="Montserrat" w:cs="Montserrat"/>
          <w:sz w:val="22"/>
          <w:szCs w:val="22"/>
        </w:rPr>
      </w:pPr>
      <w:r>
        <w:rPr>
          <w:rFonts w:ascii="Montserrat" w:eastAsia="Montserrat" w:hAnsi="Montserrat" w:cs="Montserrat"/>
          <w:sz w:val="22"/>
          <w:szCs w:val="22"/>
        </w:rPr>
        <w:lastRenderedPageBreak/>
        <w:t>The most significant changes between 2021 and 2022 are:</w:t>
      </w:r>
    </w:p>
    <w:p w14:paraId="2280435B" w14:textId="45B8BA84" w:rsidR="00B657C3" w:rsidRDefault="0094327B" w:rsidP="00577D19">
      <w:pPr>
        <w:numPr>
          <w:ilvl w:val="0"/>
          <w:numId w:val="11"/>
        </w:numPr>
        <w:pBdr>
          <w:top w:val="nil"/>
          <w:left w:val="nil"/>
          <w:bottom w:val="nil"/>
          <w:right w:val="nil"/>
          <w:between w:val="nil"/>
        </w:pBdr>
        <w:spacing w:after="200" w:line="276" w:lineRule="auto"/>
        <w:jc w:val="both"/>
        <w:rPr>
          <w:rFonts w:ascii="Montserrat" w:eastAsia="Montserrat" w:hAnsi="Montserrat" w:cs="Montserrat"/>
          <w:color w:val="000000"/>
          <w:sz w:val="22"/>
          <w:szCs w:val="22"/>
        </w:rPr>
      </w:pPr>
      <w:sdt>
        <w:sdtPr>
          <w:tag w:val="goog_rdk_7"/>
          <w:id w:val="-489105171"/>
        </w:sdtPr>
        <w:sdtEndPr/>
        <w:sdtContent>
          <w:r w:rsidR="004B248E">
            <w:rPr>
              <w:rFonts w:ascii="Montserrat" w:eastAsia="Montserrat" w:hAnsi="Montserrat" w:cs="Montserrat"/>
              <w:color w:val="000000"/>
              <w:sz w:val="22"/>
              <w:szCs w:val="22"/>
            </w:rPr>
            <w:t xml:space="preserve">Increased </w:t>
          </w:r>
          <w:r w:rsidR="00ED22A8">
            <w:rPr>
              <w:rFonts w:ascii="Montserrat" w:eastAsia="Montserrat" w:hAnsi="Montserrat" w:cs="Montserrat"/>
              <w:color w:val="000000"/>
              <w:sz w:val="22"/>
              <w:szCs w:val="22"/>
            </w:rPr>
            <w:t>investment</w:t>
          </w:r>
          <w:r w:rsidR="004B248E">
            <w:rPr>
              <w:rFonts w:ascii="Montserrat" w:eastAsia="Montserrat" w:hAnsi="Montserrat" w:cs="Montserrat"/>
              <w:color w:val="000000"/>
              <w:sz w:val="22"/>
              <w:szCs w:val="22"/>
            </w:rPr>
            <w:t xml:space="preserve"> on maintenance</w:t>
          </w:r>
          <w:r w:rsidR="00ED22A8">
            <w:rPr>
              <w:rFonts w:ascii="Montserrat" w:eastAsia="Montserrat" w:hAnsi="Montserrat" w:cs="Montserrat"/>
              <w:color w:val="000000"/>
              <w:sz w:val="22"/>
              <w:szCs w:val="22"/>
            </w:rPr>
            <w:t xml:space="preserve"> of</w:t>
          </w:r>
          <w:r w:rsidR="004B248E" w:rsidDel="00ED22A8">
            <w:rPr>
              <w:rFonts w:ascii="Montserrat" w:eastAsia="Montserrat" w:hAnsi="Montserrat" w:cs="Montserrat"/>
              <w:color w:val="000000"/>
              <w:sz w:val="22"/>
              <w:szCs w:val="22"/>
            </w:rPr>
            <w:t xml:space="preserve"> </w:t>
          </w:r>
          <w:r w:rsidR="004B248E">
            <w:rPr>
              <w:rFonts w:ascii="Montserrat" w:eastAsia="Montserrat" w:hAnsi="Montserrat" w:cs="Montserrat"/>
              <w:color w:val="000000"/>
              <w:sz w:val="22"/>
              <w:szCs w:val="22"/>
            </w:rPr>
            <w:t>£1.6m.</w:t>
          </w:r>
          <w:r w:rsidR="002D0F20">
            <w:rPr>
              <w:rFonts w:ascii="Montserrat" w:eastAsia="Montserrat" w:hAnsi="Montserrat" w:cs="Montserrat"/>
              <w:color w:val="000000"/>
              <w:sz w:val="22"/>
              <w:szCs w:val="22"/>
            </w:rPr>
            <w:t xml:space="preserve"> Most of this increase is on our </w:t>
          </w:r>
          <w:r w:rsidR="004B248E">
            <w:rPr>
              <w:rFonts w:ascii="Montserrat" w:eastAsia="Montserrat" w:hAnsi="Montserrat" w:cs="Montserrat"/>
              <w:color w:val="000000"/>
              <w:sz w:val="22"/>
              <w:szCs w:val="22"/>
            </w:rPr>
            <w:t>Decent H</w:t>
          </w:r>
          <w:r w:rsidR="00373C87">
            <w:rPr>
              <w:rFonts w:ascii="Montserrat" w:eastAsia="Montserrat" w:hAnsi="Montserrat" w:cs="Montserrat"/>
              <w:color w:val="000000"/>
              <w:sz w:val="22"/>
              <w:szCs w:val="22"/>
            </w:rPr>
            <w:t>omes</w:t>
          </w:r>
          <w:r w:rsidR="004B248E">
            <w:rPr>
              <w:rFonts w:ascii="Montserrat" w:eastAsia="Montserrat" w:hAnsi="Montserrat" w:cs="Montserrat"/>
              <w:color w:val="000000"/>
              <w:sz w:val="22"/>
              <w:szCs w:val="22"/>
            </w:rPr>
            <w:t xml:space="preserve"> </w:t>
          </w:r>
          <w:r w:rsidR="002D0F20">
            <w:rPr>
              <w:rFonts w:ascii="Montserrat" w:eastAsia="Montserrat" w:hAnsi="Montserrat" w:cs="Montserrat"/>
              <w:color w:val="000000"/>
              <w:sz w:val="22"/>
              <w:szCs w:val="22"/>
            </w:rPr>
            <w:t>spend and this</w:t>
          </w:r>
          <w:r w:rsidR="004B248E">
            <w:rPr>
              <w:rFonts w:ascii="Montserrat" w:eastAsia="Montserrat" w:hAnsi="Montserrat" w:cs="Montserrat"/>
              <w:color w:val="000000"/>
              <w:sz w:val="22"/>
              <w:szCs w:val="22"/>
            </w:rPr>
            <w:t xml:space="preserve"> is driven by high quality stock condition data</w:t>
          </w:r>
          <w:r w:rsidR="00F33AF8">
            <w:rPr>
              <w:rFonts w:ascii="Montserrat" w:eastAsia="Montserrat" w:hAnsi="Montserrat" w:cs="Montserrat"/>
              <w:color w:val="000000"/>
              <w:sz w:val="22"/>
              <w:szCs w:val="22"/>
            </w:rPr>
            <w:t xml:space="preserve">. We also </w:t>
          </w:r>
          <w:r w:rsidR="006B7F09">
            <w:rPr>
              <w:rFonts w:ascii="Montserrat" w:eastAsia="Montserrat" w:hAnsi="Montserrat" w:cs="Montserrat"/>
              <w:color w:val="000000"/>
              <w:sz w:val="22"/>
              <w:szCs w:val="22"/>
            </w:rPr>
            <w:t xml:space="preserve">started </w:t>
          </w:r>
          <w:r w:rsidR="009601B8">
            <w:rPr>
              <w:rFonts w:ascii="Montserrat" w:eastAsia="Montserrat" w:hAnsi="Montserrat" w:cs="Montserrat"/>
              <w:color w:val="000000"/>
              <w:sz w:val="22"/>
              <w:szCs w:val="22"/>
            </w:rPr>
            <w:t>o</w:t>
          </w:r>
          <w:r w:rsidR="007C36C4">
            <w:rPr>
              <w:rFonts w:ascii="Montserrat" w:eastAsia="Montserrat" w:hAnsi="Montserrat" w:cs="Montserrat"/>
              <w:color w:val="000000"/>
              <w:sz w:val="22"/>
              <w:szCs w:val="22"/>
            </w:rPr>
            <w:t xml:space="preserve">n energy </w:t>
          </w:r>
          <w:r w:rsidR="00AF66D0">
            <w:rPr>
              <w:rFonts w:ascii="Montserrat" w:eastAsia="Montserrat" w:hAnsi="Montserrat" w:cs="Montserrat"/>
              <w:color w:val="000000"/>
              <w:sz w:val="22"/>
              <w:szCs w:val="22"/>
            </w:rPr>
            <w:t>efficiency</w:t>
          </w:r>
          <w:r w:rsidR="007C36C4">
            <w:rPr>
              <w:rFonts w:ascii="Montserrat" w:eastAsia="Montserrat" w:hAnsi="Montserrat" w:cs="Montserrat"/>
              <w:color w:val="000000"/>
              <w:sz w:val="22"/>
              <w:szCs w:val="22"/>
            </w:rPr>
            <w:t xml:space="preserve"> </w:t>
          </w:r>
          <w:r w:rsidR="00432769">
            <w:rPr>
              <w:rFonts w:ascii="Montserrat" w:eastAsia="Montserrat" w:hAnsi="Montserrat" w:cs="Montserrat"/>
              <w:color w:val="000000"/>
              <w:sz w:val="22"/>
              <w:szCs w:val="22"/>
            </w:rPr>
            <w:t>works in a drive to get our properties to EPC C by 202</w:t>
          </w:r>
          <w:r w:rsidR="001E50EB">
            <w:rPr>
              <w:rFonts w:ascii="Montserrat" w:eastAsia="Montserrat" w:hAnsi="Montserrat" w:cs="Montserrat"/>
              <w:color w:val="000000"/>
              <w:sz w:val="22"/>
              <w:szCs w:val="22"/>
            </w:rPr>
            <w:t>8</w:t>
          </w:r>
          <w:r w:rsidR="00C063CB">
            <w:rPr>
              <w:rFonts w:ascii="Montserrat" w:eastAsia="Montserrat" w:hAnsi="Montserrat" w:cs="Montserrat"/>
              <w:color w:val="000000"/>
              <w:sz w:val="22"/>
              <w:szCs w:val="22"/>
            </w:rPr>
            <w:t xml:space="preserve"> – both strategic investment decisions</w:t>
          </w:r>
          <w:r w:rsidR="00432769">
            <w:rPr>
              <w:rFonts w:ascii="Montserrat" w:eastAsia="Montserrat" w:hAnsi="Montserrat" w:cs="Montserrat"/>
              <w:color w:val="000000"/>
              <w:sz w:val="22"/>
              <w:szCs w:val="22"/>
            </w:rPr>
            <w:t>.</w:t>
          </w:r>
          <w:r w:rsidR="004B248E">
            <w:rPr>
              <w:rFonts w:ascii="Montserrat" w:eastAsia="Montserrat" w:hAnsi="Montserrat" w:cs="Montserrat"/>
              <w:color w:val="000000"/>
              <w:sz w:val="22"/>
              <w:szCs w:val="22"/>
            </w:rPr>
            <w:t xml:space="preserve"> Revenue maintenance costs have also increased with more responsive repairs</w:t>
          </w:r>
          <w:r w:rsidR="00432769">
            <w:rPr>
              <w:rFonts w:ascii="Montserrat" w:eastAsia="Montserrat" w:hAnsi="Montserrat" w:cs="Montserrat"/>
              <w:color w:val="000000"/>
              <w:sz w:val="22"/>
              <w:szCs w:val="22"/>
            </w:rPr>
            <w:t xml:space="preserve"> in the year primarily </w:t>
          </w:r>
          <w:r w:rsidR="004B248E">
            <w:rPr>
              <w:rFonts w:ascii="Montserrat" w:eastAsia="Montserrat" w:hAnsi="Montserrat" w:cs="Montserrat"/>
              <w:color w:val="000000"/>
              <w:sz w:val="22"/>
              <w:szCs w:val="22"/>
            </w:rPr>
            <w:t xml:space="preserve">due </w:t>
          </w:r>
          <w:r w:rsidR="005F52CD">
            <w:rPr>
              <w:rFonts w:ascii="Montserrat" w:eastAsia="Montserrat" w:hAnsi="Montserrat" w:cs="Montserrat"/>
              <w:color w:val="000000"/>
              <w:sz w:val="22"/>
              <w:szCs w:val="22"/>
            </w:rPr>
            <w:t>to storm</w:t>
          </w:r>
          <w:r w:rsidR="001E50EB">
            <w:rPr>
              <w:rFonts w:ascii="Montserrat" w:eastAsia="Montserrat" w:hAnsi="Montserrat" w:cs="Montserrat"/>
              <w:color w:val="000000"/>
              <w:sz w:val="22"/>
              <w:szCs w:val="22"/>
            </w:rPr>
            <w:t xml:space="preserve"> </w:t>
          </w:r>
          <w:r w:rsidR="005F52CD">
            <w:rPr>
              <w:rFonts w:ascii="Montserrat" w:eastAsia="Montserrat" w:hAnsi="Montserrat" w:cs="Montserrat"/>
              <w:color w:val="000000"/>
              <w:sz w:val="22"/>
              <w:szCs w:val="22"/>
            </w:rPr>
            <w:t>damage and</w:t>
          </w:r>
          <w:r w:rsidR="004B248E">
            <w:rPr>
              <w:rFonts w:ascii="Montserrat" w:eastAsia="Montserrat" w:hAnsi="Montserrat" w:cs="Montserrat"/>
              <w:color w:val="000000"/>
              <w:sz w:val="22"/>
              <w:szCs w:val="22"/>
            </w:rPr>
            <w:t xml:space="preserve"> catch</w:t>
          </w:r>
          <w:r w:rsidR="007D75BE">
            <w:rPr>
              <w:rFonts w:ascii="Montserrat" w:eastAsia="Montserrat" w:hAnsi="Montserrat" w:cs="Montserrat"/>
              <w:color w:val="000000"/>
              <w:sz w:val="22"/>
              <w:szCs w:val="22"/>
            </w:rPr>
            <w:t>-</w:t>
          </w:r>
          <w:r w:rsidR="004B248E">
            <w:rPr>
              <w:rFonts w:ascii="Montserrat" w:eastAsia="Montserrat" w:hAnsi="Montserrat" w:cs="Montserrat"/>
              <w:color w:val="000000"/>
              <w:sz w:val="22"/>
              <w:szCs w:val="22"/>
            </w:rPr>
            <w:t>up repairs from reduced demand during the pandemic.</w:t>
          </w:r>
          <w:sdt>
            <w:sdtPr>
              <w:tag w:val="goog_rdk_6"/>
              <w:id w:val="1287083729"/>
            </w:sdtPr>
            <w:sdtEndPr/>
            <w:sdtContent/>
          </w:sdt>
        </w:sdtContent>
      </w:sdt>
      <w:sdt>
        <w:sdtPr>
          <w:tag w:val="goog_rdk_12"/>
          <w:id w:val="-1053623050"/>
        </w:sdtPr>
        <w:sdtEndPr/>
        <w:sdtContent>
          <w:r w:rsidR="00373C87">
            <w:t xml:space="preserve">  </w:t>
          </w:r>
        </w:sdtContent>
      </w:sdt>
    </w:p>
    <w:sdt>
      <w:sdtPr>
        <w:tag w:val="goog_rdk_14"/>
        <w:id w:val="-1987233070"/>
      </w:sdtPr>
      <w:sdtEndPr/>
      <w:sdtContent>
        <w:p w14:paraId="2DA4B6FA" w14:textId="318FDB13" w:rsidR="00B657C3" w:rsidRPr="009B6E3E" w:rsidRDefault="004B248E" w:rsidP="00577D19">
          <w:pPr>
            <w:numPr>
              <w:ilvl w:val="0"/>
              <w:numId w:val="11"/>
            </w:numPr>
            <w:pBdr>
              <w:top w:val="nil"/>
              <w:left w:val="nil"/>
              <w:bottom w:val="nil"/>
              <w:right w:val="nil"/>
              <w:between w:val="nil"/>
            </w:pBdr>
            <w:spacing w:after="200" w:line="276" w:lineRule="auto"/>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Reduced </w:t>
          </w:r>
          <w:r w:rsidR="00D3445F">
            <w:rPr>
              <w:rFonts w:ascii="Montserrat" w:eastAsia="Montserrat" w:hAnsi="Montserrat" w:cs="Montserrat"/>
              <w:color w:val="000000"/>
              <w:sz w:val="22"/>
              <w:szCs w:val="22"/>
            </w:rPr>
            <w:t>investment</w:t>
          </w:r>
          <w:r w:rsidR="00883E43">
            <w:rPr>
              <w:rFonts w:ascii="Montserrat" w:eastAsia="Montserrat" w:hAnsi="Montserrat" w:cs="Montserrat"/>
              <w:color w:val="000000"/>
              <w:sz w:val="22"/>
              <w:szCs w:val="22"/>
            </w:rPr>
            <w:t xml:space="preserve"> in</w:t>
          </w:r>
          <w:r>
            <w:rPr>
              <w:rFonts w:ascii="Montserrat" w:eastAsia="Montserrat" w:hAnsi="Montserrat" w:cs="Montserrat"/>
              <w:color w:val="000000"/>
              <w:sz w:val="22"/>
              <w:szCs w:val="22"/>
            </w:rPr>
            <w:t xml:space="preserve"> on development</w:t>
          </w:r>
          <w:r w:rsidR="00883E43">
            <w:rPr>
              <w:rFonts w:ascii="Montserrat" w:eastAsia="Montserrat" w:hAnsi="Montserrat" w:cs="Montserrat"/>
              <w:color w:val="000000"/>
              <w:sz w:val="22"/>
              <w:szCs w:val="22"/>
            </w:rPr>
            <w:t xml:space="preserve"> of</w:t>
          </w:r>
          <w:r>
            <w:rPr>
              <w:rFonts w:ascii="Montserrat" w:eastAsia="Montserrat" w:hAnsi="Montserrat" w:cs="Montserrat"/>
              <w:color w:val="000000"/>
              <w:sz w:val="22"/>
              <w:szCs w:val="22"/>
            </w:rPr>
            <w:t xml:space="preserve"> £0.7m with a number of challenges impacting this including, delays following the lockdown on schemes, increased competition for sites, higher prices for land, shortage of contractors and delays in obtaining materials.</w:t>
          </w:r>
          <w:sdt>
            <w:sdtPr>
              <w:tag w:val="goog_rdk_13"/>
              <w:id w:val="-621605262"/>
            </w:sdtPr>
            <w:sdtEndPr/>
            <w:sdtContent>
              <w:r>
                <w:rPr>
                  <w:rFonts w:ascii="Montserrat" w:eastAsia="Montserrat" w:hAnsi="Montserrat" w:cs="Montserrat"/>
                  <w:color w:val="000000"/>
                  <w:sz w:val="22"/>
                  <w:szCs w:val="22"/>
                </w:rPr>
                <w:t xml:space="preserve"> </w:t>
              </w:r>
              <w:r w:rsidR="0038227D">
                <w:rPr>
                  <w:rFonts w:ascii="Montserrat" w:eastAsia="Montserrat" w:hAnsi="Montserrat" w:cs="Montserrat"/>
                  <w:color w:val="000000"/>
                  <w:sz w:val="22"/>
                  <w:szCs w:val="22"/>
                </w:rPr>
                <w:t xml:space="preserve"> Th</w:t>
              </w:r>
              <w:r w:rsidR="005A6B99">
                <w:rPr>
                  <w:rFonts w:ascii="Montserrat" w:eastAsia="Montserrat" w:hAnsi="Montserrat" w:cs="Montserrat"/>
                  <w:color w:val="000000"/>
                  <w:sz w:val="22"/>
                  <w:szCs w:val="22"/>
                </w:rPr>
                <w:t>ese challenges were reported to Board during the year</w:t>
              </w:r>
              <w:r w:rsidR="007D75BE">
                <w:rPr>
                  <w:rFonts w:ascii="Montserrat" w:eastAsia="Montserrat" w:hAnsi="Montserrat" w:cs="Montserrat"/>
                  <w:color w:val="000000"/>
                  <w:sz w:val="22"/>
                  <w:szCs w:val="22"/>
                </w:rPr>
                <w:t>,</w:t>
              </w:r>
              <w:r w:rsidR="005A6B99">
                <w:rPr>
                  <w:rFonts w:ascii="Montserrat" w:eastAsia="Montserrat" w:hAnsi="Montserrat" w:cs="Montserrat"/>
                  <w:color w:val="000000"/>
                  <w:sz w:val="22"/>
                  <w:szCs w:val="22"/>
                </w:rPr>
                <w:t xml:space="preserve"> and we are forecasting to increase development spend in 2022/23 and deliver over 80 new units.</w:t>
              </w:r>
            </w:sdtContent>
          </w:sdt>
        </w:p>
      </w:sdtContent>
    </w:sdt>
    <w:p w14:paraId="230C6226" w14:textId="77777777" w:rsidR="00B657C3" w:rsidRDefault="004B248E">
      <w:pPr>
        <w:pBdr>
          <w:top w:val="nil"/>
          <w:left w:val="nil"/>
          <w:bottom w:val="nil"/>
          <w:right w:val="nil"/>
          <w:between w:val="nil"/>
        </w:pBdr>
        <w:spacing w:after="200" w:line="276" w:lineRule="auto"/>
        <w:ind w:left="720"/>
        <w:rPr>
          <w:rFonts w:ascii="Montserrat" w:eastAsia="Montserrat" w:hAnsi="Montserrat" w:cs="Montserrat"/>
          <w:b/>
          <w:color w:val="000000"/>
          <w:sz w:val="22"/>
          <w:szCs w:val="22"/>
        </w:rPr>
      </w:pPr>
      <w:r>
        <w:rPr>
          <w:rFonts w:ascii="Montserrat" w:eastAsia="Montserrat" w:hAnsi="Montserrat" w:cs="Montserrat"/>
          <w:color w:val="000000"/>
          <w:sz w:val="22"/>
          <w:szCs w:val="22"/>
        </w:rPr>
        <w:t xml:space="preserve"> </w:t>
      </w:r>
      <w:r>
        <w:rPr>
          <w:rFonts w:ascii="Montserrat" w:eastAsia="Montserrat" w:hAnsi="Montserrat" w:cs="Montserrat"/>
          <w:b/>
          <w:color w:val="000000"/>
          <w:sz w:val="22"/>
          <w:szCs w:val="22"/>
        </w:rPr>
        <w:t xml:space="preserve">Performance against Targets </w:t>
      </w:r>
    </w:p>
    <w:p w14:paraId="2D1E10AA" w14:textId="6509065F" w:rsidR="00B657C3" w:rsidRDefault="00DA09E9" w:rsidP="00577D19">
      <w:pPr>
        <w:jc w:val="both"/>
        <w:rPr>
          <w:rFonts w:ascii="Montserrat" w:eastAsia="Montserrat" w:hAnsi="Montserrat" w:cs="Montserrat"/>
          <w:sz w:val="22"/>
          <w:szCs w:val="22"/>
        </w:rPr>
      </w:pPr>
      <w:r>
        <w:rPr>
          <w:rFonts w:ascii="Montserrat" w:eastAsia="Montserrat" w:hAnsi="Montserrat" w:cs="Montserrat"/>
          <w:sz w:val="22"/>
          <w:szCs w:val="22"/>
        </w:rPr>
        <w:t xml:space="preserve"> The actions and targets were set in the annual corporate plan </w:t>
      </w:r>
      <w:r w:rsidR="00600D9D">
        <w:rPr>
          <w:rFonts w:ascii="Montserrat" w:eastAsia="Montserrat" w:hAnsi="Montserrat" w:cs="Montserrat"/>
          <w:sz w:val="22"/>
          <w:szCs w:val="22"/>
        </w:rPr>
        <w:t>f</w:t>
      </w:r>
      <w:r>
        <w:rPr>
          <w:rFonts w:ascii="Montserrat" w:eastAsia="Montserrat" w:hAnsi="Montserrat" w:cs="Montserrat"/>
          <w:sz w:val="22"/>
          <w:szCs w:val="22"/>
        </w:rPr>
        <w:t>or 2021/22 and the VFM update</w:t>
      </w:r>
      <w:r w:rsidR="00600D9D">
        <w:rPr>
          <w:rFonts w:ascii="Montserrat" w:eastAsia="Montserrat" w:hAnsi="Montserrat" w:cs="Montserrat"/>
          <w:sz w:val="22"/>
          <w:szCs w:val="22"/>
        </w:rPr>
        <w:t xml:space="preserve"> shared with Board in July 2021</w:t>
      </w:r>
      <w:r w:rsidR="004B248E">
        <w:rPr>
          <w:rFonts w:ascii="Montserrat" w:eastAsia="Montserrat" w:hAnsi="Montserrat" w:cs="Montserrat"/>
          <w:sz w:val="22"/>
          <w:szCs w:val="22"/>
        </w:rPr>
        <w:t>. The outcomes marked in green have been completed, those in orange have been delayed and those in red the target was not met in 2021/22.</w:t>
      </w:r>
    </w:p>
    <w:p w14:paraId="757220D2" w14:textId="77777777" w:rsidR="00B657C3" w:rsidRDefault="00B657C3">
      <w:pPr>
        <w:jc w:val="both"/>
        <w:rPr>
          <w:rFonts w:ascii="Calibri" w:eastAsia="Calibri" w:hAnsi="Calibri" w:cs="Calibri"/>
          <w:sz w:val="22"/>
          <w:szCs w:val="22"/>
        </w:rPr>
      </w:pP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2355"/>
        <w:gridCol w:w="3406"/>
        <w:gridCol w:w="3186"/>
      </w:tblGrid>
      <w:tr w:rsidR="00B657C3" w14:paraId="0802E3FF" w14:textId="77777777">
        <w:trPr>
          <w:trHeight w:val="567"/>
        </w:trPr>
        <w:tc>
          <w:tcPr>
            <w:tcW w:w="1372" w:type="dxa"/>
            <w:shd w:val="clear" w:color="auto" w:fill="D9D9D9"/>
            <w:vAlign w:val="center"/>
          </w:tcPr>
          <w:p w14:paraId="36621B0A" w14:textId="77777777" w:rsidR="00B657C3" w:rsidRPr="00F954C6" w:rsidRDefault="004B248E">
            <w:pPr>
              <w:jc w:val="center"/>
              <w:rPr>
                <w:rFonts w:ascii="Montserrat" w:hAnsi="Montserrat"/>
                <w:b/>
                <w:sz w:val="20"/>
                <w:szCs w:val="20"/>
              </w:rPr>
            </w:pPr>
            <w:r w:rsidRPr="00F954C6">
              <w:rPr>
                <w:rFonts w:ascii="Montserrat" w:hAnsi="Montserrat"/>
                <w:b/>
                <w:sz w:val="20"/>
                <w:szCs w:val="20"/>
              </w:rPr>
              <w:t>Strategic Objective</w:t>
            </w:r>
          </w:p>
        </w:tc>
        <w:tc>
          <w:tcPr>
            <w:tcW w:w="2355" w:type="dxa"/>
            <w:shd w:val="clear" w:color="auto" w:fill="D9D9D9"/>
            <w:vAlign w:val="center"/>
          </w:tcPr>
          <w:p w14:paraId="6CB4271F" w14:textId="77777777" w:rsidR="00B657C3" w:rsidRPr="00F954C6" w:rsidRDefault="004B248E">
            <w:pPr>
              <w:jc w:val="center"/>
              <w:rPr>
                <w:rFonts w:ascii="Montserrat" w:hAnsi="Montserrat"/>
                <w:b/>
                <w:sz w:val="20"/>
                <w:szCs w:val="20"/>
              </w:rPr>
            </w:pPr>
            <w:r w:rsidRPr="00F954C6">
              <w:rPr>
                <w:rFonts w:ascii="Montserrat" w:hAnsi="Montserrat"/>
                <w:b/>
                <w:sz w:val="20"/>
                <w:szCs w:val="20"/>
              </w:rPr>
              <w:t>Action</w:t>
            </w:r>
          </w:p>
        </w:tc>
        <w:tc>
          <w:tcPr>
            <w:tcW w:w="3406" w:type="dxa"/>
            <w:shd w:val="clear" w:color="auto" w:fill="D9D9D9"/>
            <w:vAlign w:val="center"/>
          </w:tcPr>
          <w:p w14:paraId="564DBDF5" w14:textId="77777777" w:rsidR="00B657C3" w:rsidRPr="00F954C6" w:rsidRDefault="004B248E">
            <w:pPr>
              <w:jc w:val="center"/>
              <w:rPr>
                <w:rFonts w:ascii="Montserrat" w:hAnsi="Montserrat"/>
                <w:b/>
                <w:sz w:val="20"/>
                <w:szCs w:val="20"/>
              </w:rPr>
            </w:pPr>
            <w:r w:rsidRPr="00F954C6">
              <w:rPr>
                <w:rFonts w:ascii="Montserrat" w:hAnsi="Montserrat"/>
                <w:b/>
                <w:sz w:val="20"/>
                <w:szCs w:val="20"/>
              </w:rPr>
              <w:t>Target</w:t>
            </w:r>
          </w:p>
        </w:tc>
        <w:tc>
          <w:tcPr>
            <w:tcW w:w="3186" w:type="dxa"/>
            <w:shd w:val="clear" w:color="auto" w:fill="D9D9D9"/>
          </w:tcPr>
          <w:p w14:paraId="7F7D36D8" w14:textId="77777777" w:rsidR="00B657C3" w:rsidRPr="00F954C6" w:rsidRDefault="00B657C3">
            <w:pPr>
              <w:jc w:val="center"/>
              <w:rPr>
                <w:rFonts w:ascii="Montserrat" w:hAnsi="Montserrat"/>
                <w:b/>
                <w:sz w:val="20"/>
                <w:szCs w:val="20"/>
              </w:rPr>
            </w:pPr>
          </w:p>
          <w:p w14:paraId="01ADEA51" w14:textId="77777777" w:rsidR="00B657C3" w:rsidRPr="00F954C6" w:rsidRDefault="004B248E">
            <w:pPr>
              <w:jc w:val="center"/>
              <w:rPr>
                <w:rFonts w:ascii="Montserrat" w:hAnsi="Montserrat"/>
                <w:b/>
                <w:sz w:val="20"/>
                <w:szCs w:val="20"/>
              </w:rPr>
            </w:pPr>
            <w:r w:rsidRPr="00F954C6">
              <w:rPr>
                <w:rFonts w:ascii="Montserrat" w:hAnsi="Montserrat"/>
                <w:b/>
                <w:sz w:val="20"/>
                <w:szCs w:val="20"/>
              </w:rPr>
              <w:t>21/22 Outcome</w:t>
            </w:r>
          </w:p>
        </w:tc>
      </w:tr>
      <w:tr w:rsidR="00B657C3" w14:paraId="25B62550" w14:textId="77777777">
        <w:trPr>
          <w:trHeight w:val="794"/>
        </w:trPr>
        <w:tc>
          <w:tcPr>
            <w:tcW w:w="1372" w:type="dxa"/>
            <w:vAlign w:val="center"/>
          </w:tcPr>
          <w:p w14:paraId="71F15473" w14:textId="77777777" w:rsidR="00B657C3" w:rsidRPr="00F954C6" w:rsidRDefault="004B248E">
            <w:pPr>
              <w:jc w:val="center"/>
              <w:rPr>
                <w:rFonts w:ascii="Montserrat" w:hAnsi="Montserrat"/>
                <w:sz w:val="20"/>
                <w:szCs w:val="20"/>
              </w:rPr>
            </w:pPr>
            <w:r w:rsidRPr="00F954C6">
              <w:rPr>
                <w:rFonts w:ascii="Montserrat" w:hAnsi="Montserrat"/>
                <w:sz w:val="20"/>
                <w:szCs w:val="20"/>
              </w:rPr>
              <w:t>Customers</w:t>
            </w:r>
          </w:p>
        </w:tc>
        <w:tc>
          <w:tcPr>
            <w:tcW w:w="2355" w:type="dxa"/>
            <w:vAlign w:val="center"/>
          </w:tcPr>
          <w:p w14:paraId="5241B40E" w14:textId="77777777" w:rsidR="00B657C3" w:rsidRPr="00F954C6" w:rsidRDefault="004B248E">
            <w:pPr>
              <w:rPr>
                <w:rFonts w:ascii="Montserrat" w:hAnsi="Montserrat"/>
                <w:sz w:val="20"/>
                <w:szCs w:val="20"/>
              </w:rPr>
            </w:pPr>
            <w:r w:rsidRPr="00F954C6">
              <w:rPr>
                <w:rFonts w:ascii="Montserrat" w:hAnsi="Montserrat"/>
                <w:sz w:val="20"/>
                <w:szCs w:val="20"/>
              </w:rPr>
              <w:t>Implement real-time customer feedback.</w:t>
            </w:r>
          </w:p>
        </w:tc>
        <w:tc>
          <w:tcPr>
            <w:tcW w:w="3406" w:type="dxa"/>
            <w:vAlign w:val="center"/>
          </w:tcPr>
          <w:p w14:paraId="3DA56A8E" w14:textId="77777777" w:rsidR="00B657C3" w:rsidRPr="00F954C6" w:rsidRDefault="004B248E">
            <w:pPr>
              <w:rPr>
                <w:rFonts w:ascii="Montserrat" w:hAnsi="Montserrat"/>
                <w:sz w:val="20"/>
                <w:szCs w:val="20"/>
              </w:rPr>
            </w:pPr>
            <w:r w:rsidRPr="00F954C6">
              <w:rPr>
                <w:rFonts w:ascii="Montserrat" w:hAnsi="Montserrat"/>
                <w:sz w:val="20"/>
                <w:szCs w:val="20"/>
              </w:rPr>
              <w:t>Introduce Rant &amp; Rave platform to capture and analyse customer feedback. Return on investment completed August 2021.</w:t>
            </w:r>
          </w:p>
        </w:tc>
        <w:tc>
          <w:tcPr>
            <w:tcW w:w="3186" w:type="dxa"/>
          </w:tcPr>
          <w:p w14:paraId="0DF5B1E4" w14:textId="77777777" w:rsidR="00B657C3" w:rsidRPr="00F954C6" w:rsidRDefault="004B248E">
            <w:pPr>
              <w:rPr>
                <w:rFonts w:ascii="Montserrat" w:hAnsi="Montserrat"/>
                <w:color w:val="FF0000"/>
                <w:sz w:val="20"/>
                <w:szCs w:val="20"/>
              </w:rPr>
            </w:pPr>
            <w:r w:rsidRPr="00F954C6">
              <w:rPr>
                <w:rFonts w:ascii="Montserrat" w:hAnsi="Montserrat"/>
                <w:color w:val="00B050"/>
                <w:sz w:val="20"/>
                <w:szCs w:val="20"/>
              </w:rPr>
              <w:t>Platform implemented and system is live.  Demo delivered to Board Members in October 2021.</w:t>
            </w:r>
          </w:p>
        </w:tc>
      </w:tr>
      <w:tr w:rsidR="00B657C3" w14:paraId="2BDE6BB4" w14:textId="77777777">
        <w:trPr>
          <w:trHeight w:val="567"/>
        </w:trPr>
        <w:tc>
          <w:tcPr>
            <w:tcW w:w="1372" w:type="dxa"/>
            <w:vAlign w:val="center"/>
          </w:tcPr>
          <w:p w14:paraId="57C22B5A" w14:textId="77777777" w:rsidR="00B657C3" w:rsidRPr="00F954C6" w:rsidRDefault="004B248E">
            <w:pPr>
              <w:jc w:val="center"/>
              <w:rPr>
                <w:rFonts w:ascii="Montserrat" w:hAnsi="Montserrat"/>
                <w:sz w:val="20"/>
                <w:szCs w:val="20"/>
              </w:rPr>
            </w:pPr>
            <w:r w:rsidRPr="00F954C6">
              <w:rPr>
                <w:rFonts w:ascii="Montserrat" w:hAnsi="Montserrat"/>
                <w:sz w:val="20"/>
                <w:szCs w:val="20"/>
              </w:rPr>
              <w:t>Customers</w:t>
            </w:r>
          </w:p>
        </w:tc>
        <w:tc>
          <w:tcPr>
            <w:tcW w:w="2355" w:type="dxa"/>
            <w:vAlign w:val="center"/>
          </w:tcPr>
          <w:p w14:paraId="4F060BDD" w14:textId="77777777" w:rsidR="00B657C3" w:rsidRPr="00F954C6" w:rsidRDefault="004B248E">
            <w:pPr>
              <w:rPr>
                <w:rFonts w:ascii="Montserrat" w:hAnsi="Montserrat"/>
                <w:sz w:val="20"/>
                <w:szCs w:val="20"/>
              </w:rPr>
            </w:pPr>
            <w:r w:rsidRPr="00F954C6">
              <w:rPr>
                <w:rFonts w:ascii="Montserrat" w:hAnsi="Montserrat"/>
                <w:sz w:val="20"/>
                <w:szCs w:val="20"/>
              </w:rPr>
              <w:t>Review the supported housing vision</w:t>
            </w:r>
          </w:p>
        </w:tc>
        <w:tc>
          <w:tcPr>
            <w:tcW w:w="3406" w:type="dxa"/>
            <w:vAlign w:val="center"/>
          </w:tcPr>
          <w:p w14:paraId="3601F3E7" w14:textId="77777777" w:rsidR="00B657C3" w:rsidRPr="00F954C6" w:rsidRDefault="004B248E">
            <w:pPr>
              <w:rPr>
                <w:rFonts w:ascii="Montserrat" w:hAnsi="Montserrat"/>
                <w:sz w:val="20"/>
                <w:szCs w:val="20"/>
              </w:rPr>
            </w:pPr>
            <w:r w:rsidRPr="00F954C6">
              <w:rPr>
                <w:rFonts w:ascii="Montserrat" w:hAnsi="Montserrat"/>
                <w:sz w:val="20"/>
                <w:szCs w:val="20"/>
              </w:rPr>
              <w:t>Review will be used to inform continued growth of supported housing</w:t>
            </w:r>
          </w:p>
        </w:tc>
        <w:tc>
          <w:tcPr>
            <w:tcW w:w="3186" w:type="dxa"/>
          </w:tcPr>
          <w:p w14:paraId="6D938F8B" w14:textId="77777777" w:rsidR="00CC478D" w:rsidRPr="00F954C6" w:rsidRDefault="00CC478D">
            <w:pPr>
              <w:rPr>
                <w:rFonts w:ascii="Montserrat" w:hAnsi="Montserrat"/>
                <w:color w:val="00B050"/>
                <w:sz w:val="20"/>
                <w:szCs w:val="20"/>
              </w:rPr>
            </w:pPr>
          </w:p>
          <w:p w14:paraId="03F6BDDD" w14:textId="4C4E294F" w:rsidR="00B657C3" w:rsidRPr="00F954C6" w:rsidRDefault="004B248E">
            <w:pPr>
              <w:rPr>
                <w:rFonts w:ascii="Montserrat" w:hAnsi="Montserrat"/>
                <w:color w:val="FF0000"/>
                <w:sz w:val="20"/>
                <w:szCs w:val="20"/>
              </w:rPr>
            </w:pPr>
            <w:r w:rsidRPr="00F954C6">
              <w:rPr>
                <w:rFonts w:ascii="Montserrat" w:hAnsi="Montserrat"/>
                <w:color w:val="00B050"/>
                <w:sz w:val="20"/>
                <w:szCs w:val="20"/>
              </w:rPr>
              <w:t>Review completed</w:t>
            </w:r>
          </w:p>
        </w:tc>
      </w:tr>
      <w:tr w:rsidR="00B657C3" w14:paraId="77BA4756" w14:textId="77777777">
        <w:trPr>
          <w:trHeight w:val="794"/>
        </w:trPr>
        <w:tc>
          <w:tcPr>
            <w:tcW w:w="1372" w:type="dxa"/>
            <w:vAlign w:val="center"/>
          </w:tcPr>
          <w:p w14:paraId="0ED69682" w14:textId="77777777" w:rsidR="00B657C3" w:rsidRPr="00F954C6" w:rsidRDefault="004B248E">
            <w:pPr>
              <w:jc w:val="center"/>
              <w:rPr>
                <w:rFonts w:ascii="Montserrat" w:hAnsi="Montserrat"/>
                <w:sz w:val="20"/>
                <w:szCs w:val="20"/>
              </w:rPr>
            </w:pPr>
            <w:r w:rsidRPr="00F954C6">
              <w:rPr>
                <w:rFonts w:ascii="Montserrat" w:hAnsi="Montserrat"/>
                <w:sz w:val="20"/>
                <w:szCs w:val="20"/>
              </w:rPr>
              <w:t>Customers</w:t>
            </w:r>
          </w:p>
        </w:tc>
        <w:tc>
          <w:tcPr>
            <w:tcW w:w="2355" w:type="dxa"/>
            <w:vAlign w:val="center"/>
          </w:tcPr>
          <w:p w14:paraId="5958C2F4" w14:textId="77777777" w:rsidR="00B657C3" w:rsidRPr="00F954C6" w:rsidRDefault="004B248E">
            <w:pPr>
              <w:rPr>
                <w:rFonts w:ascii="Montserrat" w:hAnsi="Montserrat"/>
                <w:sz w:val="20"/>
                <w:szCs w:val="20"/>
              </w:rPr>
            </w:pPr>
            <w:r w:rsidRPr="00F954C6">
              <w:rPr>
                <w:rFonts w:ascii="Montserrat" w:hAnsi="Montserrat"/>
                <w:sz w:val="20"/>
                <w:szCs w:val="20"/>
              </w:rPr>
              <w:t>Review priority communities to invest in those most impacted by the pandemic</w:t>
            </w:r>
          </w:p>
        </w:tc>
        <w:tc>
          <w:tcPr>
            <w:tcW w:w="3406" w:type="dxa"/>
            <w:vAlign w:val="center"/>
          </w:tcPr>
          <w:p w14:paraId="3D3C00A7" w14:textId="77777777" w:rsidR="00B657C3" w:rsidRPr="00F954C6" w:rsidRDefault="004B248E">
            <w:pPr>
              <w:rPr>
                <w:rFonts w:ascii="Montserrat" w:hAnsi="Montserrat"/>
                <w:sz w:val="20"/>
                <w:szCs w:val="20"/>
              </w:rPr>
            </w:pPr>
            <w:r w:rsidRPr="00F954C6">
              <w:rPr>
                <w:rFonts w:ascii="Montserrat" w:hAnsi="Montserrat"/>
                <w:sz w:val="20"/>
                <w:szCs w:val="20"/>
              </w:rPr>
              <w:t>Review will inform the community investments made in 2021/22 and future years</w:t>
            </w:r>
          </w:p>
        </w:tc>
        <w:tc>
          <w:tcPr>
            <w:tcW w:w="3186" w:type="dxa"/>
          </w:tcPr>
          <w:p w14:paraId="7B000F0C" w14:textId="77777777" w:rsidR="00CC478D" w:rsidRPr="00F954C6" w:rsidRDefault="00CC478D">
            <w:pPr>
              <w:rPr>
                <w:rFonts w:ascii="Montserrat" w:hAnsi="Montserrat"/>
                <w:color w:val="00B050"/>
                <w:sz w:val="20"/>
                <w:szCs w:val="20"/>
              </w:rPr>
            </w:pPr>
          </w:p>
          <w:p w14:paraId="073CCA68" w14:textId="70A4E96B" w:rsidR="00B657C3" w:rsidRPr="00F954C6" w:rsidRDefault="0072525F">
            <w:pPr>
              <w:rPr>
                <w:rFonts w:ascii="Montserrat" w:hAnsi="Montserrat"/>
                <w:color w:val="00B050"/>
                <w:sz w:val="20"/>
                <w:szCs w:val="20"/>
              </w:rPr>
            </w:pPr>
            <w:r>
              <w:rPr>
                <w:rFonts w:ascii="Montserrat" w:hAnsi="Montserrat"/>
                <w:color w:val="00B050"/>
                <w:sz w:val="20"/>
                <w:szCs w:val="20"/>
              </w:rPr>
              <w:t>Review has been completed and r</w:t>
            </w:r>
            <w:r w:rsidR="009309E5" w:rsidRPr="00F954C6">
              <w:rPr>
                <w:rFonts w:ascii="Montserrat" w:hAnsi="Montserrat"/>
                <w:color w:val="00B050"/>
                <w:sz w:val="20"/>
                <w:szCs w:val="20"/>
              </w:rPr>
              <w:t>ecommendations are being utilised by the Communities team to</w:t>
            </w:r>
            <w:r w:rsidR="00F12399" w:rsidRPr="00F954C6">
              <w:rPr>
                <w:rFonts w:ascii="Montserrat" w:hAnsi="Montserrat"/>
                <w:color w:val="00B050"/>
                <w:sz w:val="20"/>
                <w:szCs w:val="20"/>
              </w:rPr>
              <w:t xml:space="preserve"> </w:t>
            </w:r>
            <w:r w:rsidR="00A82AA0" w:rsidRPr="00F954C6">
              <w:rPr>
                <w:rFonts w:ascii="Montserrat" w:hAnsi="Montserrat"/>
                <w:color w:val="00B050"/>
                <w:sz w:val="20"/>
                <w:szCs w:val="20"/>
              </w:rPr>
              <w:t>make investments and develop new partnerships</w:t>
            </w:r>
            <w:r w:rsidR="0048230A" w:rsidRPr="00F954C6">
              <w:rPr>
                <w:rFonts w:ascii="Montserrat" w:hAnsi="Montserrat"/>
                <w:color w:val="00B050"/>
                <w:sz w:val="20"/>
                <w:szCs w:val="20"/>
              </w:rPr>
              <w:t>.</w:t>
            </w:r>
          </w:p>
          <w:p w14:paraId="41F1E3BB" w14:textId="6EE94D06" w:rsidR="00B657C3" w:rsidRPr="00F954C6" w:rsidRDefault="00B657C3">
            <w:pPr>
              <w:rPr>
                <w:rFonts w:ascii="Montserrat" w:hAnsi="Montserrat"/>
                <w:color w:val="FF0000"/>
                <w:sz w:val="20"/>
                <w:szCs w:val="20"/>
              </w:rPr>
            </w:pPr>
          </w:p>
        </w:tc>
      </w:tr>
      <w:tr w:rsidR="00B657C3" w14:paraId="5CAD34C8" w14:textId="77777777">
        <w:trPr>
          <w:trHeight w:val="1134"/>
        </w:trPr>
        <w:tc>
          <w:tcPr>
            <w:tcW w:w="1372" w:type="dxa"/>
            <w:vAlign w:val="center"/>
          </w:tcPr>
          <w:p w14:paraId="404F963E" w14:textId="77777777" w:rsidR="00B657C3" w:rsidRPr="00F954C6" w:rsidRDefault="004B248E">
            <w:pPr>
              <w:jc w:val="center"/>
              <w:rPr>
                <w:rFonts w:ascii="Montserrat" w:hAnsi="Montserrat"/>
                <w:sz w:val="20"/>
                <w:szCs w:val="20"/>
              </w:rPr>
            </w:pPr>
            <w:r w:rsidRPr="00F954C6">
              <w:rPr>
                <w:rFonts w:ascii="Montserrat" w:hAnsi="Montserrat"/>
                <w:sz w:val="20"/>
                <w:szCs w:val="20"/>
              </w:rPr>
              <w:t>Customers</w:t>
            </w:r>
          </w:p>
        </w:tc>
        <w:tc>
          <w:tcPr>
            <w:tcW w:w="2355" w:type="dxa"/>
            <w:vAlign w:val="center"/>
          </w:tcPr>
          <w:p w14:paraId="4843A6DC" w14:textId="77777777" w:rsidR="00B657C3" w:rsidRPr="00F954C6" w:rsidRDefault="004B248E">
            <w:pPr>
              <w:rPr>
                <w:rFonts w:ascii="Montserrat" w:hAnsi="Montserrat"/>
                <w:sz w:val="20"/>
                <w:szCs w:val="20"/>
              </w:rPr>
            </w:pPr>
            <w:r w:rsidRPr="00F954C6">
              <w:rPr>
                <w:rFonts w:ascii="Montserrat" w:hAnsi="Montserrat"/>
                <w:sz w:val="20"/>
                <w:szCs w:val="20"/>
              </w:rPr>
              <w:t>Review customer satisfaction with ‘quality of their home’ and ‘rent providing VFM’</w:t>
            </w:r>
          </w:p>
        </w:tc>
        <w:tc>
          <w:tcPr>
            <w:tcW w:w="3406" w:type="dxa"/>
            <w:vAlign w:val="center"/>
          </w:tcPr>
          <w:p w14:paraId="565E22C3" w14:textId="77777777" w:rsidR="008F4609" w:rsidRDefault="008F4609">
            <w:pPr>
              <w:rPr>
                <w:rFonts w:ascii="Montserrat" w:hAnsi="Montserrat"/>
                <w:sz w:val="20"/>
                <w:szCs w:val="20"/>
              </w:rPr>
            </w:pPr>
          </w:p>
          <w:p w14:paraId="65887C19" w14:textId="77777777" w:rsidR="008F4609" w:rsidRDefault="008F4609">
            <w:pPr>
              <w:rPr>
                <w:rFonts w:ascii="Montserrat" w:hAnsi="Montserrat"/>
                <w:sz w:val="20"/>
                <w:szCs w:val="20"/>
              </w:rPr>
            </w:pPr>
          </w:p>
          <w:p w14:paraId="6693C25F" w14:textId="77777777" w:rsidR="008F4609" w:rsidRDefault="008F4609">
            <w:pPr>
              <w:rPr>
                <w:rFonts w:ascii="Montserrat" w:hAnsi="Montserrat"/>
                <w:sz w:val="20"/>
                <w:szCs w:val="20"/>
              </w:rPr>
            </w:pPr>
          </w:p>
          <w:p w14:paraId="583055D5" w14:textId="77777777" w:rsidR="008F4609" w:rsidRDefault="008F4609">
            <w:pPr>
              <w:rPr>
                <w:rFonts w:ascii="Montserrat" w:hAnsi="Montserrat"/>
                <w:sz w:val="20"/>
                <w:szCs w:val="20"/>
              </w:rPr>
            </w:pPr>
          </w:p>
          <w:p w14:paraId="666513B2" w14:textId="4D94954C" w:rsidR="00B657C3" w:rsidRPr="00F954C6" w:rsidRDefault="004B248E">
            <w:pPr>
              <w:rPr>
                <w:rFonts w:ascii="Montserrat" w:hAnsi="Montserrat"/>
                <w:sz w:val="20"/>
                <w:szCs w:val="20"/>
              </w:rPr>
            </w:pPr>
            <w:r w:rsidRPr="00F954C6">
              <w:rPr>
                <w:rFonts w:ascii="Montserrat" w:hAnsi="Montserrat"/>
                <w:sz w:val="20"/>
                <w:szCs w:val="20"/>
              </w:rPr>
              <w:t>New approach for rent and service charge setting to be used for 2022/23 charges.</w:t>
            </w:r>
          </w:p>
          <w:p w14:paraId="4EB18255" w14:textId="77777777" w:rsidR="00B657C3" w:rsidRPr="00F954C6" w:rsidRDefault="00B657C3">
            <w:pPr>
              <w:rPr>
                <w:rFonts w:ascii="Montserrat" w:hAnsi="Montserrat"/>
                <w:sz w:val="20"/>
                <w:szCs w:val="20"/>
              </w:rPr>
            </w:pPr>
          </w:p>
          <w:p w14:paraId="0AE1DB96" w14:textId="77777777" w:rsidR="00B657C3" w:rsidRPr="00F954C6" w:rsidRDefault="004B248E">
            <w:pPr>
              <w:rPr>
                <w:rFonts w:ascii="Montserrat" w:hAnsi="Montserrat"/>
                <w:sz w:val="20"/>
                <w:szCs w:val="20"/>
              </w:rPr>
            </w:pPr>
            <w:r w:rsidRPr="00F954C6">
              <w:rPr>
                <w:rFonts w:ascii="Montserrat" w:hAnsi="Montserrat"/>
                <w:sz w:val="20"/>
                <w:szCs w:val="20"/>
              </w:rPr>
              <w:t>Report to Board (from TVSP) on the customer commitment review</w:t>
            </w:r>
          </w:p>
        </w:tc>
        <w:tc>
          <w:tcPr>
            <w:tcW w:w="3186" w:type="dxa"/>
          </w:tcPr>
          <w:p w14:paraId="26218CF6" w14:textId="77777777" w:rsidR="009D2B5B" w:rsidRDefault="009D2B5B">
            <w:pPr>
              <w:rPr>
                <w:rFonts w:ascii="Montserrat" w:hAnsi="Montserrat"/>
                <w:color w:val="00B050"/>
                <w:sz w:val="20"/>
                <w:szCs w:val="20"/>
              </w:rPr>
            </w:pPr>
          </w:p>
          <w:p w14:paraId="15B1C1C4" w14:textId="7CC7FD2C" w:rsidR="00B657C3" w:rsidRPr="00F954C6" w:rsidRDefault="004B248E">
            <w:pPr>
              <w:rPr>
                <w:rFonts w:ascii="Montserrat" w:hAnsi="Montserrat"/>
                <w:color w:val="00B050"/>
                <w:sz w:val="20"/>
                <w:szCs w:val="20"/>
              </w:rPr>
            </w:pPr>
            <w:r w:rsidRPr="00F954C6">
              <w:rPr>
                <w:rFonts w:ascii="Montserrat" w:hAnsi="Montserrat"/>
                <w:color w:val="00B050"/>
                <w:sz w:val="20"/>
                <w:szCs w:val="20"/>
              </w:rPr>
              <w:t xml:space="preserve">We have simplified how we communicate </w:t>
            </w:r>
            <w:r w:rsidR="00B83684">
              <w:rPr>
                <w:rFonts w:ascii="Montserrat" w:hAnsi="Montserrat"/>
                <w:color w:val="00B050"/>
                <w:sz w:val="20"/>
                <w:szCs w:val="20"/>
              </w:rPr>
              <w:t xml:space="preserve">with tenants on </w:t>
            </w:r>
            <w:r w:rsidR="009154AB">
              <w:rPr>
                <w:rFonts w:ascii="Montserrat" w:hAnsi="Montserrat"/>
                <w:color w:val="00B050"/>
                <w:sz w:val="20"/>
                <w:szCs w:val="20"/>
              </w:rPr>
              <w:t xml:space="preserve">the </w:t>
            </w:r>
            <w:r w:rsidR="00EE6588">
              <w:rPr>
                <w:rFonts w:ascii="Montserrat" w:hAnsi="Montserrat"/>
                <w:color w:val="00B050"/>
                <w:sz w:val="20"/>
                <w:szCs w:val="20"/>
              </w:rPr>
              <w:t xml:space="preserve">annual </w:t>
            </w:r>
            <w:r w:rsidR="009154AB">
              <w:rPr>
                <w:rFonts w:ascii="Montserrat" w:hAnsi="Montserrat"/>
                <w:color w:val="00B050"/>
                <w:sz w:val="20"/>
                <w:szCs w:val="20"/>
              </w:rPr>
              <w:t>rent increase</w:t>
            </w:r>
            <w:r w:rsidRPr="00F954C6">
              <w:rPr>
                <w:rFonts w:ascii="Montserrat" w:hAnsi="Montserrat"/>
                <w:color w:val="00B050"/>
                <w:sz w:val="20"/>
                <w:szCs w:val="20"/>
              </w:rPr>
              <w:t xml:space="preserve"> and shared the context in which decisions are made. Letters include a link to video messages from the CEO and Executive Directors reinforcing the rationale for the increase. </w:t>
            </w:r>
            <w:r w:rsidR="00EE6588">
              <w:rPr>
                <w:rFonts w:ascii="Montserrat" w:hAnsi="Montserrat"/>
                <w:color w:val="00B050"/>
                <w:sz w:val="20"/>
                <w:szCs w:val="20"/>
              </w:rPr>
              <w:t>We also provided more information on service charges</w:t>
            </w:r>
          </w:p>
          <w:p w14:paraId="5F633F7D" w14:textId="77777777" w:rsidR="00B657C3" w:rsidRPr="00F954C6" w:rsidRDefault="00B657C3">
            <w:pPr>
              <w:rPr>
                <w:rFonts w:ascii="Montserrat" w:hAnsi="Montserrat"/>
                <w:color w:val="00B050"/>
                <w:sz w:val="20"/>
                <w:szCs w:val="20"/>
              </w:rPr>
            </w:pPr>
          </w:p>
          <w:p w14:paraId="7D877C97" w14:textId="77777777" w:rsidR="00B657C3" w:rsidRPr="00F954C6" w:rsidRDefault="004B248E">
            <w:pPr>
              <w:rPr>
                <w:rFonts w:ascii="Montserrat" w:hAnsi="Montserrat"/>
                <w:color w:val="00B050"/>
                <w:sz w:val="20"/>
                <w:szCs w:val="20"/>
              </w:rPr>
            </w:pPr>
            <w:r w:rsidRPr="00F954C6">
              <w:rPr>
                <w:rFonts w:ascii="Montserrat" w:hAnsi="Montserrat"/>
                <w:color w:val="00B050"/>
                <w:sz w:val="20"/>
                <w:szCs w:val="20"/>
              </w:rPr>
              <w:lastRenderedPageBreak/>
              <w:t>TVSP shared its report with Board in December 2021.</w:t>
            </w:r>
          </w:p>
          <w:p w14:paraId="39CAB49E" w14:textId="0FED34F9" w:rsidR="003D4B28" w:rsidRPr="00F954C6" w:rsidRDefault="0019693D">
            <w:pPr>
              <w:rPr>
                <w:rFonts w:ascii="Montserrat" w:hAnsi="Montserrat"/>
                <w:color w:val="00B050"/>
                <w:sz w:val="20"/>
                <w:szCs w:val="20"/>
              </w:rPr>
            </w:pPr>
            <w:r>
              <w:rPr>
                <w:rFonts w:ascii="Montserrat" w:hAnsi="Montserrat"/>
                <w:color w:val="00B050"/>
                <w:sz w:val="20"/>
                <w:szCs w:val="20"/>
              </w:rPr>
              <w:t xml:space="preserve">We used feedback and data from customers as part of our repairs review and this was used to </w:t>
            </w:r>
            <w:r w:rsidR="008F4609">
              <w:rPr>
                <w:rFonts w:ascii="Montserrat" w:hAnsi="Montserrat"/>
                <w:color w:val="00B050"/>
                <w:sz w:val="20"/>
                <w:szCs w:val="20"/>
              </w:rPr>
              <w:t>create the specification for the procurement of our new repairs contractor.</w:t>
            </w:r>
          </w:p>
          <w:p w14:paraId="51C3B96C" w14:textId="77777777" w:rsidR="00B657C3" w:rsidRPr="00F954C6" w:rsidRDefault="00B657C3">
            <w:pPr>
              <w:rPr>
                <w:rFonts w:ascii="Montserrat" w:hAnsi="Montserrat"/>
                <w:color w:val="00B050"/>
                <w:sz w:val="20"/>
                <w:szCs w:val="20"/>
              </w:rPr>
            </w:pPr>
          </w:p>
        </w:tc>
      </w:tr>
      <w:tr w:rsidR="00B657C3" w14:paraId="444BC527" w14:textId="77777777">
        <w:trPr>
          <w:trHeight w:val="567"/>
        </w:trPr>
        <w:tc>
          <w:tcPr>
            <w:tcW w:w="1372" w:type="dxa"/>
            <w:vAlign w:val="center"/>
          </w:tcPr>
          <w:p w14:paraId="7BCEC09B" w14:textId="77777777" w:rsidR="00B657C3" w:rsidRPr="00F954C6" w:rsidRDefault="004B248E">
            <w:pPr>
              <w:jc w:val="center"/>
              <w:rPr>
                <w:rFonts w:ascii="Montserrat" w:hAnsi="Montserrat"/>
                <w:sz w:val="20"/>
                <w:szCs w:val="20"/>
              </w:rPr>
            </w:pPr>
            <w:r w:rsidRPr="00F954C6">
              <w:rPr>
                <w:rFonts w:ascii="Montserrat" w:hAnsi="Montserrat"/>
                <w:sz w:val="20"/>
                <w:szCs w:val="20"/>
              </w:rPr>
              <w:lastRenderedPageBreak/>
              <w:t>Growth</w:t>
            </w:r>
          </w:p>
        </w:tc>
        <w:tc>
          <w:tcPr>
            <w:tcW w:w="2355" w:type="dxa"/>
            <w:vAlign w:val="center"/>
          </w:tcPr>
          <w:p w14:paraId="45C00659" w14:textId="77777777" w:rsidR="00B657C3" w:rsidRPr="00F954C6" w:rsidRDefault="004B248E">
            <w:pPr>
              <w:rPr>
                <w:rFonts w:ascii="Montserrat" w:hAnsi="Montserrat"/>
                <w:sz w:val="20"/>
                <w:szCs w:val="20"/>
              </w:rPr>
            </w:pPr>
            <w:r w:rsidRPr="00F954C6">
              <w:rPr>
                <w:rFonts w:ascii="Montserrat" w:hAnsi="Montserrat"/>
                <w:sz w:val="20"/>
                <w:szCs w:val="20"/>
              </w:rPr>
              <w:t>Develop 50 new homes including 5 supported housing</w:t>
            </w:r>
          </w:p>
        </w:tc>
        <w:tc>
          <w:tcPr>
            <w:tcW w:w="3406" w:type="dxa"/>
            <w:vAlign w:val="center"/>
          </w:tcPr>
          <w:p w14:paraId="72C070E6" w14:textId="77777777" w:rsidR="00B657C3" w:rsidRPr="00F954C6" w:rsidRDefault="004B248E">
            <w:pPr>
              <w:rPr>
                <w:rFonts w:ascii="Montserrat" w:hAnsi="Montserrat"/>
                <w:sz w:val="20"/>
                <w:szCs w:val="20"/>
              </w:rPr>
            </w:pPr>
            <w:r w:rsidRPr="00F954C6">
              <w:rPr>
                <w:rFonts w:ascii="Montserrat" w:hAnsi="Montserrat"/>
                <w:sz w:val="20"/>
                <w:szCs w:val="20"/>
              </w:rPr>
              <w:t>50 new units by 31</w:t>
            </w:r>
            <w:r w:rsidRPr="00F954C6">
              <w:rPr>
                <w:rFonts w:ascii="Montserrat" w:hAnsi="Montserrat"/>
                <w:sz w:val="20"/>
                <w:szCs w:val="20"/>
                <w:vertAlign w:val="superscript"/>
              </w:rPr>
              <w:t>st</w:t>
            </w:r>
            <w:r w:rsidRPr="00F954C6">
              <w:rPr>
                <w:rFonts w:ascii="Montserrat" w:hAnsi="Montserrat"/>
                <w:sz w:val="20"/>
                <w:szCs w:val="20"/>
              </w:rPr>
              <w:t xml:space="preserve"> March 2022</w:t>
            </w:r>
          </w:p>
        </w:tc>
        <w:tc>
          <w:tcPr>
            <w:tcW w:w="3186" w:type="dxa"/>
          </w:tcPr>
          <w:p w14:paraId="5BB82F53" w14:textId="77777777" w:rsidR="00B657C3" w:rsidRPr="00F954C6" w:rsidRDefault="00B657C3">
            <w:pPr>
              <w:rPr>
                <w:rFonts w:ascii="Montserrat" w:hAnsi="Montserrat"/>
                <w:color w:val="FF0000"/>
                <w:sz w:val="20"/>
                <w:szCs w:val="20"/>
              </w:rPr>
            </w:pPr>
          </w:p>
          <w:p w14:paraId="43FC6216" w14:textId="6C6D495A" w:rsidR="00B657C3" w:rsidRPr="00F954C6" w:rsidRDefault="004B248E">
            <w:pPr>
              <w:rPr>
                <w:rFonts w:ascii="Montserrat" w:hAnsi="Montserrat"/>
                <w:color w:val="FF0000"/>
                <w:sz w:val="20"/>
                <w:szCs w:val="20"/>
              </w:rPr>
            </w:pPr>
            <w:r w:rsidRPr="00F954C6">
              <w:rPr>
                <w:rFonts w:ascii="Montserrat" w:hAnsi="Montserrat"/>
                <w:color w:val="FF0000"/>
                <w:sz w:val="20"/>
                <w:szCs w:val="20"/>
              </w:rPr>
              <w:t>3</w:t>
            </w:r>
            <w:r w:rsidR="00286AA0">
              <w:rPr>
                <w:rFonts w:ascii="Montserrat" w:hAnsi="Montserrat"/>
                <w:color w:val="FF0000"/>
                <w:sz w:val="20"/>
                <w:szCs w:val="20"/>
              </w:rPr>
              <w:t>2</w:t>
            </w:r>
            <w:r w:rsidRPr="00F954C6">
              <w:rPr>
                <w:rFonts w:ascii="Montserrat" w:hAnsi="Montserrat"/>
                <w:color w:val="FF0000"/>
                <w:sz w:val="20"/>
                <w:szCs w:val="20"/>
              </w:rPr>
              <w:t xml:space="preserve"> new units delivered.</w:t>
            </w:r>
            <w:sdt>
              <w:sdtPr>
                <w:rPr>
                  <w:rFonts w:ascii="Montserrat" w:hAnsi="Montserrat"/>
                </w:rPr>
                <w:tag w:val="goog_rdk_17"/>
                <w:id w:val="-925337901"/>
              </w:sdtPr>
              <w:sdtEndPr/>
              <w:sdtContent>
                <w:r w:rsidRPr="00F954C6">
                  <w:rPr>
                    <w:rFonts w:ascii="Montserrat" w:hAnsi="Montserrat"/>
                    <w:color w:val="FF0000"/>
                    <w:sz w:val="20"/>
                    <w:szCs w:val="20"/>
                  </w:rPr>
                  <w:t xml:space="preserve"> </w:t>
                </w:r>
              </w:sdtContent>
            </w:sdt>
          </w:p>
        </w:tc>
      </w:tr>
      <w:tr w:rsidR="00B657C3" w14:paraId="447F878E" w14:textId="77777777">
        <w:trPr>
          <w:trHeight w:val="567"/>
        </w:trPr>
        <w:tc>
          <w:tcPr>
            <w:tcW w:w="1372" w:type="dxa"/>
            <w:vAlign w:val="center"/>
          </w:tcPr>
          <w:p w14:paraId="29D736DF" w14:textId="77777777" w:rsidR="00B657C3" w:rsidRPr="00F954C6" w:rsidRDefault="004B248E">
            <w:pPr>
              <w:jc w:val="center"/>
              <w:rPr>
                <w:rFonts w:ascii="Montserrat" w:hAnsi="Montserrat"/>
                <w:sz w:val="20"/>
                <w:szCs w:val="20"/>
              </w:rPr>
            </w:pPr>
            <w:r w:rsidRPr="00F954C6">
              <w:rPr>
                <w:rFonts w:ascii="Montserrat" w:hAnsi="Montserrat"/>
                <w:sz w:val="20"/>
                <w:szCs w:val="20"/>
              </w:rPr>
              <w:t>Growth</w:t>
            </w:r>
          </w:p>
        </w:tc>
        <w:tc>
          <w:tcPr>
            <w:tcW w:w="2355" w:type="dxa"/>
            <w:vAlign w:val="center"/>
          </w:tcPr>
          <w:p w14:paraId="4060CA59" w14:textId="77777777" w:rsidR="00B657C3" w:rsidRPr="00F954C6" w:rsidRDefault="004B248E">
            <w:pPr>
              <w:rPr>
                <w:rFonts w:ascii="Montserrat" w:hAnsi="Montserrat"/>
                <w:sz w:val="20"/>
                <w:szCs w:val="20"/>
              </w:rPr>
            </w:pPr>
            <w:r w:rsidRPr="00F954C6">
              <w:rPr>
                <w:rFonts w:ascii="Montserrat" w:hAnsi="Montserrat"/>
                <w:sz w:val="20"/>
                <w:szCs w:val="20"/>
              </w:rPr>
              <w:t>Review the sustainability of our stock in Gresham</w:t>
            </w:r>
          </w:p>
        </w:tc>
        <w:tc>
          <w:tcPr>
            <w:tcW w:w="3406" w:type="dxa"/>
            <w:vAlign w:val="center"/>
          </w:tcPr>
          <w:p w14:paraId="5C3FA128" w14:textId="77777777" w:rsidR="00B657C3" w:rsidRPr="00F954C6" w:rsidRDefault="004B248E">
            <w:pPr>
              <w:rPr>
                <w:rFonts w:ascii="Montserrat" w:hAnsi="Montserrat"/>
                <w:sz w:val="20"/>
                <w:szCs w:val="20"/>
              </w:rPr>
            </w:pPr>
            <w:r w:rsidRPr="00F954C6">
              <w:rPr>
                <w:rFonts w:ascii="Montserrat" w:hAnsi="Montserrat"/>
                <w:sz w:val="20"/>
                <w:szCs w:val="20"/>
              </w:rPr>
              <w:t>Report to be shared with Board in September 2021</w:t>
            </w:r>
          </w:p>
        </w:tc>
        <w:tc>
          <w:tcPr>
            <w:tcW w:w="3186" w:type="dxa"/>
          </w:tcPr>
          <w:p w14:paraId="101659CB" w14:textId="7289F278" w:rsidR="00B657C3" w:rsidRPr="00F954C6" w:rsidRDefault="004B248E">
            <w:pPr>
              <w:rPr>
                <w:rFonts w:ascii="Montserrat" w:hAnsi="Montserrat"/>
                <w:color w:val="00B050"/>
                <w:sz w:val="20"/>
                <w:szCs w:val="20"/>
              </w:rPr>
            </w:pPr>
            <w:r w:rsidRPr="00F954C6">
              <w:rPr>
                <w:rFonts w:ascii="Montserrat" w:hAnsi="Montserrat"/>
                <w:color w:val="00B050"/>
                <w:sz w:val="20"/>
                <w:szCs w:val="20"/>
              </w:rPr>
              <w:t>Report shared with Board at September 2021 meeting.</w:t>
            </w:r>
            <w:sdt>
              <w:sdtPr>
                <w:rPr>
                  <w:rFonts w:ascii="Montserrat" w:hAnsi="Montserrat"/>
                </w:rPr>
                <w:tag w:val="goog_rdk_18"/>
                <w:id w:val="-802003422"/>
              </w:sdtPr>
              <w:sdtEndPr/>
              <w:sdtContent>
                <w:r w:rsidRPr="00F954C6">
                  <w:rPr>
                    <w:rFonts w:ascii="Montserrat" w:hAnsi="Montserrat"/>
                    <w:color w:val="00B050"/>
                    <w:sz w:val="20"/>
                    <w:szCs w:val="20"/>
                  </w:rPr>
                  <w:t xml:space="preserve"> </w:t>
                </w:r>
                <w:r w:rsidR="0072733E" w:rsidRPr="00F954C6">
                  <w:rPr>
                    <w:rFonts w:ascii="Montserrat" w:hAnsi="Montserrat"/>
                    <w:color w:val="00B050"/>
                    <w:sz w:val="20"/>
                    <w:szCs w:val="20"/>
                  </w:rPr>
                  <w:t xml:space="preserve">and agreed to continue to </w:t>
                </w:r>
                <w:r w:rsidR="0086671E" w:rsidRPr="00F954C6">
                  <w:rPr>
                    <w:rFonts w:ascii="Montserrat" w:hAnsi="Montserrat"/>
                    <w:color w:val="00B050"/>
                    <w:sz w:val="20"/>
                    <w:szCs w:val="20"/>
                  </w:rPr>
                  <w:t xml:space="preserve">operate in this challenging area, </w:t>
                </w:r>
                <w:r w:rsidR="005B3F29" w:rsidRPr="00F954C6">
                  <w:rPr>
                    <w:rFonts w:ascii="Montserrat" w:hAnsi="Montserrat"/>
                    <w:color w:val="00B050"/>
                    <w:sz w:val="20"/>
                    <w:szCs w:val="20"/>
                  </w:rPr>
                  <w:t>however</w:t>
                </w:r>
                <w:r w:rsidR="00211761">
                  <w:rPr>
                    <w:rFonts w:ascii="Montserrat" w:hAnsi="Montserrat"/>
                    <w:color w:val="00B050"/>
                    <w:sz w:val="20"/>
                    <w:szCs w:val="20"/>
                  </w:rPr>
                  <w:t>,</w:t>
                </w:r>
                <w:r w:rsidR="005B3F29" w:rsidRPr="00F954C6">
                  <w:rPr>
                    <w:rFonts w:ascii="Montserrat" w:hAnsi="Montserrat"/>
                    <w:color w:val="00B050"/>
                    <w:sz w:val="20"/>
                    <w:szCs w:val="20"/>
                  </w:rPr>
                  <w:t xml:space="preserve"> to keep </w:t>
                </w:r>
                <w:r w:rsidR="005C3E31" w:rsidRPr="00F954C6">
                  <w:rPr>
                    <w:rFonts w:ascii="Montserrat" w:hAnsi="Montserrat"/>
                    <w:color w:val="00B050"/>
                    <w:sz w:val="20"/>
                    <w:szCs w:val="20"/>
                  </w:rPr>
                  <w:t>under review.</w:t>
                </w:r>
              </w:sdtContent>
            </w:sdt>
          </w:p>
        </w:tc>
      </w:tr>
      <w:tr w:rsidR="00B657C3" w14:paraId="3DC84187" w14:textId="77777777">
        <w:trPr>
          <w:trHeight w:val="567"/>
        </w:trPr>
        <w:tc>
          <w:tcPr>
            <w:tcW w:w="1372" w:type="dxa"/>
            <w:vAlign w:val="center"/>
          </w:tcPr>
          <w:p w14:paraId="6B801F03" w14:textId="77777777" w:rsidR="00B657C3" w:rsidRPr="00F954C6" w:rsidRDefault="004B248E">
            <w:pPr>
              <w:jc w:val="center"/>
              <w:rPr>
                <w:rFonts w:ascii="Montserrat" w:hAnsi="Montserrat"/>
                <w:sz w:val="20"/>
                <w:szCs w:val="20"/>
              </w:rPr>
            </w:pPr>
            <w:r w:rsidRPr="00F954C6">
              <w:rPr>
                <w:rFonts w:ascii="Montserrat" w:hAnsi="Montserrat"/>
                <w:sz w:val="20"/>
                <w:szCs w:val="20"/>
              </w:rPr>
              <w:t>Growth</w:t>
            </w:r>
          </w:p>
        </w:tc>
        <w:tc>
          <w:tcPr>
            <w:tcW w:w="2355" w:type="dxa"/>
            <w:vAlign w:val="center"/>
          </w:tcPr>
          <w:p w14:paraId="2D329A6C" w14:textId="77777777" w:rsidR="00B657C3" w:rsidRPr="00F954C6" w:rsidRDefault="004B248E">
            <w:pPr>
              <w:rPr>
                <w:rFonts w:ascii="Montserrat" w:hAnsi="Montserrat"/>
                <w:sz w:val="20"/>
                <w:szCs w:val="20"/>
              </w:rPr>
            </w:pPr>
            <w:r w:rsidRPr="00F954C6">
              <w:rPr>
                <w:rFonts w:ascii="Montserrat" w:hAnsi="Montserrat"/>
                <w:sz w:val="20"/>
                <w:szCs w:val="20"/>
              </w:rPr>
              <w:t>Secure external funding for retrofit works</w:t>
            </w:r>
          </w:p>
        </w:tc>
        <w:tc>
          <w:tcPr>
            <w:tcW w:w="3406" w:type="dxa"/>
            <w:vAlign w:val="center"/>
          </w:tcPr>
          <w:p w14:paraId="095ADD1B" w14:textId="77777777" w:rsidR="00B657C3" w:rsidRPr="00F954C6" w:rsidRDefault="004B248E">
            <w:pPr>
              <w:rPr>
                <w:rFonts w:ascii="Montserrat" w:hAnsi="Montserrat"/>
                <w:sz w:val="20"/>
                <w:szCs w:val="20"/>
              </w:rPr>
            </w:pPr>
            <w:r w:rsidRPr="00F954C6">
              <w:rPr>
                <w:rFonts w:ascii="Montserrat" w:hAnsi="Montserrat"/>
                <w:sz w:val="20"/>
                <w:szCs w:val="20"/>
              </w:rPr>
              <w:t>Target to get grant income of £60k (10% of total budgeted spend on retrofit)</w:t>
            </w:r>
          </w:p>
        </w:tc>
        <w:tc>
          <w:tcPr>
            <w:tcW w:w="3186" w:type="dxa"/>
          </w:tcPr>
          <w:p w14:paraId="7DE10D4D" w14:textId="77777777" w:rsidR="00B657C3" w:rsidRPr="00F954C6" w:rsidRDefault="004B248E">
            <w:pPr>
              <w:rPr>
                <w:rFonts w:ascii="Montserrat" w:hAnsi="Montserrat"/>
                <w:color w:val="00B050"/>
                <w:sz w:val="20"/>
                <w:szCs w:val="20"/>
              </w:rPr>
            </w:pPr>
            <w:r w:rsidRPr="00F954C6">
              <w:rPr>
                <w:rFonts w:ascii="Montserrat" w:hAnsi="Montserrat"/>
                <w:color w:val="00B050"/>
                <w:sz w:val="20"/>
                <w:szCs w:val="20"/>
              </w:rPr>
              <w:t>£380k has been secured for works to be delivered in the 2022/23 financial year.</w:t>
            </w:r>
          </w:p>
        </w:tc>
      </w:tr>
      <w:tr w:rsidR="00B657C3" w14:paraId="04844919" w14:textId="77777777">
        <w:trPr>
          <w:trHeight w:val="567"/>
        </w:trPr>
        <w:tc>
          <w:tcPr>
            <w:tcW w:w="1372" w:type="dxa"/>
            <w:vAlign w:val="center"/>
          </w:tcPr>
          <w:p w14:paraId="4686A9F1" w14:textId="77777777" w:rsidR="00B657C3" w:rsidRPr="00F954C6" w:rsidRDefault="004B248E">
            <w:pPr>
              <w:jc w:val="center"/>
              <w:rPr>
                <w:rFonts w:ascii="Montserrat" w:hAnsi="Montserrat"/>
                <w:sz w:val="20"/>
                <w:szCs w:val="20"/>
              </w:rPr>
            </w:pPr>
            <w:r w:rsidRPr="00F954C6">
              <w:rPr>
                <w:rFonts w:ascii="Montserrat" w:hAnsi="Montserrat"/>
                <w:sz w:val="20"/>
                <w:szCs w:val="20"/>
              </w:rPr>
              <w:t>Culture</w:t>
            </w:r>
          </w:p>
        </w:tc>
        <w:tc>
          <w:tcPr>
            <w:tcW w:w="2355" w:type="dxa"/>
            <w:tcBorders>
              <w:bottom w:val="single" w:sz="4" w:space="0" w:color="000000"/>
            </w:tcBorders>
            <w:vAlign w:val="center"/>
          </w:tcPr>
          <w:p w14:paraId="37324A7C" w14:textId="3A3555B1" w:rsidR="00B657C3" w:rsidRPr="00F954C6" w:rsidRDefault="004B248E">
            <w:pPr>
              <w:rPr>
                <w:rFonts w:ascii="Montserrat" w:hAnsi="Montserrat"/>
                <w:sz w:val="20"/>
                <w:szCs w:val="20"/>
              </w:rPr>
            </w:pPr>
            <w:r w:rsidRPr="00F954C6">
              <w:rPr>
                <w:rFonts w:ascii="Montserrat" w:hAnsi="Montserrat"/>
                <w:sz w:val="20"/>
                <w:szCs w:val="20"/>
              </w:rPr>
              <w:t>Develop a</w:t>
            </w:r>
            <w:r w:rsidR="00BB5D3E">
              <w:rPr>
                <w:rFonts w:ascii="Montserrat" w:hAnsi="Montserrat"/>
                <w:sz w:val="20"/>
                <w:szCs w:val="20"/>
              </w:rPr>
              <w:t xml:space="preserve">n </w:t>
            </w:r>
            <w:proofErr w:type="spellStart"/>
            <w:r w:rsidR="00BB5D3E">
              <w:rPr>
                <w:rFonts w:ascii="Montserrat" w:hAnsi="Montserrat"/>
                <w:sz w:val="20"/>
                <w:szCs w:val="20"/>
              </w:rPr>
              <w:t>Envir</w:t>
            </w:r>
            <w:r w:rsidR="00413E3B">
              <w:rPr>
                <w:rFonts w:ascii="Montserrat" w:hAnsi="Montserrat"/>
                <w:sz w:val="20"/>
                <w:szCs w:val="20"/>
              </w:rPr>
              <w:t>omental</w:t>
            </w:r>
            <w:r w:rsidRPr="00F954C6">
              <w:rPr>
                <w:rFonts w:ascii="Montserrat" w:hAnsi="Montserrat"/>
                <w:sz w:val="20"/>
                <w:szCs w:val="20"/>
              </w:rPr>
              <w:t>Strategy</w:t>
            </w:r>
            <w:proofErr w:type="spellEnd"/>
          </w:p>
        </w:tc>
        <w:tc>
          <w:tcPr>
            <w:tcW w:w="3406" w:type="dxa"/>
            <w:vAlign w:val="center"/>
          </w:tcPr>
          <w:p w14:paraId="1F6038E9" w14:textId="77777777" w:rsidR="00B657C3" w:rsidRPr="00F954C6" w:rsidRDefault="004B248E">
            <w:pPr>
              <w:rPr>
                <w:rFonts w:ascii="Montserrat" w:hAnsi="Montserrat"/>
                <w:sz w:val="20"/>
                <w:szCs w:val="20"/>
              </w:rPr>
            </w:pPr>
            <w:r w:rsidRPr="00F954C6">
              <w:rPr>
                <w:rFonts w:ascii="Montserrat" w:hAnsi="Montserrat"/>
                <w:sz w:val="20"/>
                <w:szCs w:val="20"/>
              </w:rPr>
              <w:t>Strategy to be shared with Board in January 2022</w:t>
            </w:r>
          </w:p>
        </w:tc>
        <w:tc>
          <w:tcPr>
            <w:tcW w:w="3186" w:type="dxa"/>
          </w:tcPr>
          <w:p w14:paraId="49740F85" w14:textId="77777777" w:rsidR="00B657C3" w:rsidRPr="00F954C6" w:rsidRDefault="004B248E">
            <w:pPr>
              <w:rPr>
                <w:rFonts w:ascii="Montserrat" w:hAnsi="Montserrat"/>
                <w:color w:val="FF0000"/>
                <w:sz w:val="20"/>
                <w:szCs w:val="20"/>
              </w:rPr>
            </w:pPr>
            <w:r w:rsidRPr="009408C4">
              <w:rPr>
                <w:rFonts w:ascii="Montserrat" w:hAnsi="Montserrat"/>
                <w:color w:val="00B050"/>
                <w:sz w:val="20"/>
                <w:szCs w:val="20"/>
              </w:rPr>
              <w:t>Update provided to Board in January 2022 and final strategy to be approved by June 2022 Board meeting.</w:t>
            </w:r>
          </w:p>
        </w:tc>
      </w:tr>
      <w:tr w:rsidR="00B657C3" w14:paraId="15A8EBE2" w14:textId="77777777">
        <w:trPr>
          <w:trHeight w:val="397"/>
        </w:trPr>
        <w:tc>
          <w:tcPr>
            <w:tcW w:w="1372" w:type="dxa"/>
            <w:vAlign w:val="center"/>
          </w:tcPr>
          <w:p w14:paraId="61F4E726" w14:textId="77777777" w:rsidR="00B657C3" w:rsidRPr="00F954C6" w:rsidRDefault="004B248E">
            <w:pPr>
              <w:jc w:val="center"/>
              <w:rPr>
                <w:rFonts w:ascii="Montserrat" w:hAnsi="Montserrat"/>
                <w:sz w:val="20"/>
                <w:szCs w:val="20"/>
              </w:rPr>
            </w:pPr>
            <w:r w:rsidRPr="00F954C6">
              <w:rPr>
                <w:rFonts w:ascii="Montserrat" w:hAnsi="Montserrat"/>
                <w:sz w:val="20"/>
                <w:szCs w:val="20"/>
              </w:rPr>
              <w:t>Resources</w:t>
            </w:r>
          </w:p>
        </w:tc>
        <w:tc>
          <w:tcPr>
            <w:tcW w:w="2355" w:type="dxa"/>
            <w:tcBorders>
              <w:top w:val="single" w:sz="4" w:space="0" w:color="000000"/>
              <w:left w:val="single" w:sz="4" w:space="0" w:color="000000"/>
              <w:bottom w:val="single" w:sz="4" w:space="0" w:color="000000"/>
              <w:right w:val="single" w:sz="4" w:space="0" w:color="000000"/>
            </w:tcBorders>
            <w:vAlign w:val="center"/>
          </w:tcPr>
          <w:p w14:paraId="0B5476F2" w14:textId="77777777" w:rsidR="00B657C3" w:rsidRPr="00F954C6" w:rsidRDefault="004B248E">
            <w:pPr>
              <w:rPr>
                <w:rFonts w:ascii="Montserrat" w:hAnsi="Montserrat"/>
                <w:sz w:val="20"/>
                <w:szCs w:val="20"/>
              </w:rPr>
            </w:pPr>
            <w:r w:rsidRPr="00F954C6">
              <w:rPr>
                <w:rFonts w:ascii="Montserrat" w:hAnsi="Montserrat"/>
                <w:sz w:val="20"/>
                <w:szCs w:val="20"/>
              </w:rPr>
              <w:t>Deliver procurement savings</w:t>
            </w:r>
          </w:p>
        </w:tc>
        <w:tc>
          <w:tcPr>
            <w:tcW w:w="3406" w:type="dxa"/>
            <w:tcBorders>
              <w:left w:val="single" w:sz="4" w:space="0" w:color="000000"/>
            </w:tcBorders>
            <w:vAlign w:val="center"/>
          </w:tcPr>
          <w:p w14:paraId="4263E919" w14:textId="77777777" w:rsidR="00B657C3" w:rsidRPr="00F954C6" w:rsidRDefault="004B248E">
            <w:pPr>
              <w:rPr>
                <w:rFonts w:ascii="Montserrat" w:hAnsi="Montserrat"/>
                <w:sz w:val="20"/>
                <w:szCs w:val="20"/>
              </w:rPr>
            </w:pPr>
            <w:r w:rsidRPr="00F954C6">
              <w:rPr>
                <w:rFonts w:ascii="Montserrat" w:hAnsi="Montserrat"/>
                <w:sz w:val="20"/>
                <w:szCs w:val="20"/>
              </w:rPr>
              <w:t>£45k target included in the 2021/22 budget</w:t>
            </w:r>
          </w:p>
        </w:tc>
        <w:tc>
          <w:tcPr>
            <w:tcW w:w="3186" w:type="dxa"/>
            <w:tcBorders>
              <w:left w:val="single" w:sz="4" w:space="0" w:color="000000"/>
            </w:tcBorders>
          </w:tcPr>
          <w:p w14:paraId="0DF22CFE" w14:textId="77777777" w:rsidR="00B657C3" w:rsidRPr="00F954C6" w:rsidRDefault="004B248E">
            <w:pPr>
              <w:rPr>
                <w:rFonts w:ascii="Montserrat" w:hAnsi="Montserrat"/>
                <w:sz w:val="20"/>
                <w:szCs w:val="20"/>
              </w:rPr>
            </w:pPr>
            <w:r w:rsidRPr="00F954C6">
              <w:rPr>
                <w:rFonts w:ascii="Montserrat" w:hAnsi="Montserrat"/>
                <w:color w:val="00B050"/>
                <w:sz w:val="20"/>
                <w:szCs w:val="20"/>
              </w:rPr>
              <w:t>Savings of £73k achieved</w:t>
            </w:r>
          </w:p>
          <w:p w14:paraId="1EB4B5A3" w14:textId="77777777" w:rsidR="00B657C3" w:rsidRPr="00F954C6" w:rsidRDefault="00B657C3">
            <w:pPr>
              <w:rPr>
                <w:rFonts w:ascii="Montserrat" w:hAnsi="Montserrat"/>
                <w:color w:val="FF0000"/>
                <w:sz w:val="20"/>
                <w:szCs w:val="20"/>
              </w:rPr>
            </w:pPr>
          </w:p>
        </w:tc>
      </w:tr>
      <w:tr w:rsidR="00B657C3" w14:paraId="3E146D25" w14:textId="77777777">
        <w:trPr>
          <w:trHeight w:val="397"/>
        </w:trPr>
        <w:tc>
          <w:tcPr>
            <w:tcW w:w="1372" w:type="dxa"/>
            <w:vAlign w:val="center"/>
          </w:tcPr>
          <w:p w14:paraId="0C6E0363" w14:textId="77777777" w:rsidR="00B657C3" w:rsidRPr="00F954C6" w:rsidRDefault="004B248E">
            <w:pPr>
              <w:jc w:val="center"/>
              <w:rPr>
                <w:rFonts w:ascii="Montserrat" w:hAnsi="Montserrat"/>
                <w:b/>
                <w:sz w:val="20"/>
                <w:szCs w:val="20"/>
              </w:rPr>
            </w:pPr>
            <w:r w:rsidRPr="00F954C6">
              <w:rPr>
                <w:rFonts w:ascii="Montserrat" w:hAnsi="Montserrat"/>
                <w:sz w:val="20"/>
                <w:szCs w:val="20"/>
              </w:rPr>
              <w:t>Resource</w:t>
            </w:r>
            <w:r w:rsidRPr="00F954C6">
              <w:rPr>
                <w:rFonts w:ascii="Montserrat" w:hAnsi="Montserrat"/>
                <w:b/>
                <w:sz w:val="20"/>
                <w:szCs w:val="20"/>
              </w:rPr>
              <w:t>s</w:t>
            </w:r>
          </w:p>
        </w:tc>
        <w:tc>
          <w:tcPr>
            <w:tcW w:w="2355" w:type="dxa"/>
            <w:tcBorders>
              <w:top w:val="single" w:sz="4" w:space="0" w:color="000000"/>
            </w:tcBorders>
            <w:vAlign w:val="center"/>
          </w:tcPr>
          <w:p w14:paraId="7384AEF9" w14:textId="77777777" w:rsidR="00B657C3" w:rsidRPr="00F954C6" w:rsidRDefault="004B248E">
            <w:pPr>
              <w:rPr>
                <w:rFonts w:ascii="Montserrat" w:hAnsi="Montserrat"/>
                <w:sz w:val="20"/>
                <w:szCs w:val="20"/>
              </w:rPr>
            </w:pPr>
            <w:r w:rsidRPr="00F954C6">
              <w:rPr>
                <w:rFonts w:ascii="Montserrat" w:hAnsi="Montserrat"/>
                <w:sz w:val="20"/>
                <w:szCs w:val="20"/>
              </w:rPr>
              <w:t>Deliver savings through vacant posts</w:t>
            </w:r>
          </w:p>
        </w:tc>
        <w:tc>
          <w:tcPr>
            <w:tcW w:w="3406" w:type="dxa"/>
            <w:vAlign w:val="center"/>
          </w:tcPr>
          <w:p w14:paraId="443987A2" w14:textId="77777777" w:rsidR="00B657C3" w:rsidRPr="00F954C6" w:rsidRDefault="004B248E">
            <w:pPr>
              <w:rPr>
                <w:rFonts w:ascii="Montserrat" w:hAnsi="Montserrat"/>
                <w:sz w:val="20"/>
                <w:szCs w:val="20"/>
              </w:rPr>
            </w:pPr>
            <w:r w:rsidRPr="00F954C6">
              <w:rPr>
                <w:rFonts w:ascii="Montserrat" w:hAnsi="Montserrat"/>
                <w:sz w:val="20"/>
                <w:szCs w:val="20"/>
              </w:rPr>
              <w:t>£80k target included in the 2021/22 budget</w:t>
            </w:r>
          </w:p>
        </w:tc>
        <w:tc>
          <w:tcPr>
            <w:tcW w:w="3186" w:type="dxa"/>
          </w:tcPr>
          <w:p w14:paraId="6E153162" w14:textId="77777777" w:rsidR="00B657C3" w:rsidRPr="00F954C6" w:rsidRDefault="004B248E">
            <w:pPr>
              <w:rPr>
                <w:rFonts w:ascii="Montserrat" w:hAnsi="Montserrat"/>
                <w:color w:val="FF0000"/>
                <w:sz w:val="20"/>
                <w:szCs w:val="20"/>
              </w:rPr>
            </w:pPr>
            <w:r w:rsidRPr="00F954C6">
              <w:rPr>
                <w:rFonts w:ascii="Montserrat" w:hAnsi="Montserrat"/>
                <w:color w:val="00B050"/>
                <w:sz w:val="20"/>
                <w:szCs w:val="20"/>
              </w:rPr>
              <w:t xml:space="preserve">Savings of £150k achieved </w:t>
            </w:r>
          </w:p>
        </w:tc>
      </w:tr>
      <w:tr w:rsidR="00B657C3" w14:paraId="751C3DF7" w14:textId="77777777">
        <w:trPr>
          <w:trHeight w:val="1077"/>
        </w:trPr>
        <w:tc>
          <w:tcPr>
            <w:tcW w:w="1372" w:type="dxa"/>
            <w:vAlign w:val="center"/>
          </w:tcPr>
          <w:p w14:paraId="30ABF7B0" w14:textId="77777777" w:rsidR="00B657C3" w:rsidRPr="00F954C6" w:rsidRDefault="004B248E">
            <w:pPr>
              <w:jc w:val="center"/>
              <w:rPr>
                <w:rFonts w:ascii="Montserrat" w:hAnsi="Montserrat"/>
                <w:sz w:val="20"/>
                <w:szCs w:val="20"/>
              </w:rPr>
            </w:pPr>
            <w:r w:rsidRPr="00F954C6">
              <w:rPr>
                <w:rFonts w:ascii="Montserrat" w:hAnsi="Montserrat"/>
                <w:sz w:val="20"/>
                <w:szCs w:val="20"/>
              </w:rPr>
              <w:t>Resources</w:t>
            </w:r>
          </w:p>
        </w:tc>
        <w:tc>
          <w:tcPr>
            <w:tcW w:w="2355" w:type="dxa"/>
            <w:vAlign w:val="center"/>
          </w:tcPr>
          <w:p w14:paraId="5049ED35" w14:textId="77777777" w:rsidR="00B657C3" w:rsidRPr="00F954C6" w:rsidRDefault="004B248E">
            <w:pPr>
              <w:rPr>
                <w:rFonts w:ascii="Montserrat" w:hAnsi="Montserrat"/>
                <w:sz w:val="20"/>
                <w:szCs w:val="20"/>
              </w:rPr>
            </w:pPr>
            <w:r w:rsidRPr="00F954C6">
              <w:rPr>
                <w:rFonts w:ascii="Montserrat" w:hAnsi="Montserrat"/>
                <w:sz w:val="20"/>
                <w:szCs w:val="20"/>
              </w:rPr>
              <w:t>Develop a Decent Homes Standard for our existing properties (in accordance with the Government timelines for review)</w:t>
            </w:r>
          </w:p>
        </w:tc>
        <w:tc>
          <w:tcPr>
            <w:tcW w:w="3406" w:type="dxa"/>
            <w:vAlign w:val="center"/>
          </w:tcPr>
          <w:p w14:paraId="3F1DF507" w14:textId="77777777" w:rsidR="00B657C3" w:rsidRPr="00F954C6" w:rsidRDefault="004B248E">
            <w:pPr>
              <w:rPr>
                <w:rFonts w:ascii="Montserrat" w:hAnsi="Montserrat"/>
                <w:sz w:val="20"/>
                <w:szCs w:val="20"/>
              </w:rPr>
            </w:pPr>
            <w:r w:rsidRPr="00F954C6">
              <w:rPr>
                <w:rFonts w:ascii="Montserrat" w:hAnsi="Montserrat"/>
                <w:sz w:val="20"/>
                <w:szCs w:val="20"/>
              </w:rPr>
              <w:t>Approach to be shared with Board as part of Asset Management Strategy in June 2022</w:t>
            </w:r>
          </w:p>
        </w:tc>
        <w:tc>
          <w:tcPr>
            <w:tcW w:w="3186" w:type="dxa"/>
          </w:tcPr>
          <w:p w14:paraId="7B4DE129" w14:textId="77777777" w:rsidR="00B657C3" w:rsidRPr="00F954C6" w:rsidRDefault="00B657C3">
            <w:pPr>
              <w:rPr>
                <w:rFonts w:ascii="Montserrat" w:hAnsi="Montserrat"/>
                <w:color w:val="FF0000"/>
                <w:sz w:val="20"/>
                <w:szCs w:val="20"/>
              </w:rPr>
            </w:pPr>
          </w:p>
          <w:p w14:paraId="75C3D701" w14:textId="77777777" w:rsidR="00B657C3" w:rsidRPr="00F954C6" w:rsidRDefault="004B248E">
            <w:pPr>
              <w:rPr>
                <w:rFonts w:ascii="Montserrat" w:hAnsi="Montserrat"/>
                <w:color w:val="FF0000"/>
                <w:sz w:val="20"/>
                <w:szCs w:val="20"/>
              </w:rPr>
            </w:pPr>
            <w:r w:rsidRPr="00F954C6">
              <w:rPr>
                <w:rFonts w:ascii="Montserrat" w:hAnsi="Montserrat"/>
                <w:color w:val="FFC000"/>
                <w:sz w:val="20"/>
                <w:szCs w:val="20"/>
              </w:rPr>
              <w:t>There has been a delay in the new guidelines so this action will be completed during 22/23 once information is available.</w:t>
            </w:r>
          </w:p>
        </w:tc>
      </w:tr>
      <w:tr w:rsidR="00B657C3" w14:paraId="60F9C04E" w14:textId="77777777">
        <w:trPr>
          <w:trHeight w:val="794"/>
        </w:trPr>
        <w:tc>
          <w:tcPr>
            <w:tcW w:w="1372" w:type="dxa"/>
            <w:vAlign w:val="center"/>
          </w:tcPr>
          <w:p w14:paraId="57822FA1" w14:textId="77777777" w:rsidR="00B657C3" w:rsidRPr="00F954C6" w:rsidRDefault="004B248E">
            <w:pPr>
              <w:jc w:val="center"/>
              <w:rPr>
                <w:rFonts w:ascii="Montserrat" w:hAnsi="Montserrat"/>
                <w:sz w:val="20"/>
                <w:szCs w:val="20"/>
              </w:rPr>
            </w:pPr>
            <w:r w:rsidRPr="00F954C6">
              <w:rPr>
                <w:rFonts w:ascii="Montserrat" w:hAnsi="Montserrat"/>
                <w:sz w:val="20"/>
                <w:szCs w:val="20"/>
              </w:rPr>
              <w:t>Resources</w:t>
            </w:r>
          </w:p>
        </w:tc>
        <w:tc>
          <w:tcPr>
            <w:tcW w:w="2355" w:type="dxa"/>
            <w:vAlign w:val="center"/>
          </w:tcPr>
          <w:p w14:paraId="386A19EB" w14:textId="77777777" w:rsidR="00B657C3" w:rsidRPr="00F954C6" w:rsidRDefault="004B248E">
            <w:pPr>
              <w:rPr>
                <w:rFonts w:ascii="Montserrat" w:hAnsi="Montserrat"/>
                <w:sz w:val="20"/>
                <w:szCs w:val="20"/>
              </w:rPr>
            </w:pPr>
            <w:r w:rsidRPr="00F954C6">
              <w:rPr>
                <w:rFonts w:ascii="Montserrat" w:hAnsi="Montserrat"/>
                <w:sz w:val="20"/>
                <w:szCs w:val="20"/>
              </w:rPr>
              <w:t>Review the high number of repairs per property to understand any root causes</w:t>
            </w:r>
          </w:p>
        </w:tc>
        <w:tc>
          <w:tcPr>
            <w:tcW w:w="3406" w:type="dxa"/>
            <w:vAlign w:val="center"/>
          </w:tcPr>
          <w:p w14:paraId="59710B76" w14:textId="77777777" w:rsidR="00B657C3" w:rsidRPr="00F954C6" w:rsidRDefault="004B248E">
            <w:pPr>
              <w:rPr>
                <w:rFonts w:ascii="Montserrat" w:hAnsi="Montserrat"/>
                <w:sz w:val="20"/>
                <w:szCs w:val="20"/>
                <w:highlight w:val="yellow"/>
              </w:rPr>
            </w:pPr>
            <w:r w:rsidRPr="00F954C6">
              <w:rPr>
                <w:rFonts w:ascii="Montserrat" w:hAnsi="Montserrat"/>
                <w:sz w:val="20"/>
                <w:szCs w:val="20"/>
              </w:rPr>
              <w:t>Report and action plan to be shared with SMT by December 2021</w:t>
            </w:r>
          </w:p>
        </w:tc>
        <w:tc>
          <w:tcPr>
            <w:tcW w:w="3186" w:type="dxa"/>
          </w:tcPr>
          <w:p w14:paraId="60D18575" w14:textId="4BE102DB" w:rsidR="00B657C3" w:rsidRPr="00F954C6" w:rsidRDefault="004B248E">
            <w:pPr>
              <w:rPr>
                <w:rFonts w:ascii="Montserrat" w:hAnsi="Montserrat"/>
                <w:color w:val="FF0000"/>
                <w:sz w:val="20"/>
                <w:szCs w:val="20"/>
              </w:rPr>
            </w:pPr>
            <w:r w:rsidRPr="00F954C6">
              <w:rPr>
                <w:rFonts w:ascii="Montserrat" w:hAnsi="Montserrat"/>
                <w:color w:val="00B050"/>
                <w:sz w:val="20"/>
                <w:szCs w:val="20"/>
              </w:rPr>
              <w:t>Review carried out and was used to help inform the procurement process for a new repair's contractor.</w:t>
            </w:r>
            <w:sdt>
              <w:sdtPr>
                <w:rPr>
                  <w:rFonts w:ascii="Montserrat" w:hAnsi="Montserrat"/>
                </w:rPr>
                <w:tag w:val="goog_rdk_19"/>
                <w:id w:val="2114395933"/>
              </w:sdtPr>
              <w:sdtEndPr/>
              <w:sdtContent>
                <w:r w:rsidRPr="00F954C6">
                  <w:rPr>
                    <w:rFonts w:ascii="Montserrat" w:hAnsi="Montserrat"/>
                    <w:color w:val="00B050"/>
                    <w:sz w:val="20"/>
                    <w:szCs w:val="20"/>
                  </w:rPr>
                  <w:t xml:space="preserve"> </w:t>
                </w:r>
              </w:sdtContent>
            </w:sdt>
          </w:p>
        </w:tc>
      </w:tr>
      <w:tr w:rsidR="00B657C3" w14:paraId="7FAAE68F" w14:textId="77777777">
        <w:trPr>
          <w:trHeight w:val="567"/>
        </w:trPr>
        <w:tc>
          <w:tcPr>
            <w:tcW w:w="1372" w:type="dxa"/>
            <w:vAlign w:val="center"/>
          </w:tcPr>
          <w:p w14:paraId="68535244" w14:textId="77777777" w:rsidR="00B657C3" w:rsidRPr="00F954C6" w:rsidRDefault="004B248E">
            <w:pPr>
              <w:jc w:val="center"/>
              <w:rPr>
                <w:rFonts w:ascii="Montserrat" w:hAnsi="Montserrat"/>
                <w:sz w:val="20"/>
                <w:szCs w:val="20"/>
              </w:rPr>
            </w:pPr>
            <w:r w:rsidRPr="00F954C6">
              <w:rPr>
                <w:rFonts w:ascii="Montserrat" w:hAnsi="Montserrat"/>
                <w:sz w:val="20"/>
                <w:szCs w:val="20"/>
              </w:rPr>
              <w:t>Resources</w:t>
            </w:r>
          </w:p>
        </w:tc>
        <w:tc>
          <w:tcPr>
            <w:tcW w:w="2355" w:type="dxa"/>
            <w:vAlign w:val="center"/>
          </w:tcPr>
          <w:p w14:paraId="5F87E40D" w14:textId="77777777" w:rsidR="00B657C3" w:rsidRPr="00F954C6" w:rsidRDefault="004B248E">
            <w:pPr>
              <w:rPr>
                <w:rFonts w:ascii="Montserrat" w:hAnsi="Montserrat"/>
                <w:sz w:val="20"/>
                <w:szCs w:val="20"/>
              </w:rPr>
            </w:pPr>
            <w:r w:rsidRPr="00F954C6">
              <w:rPr>
                <w:rFonts w:ascii="Montserrat" w:hAnsi="Montserrat"/>
                <w:sz w:val="20"/>
                <w:szCs w:val="20"/>
              </w:rPr>
              <w:t>Improve our tenancy sustainment and reduce our tenancy turnover</w:t>
            </w:r>
          </w:p>
        </w:tc>
        <w:tc>
          <w:tcPr>
            <w:tcW w:w="3406" w:type="dxa"/>
            <w:vAlign w:val="center"/>
          </w:tcPr>
          <w:p w14:paraId="7B44AF65" w14:textId="77777777" w:rsidR="00B657C3" w:rsidRPr="00F954C6" w:rsidRDefault="004B248E">
            <w:pPr>
              <w:rPr>
                <w:rFonts w:ascii="Montserrat" w:hAnsi="Montserrat"/>
                <w:sz w:val="20"/>
                <w:szCs w:val="20"/>
                <w:highlight w:val="yellow"/>
              </w:rPr>
            </w:pPr>
            <w:r w:rsidRPr="00F954C6">
              <w:rPr>
                <w:rFonts w:ascii="Montserrat" w:hAnsi="Montserrat"/>
                <w:sz w:val="20"/>
                <w:szCs w:val="20"/>
              </w:rPr>
              <w:t>Target to reduce tenancy turnover KPI to under 10%</w:t>
            </w:r>
          </w:p>
        </w:tc>
        <w:tc>
          <w:tcPr>
            <w:tcW w:w="3186" w:type="dxa"/>
          </w:tcPr>
          <w:p w14:paraId="1509AC61" w14:textId="77777777" w:rsidR="00B657C3" w:rsidRPr="00F954C6" w:rsidRDefault="00B657C3">
            <w:pPr>
              <w:rPr>
                <w:rFonts w:ascii="Montserrat" w:hAnsi="Montserrat"/>
                <w:color w:val="FF0000"/>
                <w:sz w:val="20"/>
                <w:szCs w:val="20"/>
              </w:rPr>
            </w:pPr>
          </w:p>
          <w:p w14:paraId="2F26D44A" w14:textId="77777777" w:rsidR="00B657C3" w:rsidRPr="00F954C6" w:rsidRDefault="004B248E">
            <w:pPr>
              <w:rPr>
                <w:rFonts w:ascii="Montserrat" w:hAnsi="Montserrat"/>
                <w:color w:val="FF0000"/>
                <w:sz w:val="20"/>
                <w:szCs w:val="20"/>
              </w:rPr>
            </w:pPr>
            <w:r w:rsidRPr="00F954C6">
              <w:rPr>
                <w:rFonts w:ascii="Montserrat" w:hAnsi="Montserrat"/>
                <w:color w:val="FF0000"/>
                <w:sz w:val="20"/>
                <w:szCs w:val="20"/>
              </w:rPr>
              <w:t>Tenancy turnover of 10.1% for 2021/22</w:t>
            </w:r>
          </w:p>
        </w:tc>
      </w:tr>
      <w:tr w:rsidR="00B657C3" w14:paraId="78E34B28" w14:textId="77777777">
        <w:trPr>
          <w:trHeight w:val="567"/>
        </w:trPr>
        <w:tc>
          <w:tcPr>
            <w:tcW w:w="1372" w:type="dxa"/>
            <w:vAlign w:val="center"/>
          </w:tcPr>
          <w:p w14:paraId="5A5BE752" w14:textId="77777777" w:rsidR="00B657C3" w:rsidRPr="00F954C6" w:rsidRDefault="004B248E">
            <w:pPr>
              <w:jc w:val="center"/>
              <w:rPr>
                <w:rFonts w:ascii="Montserrat" w:hAnsi="Montserrat"/>
                <w:sz w:val="20"/>
                <w:szCs w:val="20"/>
              </w:rPr>
            </w:pPr>
            <w:r w:rsidRPr="00F954C6">
              <w:rPr>
                <w:rFonts w:ascii="Montserrat" w:hAnsi="Montserrat"/>
                <w:sz w:val="20"/>
                <w:szCs w:val="20"/>
              </w:rPr>
              <w:t>Resources</w:t>
            </w:r>
          </w:p>
        </w:tc>
        <w:tc>
          <w:tcPr>
            <w:tcW w:w="2355" w:type="dxa"/>
            <w:vAlign w:val="center"/>
          </w:tcPr>
          <w:p w14:paraId="12C619DF" w14:textId="77777777" w:rsidR="00B657C3" w:rsidRPr="00F954C6" w:rsidRDefault="004B248E">
            <w:pPr>
              <w:rPr>
                <w:rFonts w:ascii="Montserrat" w:hAnsi="Montserrat"/>
                <w:sz w:val="20"/>
                <w:szCs w:val="20"/>
              </w:rPr>
            </w:pPr>
            <w:r w:rsidRPr="00F954C6">
              <w:rPr>
                <w:rFonts w:ascii="Montserrat" w:hAnsi="Montserrat"/>
                <w:sz w:val="20"/>
                <w:szCs w:val="20"/>
              </w:rPr>
              <w:t>Review of the repairs service</w:t>
            </w:r>
          </w:p>
        </w:tc>
        <w:tc>
          <w:tcPr>
            <w:tcW w:w="3406" w:type="dxa"/>
            <w:vAlign w:val="center"/>
          </w:tcPr>
          <w:p w14:paraId="54DB34C3" w14:textId="77777777" w:rsidR="00B657C3" w:rsidRPr="00F954C6" w:rsidRDefault="004B248E">
            <w:pPr>
              <w:rPr>
                <w:rFonts w:ascii="Montserrat" w:hAnsi="Montserrat"/>
                <w:sz w:val="20"/>
                <w:szCs w:val="20"/>
                <w:highlight w:val="yellow"/>
              </w:rPr>
            </w:pPr>
            <w:r w:rsidRPr="00F954C6">
              <w:rPr>
                <w:rFonts w:ascii="Montserrat" w:hAnsi="Montserrat"/>
                <w:sz w:val="20"/>
                <w:szCs w:val="20"/>
              </w:rPr>
              <w:t>Review will be used to inform future procurement of repairs service</w:t>
            </w:r>
          </w:p>
        </w:tc>
        <w:tc>
          <w:tcPr>
            <w:tcW w:w="3186" w:type="dxa"/>
          </w:tcPr>
          <w:p w14:paraId="7883F1E1" w14:textId="77777777" w:rsidR="00B657C3" w:rsidRPr="00F954C6" w:rsidRDefault="004B248E">
            <w:pPr>
              <w:rPr>
                <w:rFonts w:ascii="Montserrat" w:hAnsi="Montserrat"/>
                <w:color w:val="FF0000"/>
                <w:sz w:val="20"/>
                <w:szCs w:val="20"/>
              </w:rPr>
            </w:pPr>
            <w:r w:rsidRPr="00F954C6">
              <w:rPr>
                <w:rFonts w:ascii="Montserrat" w:hAnsi="Montserrat"/>
                <w:color w:val="00B050"/>
                <w:sz w:val="20"/>
                <w:szCs w:val="20"/>
              </w:rPr>
              <w:t>Review complete and used to inform procurement of new repairs contractor in the summer of 2022.</w:t>
            </w:r>
          </w:p>
        </w:tc>
      </w:tr>
      <w:tr w:rsidR="00B657C3" w14:paraId="62C21D53" w14:textId="77777777" w:rsidTr="008F4609">
        <w:trPr>
          <w:trHeight w:val="1407"/>
        </w:trPr>
        <w:tc>
          <w:tcPr>
            <w:tcW w:w="1372" w:type="dxa"/>
            <w:vAlign w:val="center"/>
          </w:tcPr>
          <w:p w14:paraId="42C738A3" w14:textId="77777777" w:rsidR="00B657C3" w:rsidRPr="00F954C6" w:rsidRDefault="004B248E">
            <w:pPr>
              <w:jc w:val="center"/>
              <w:rPr>
                <w:rFonts w:ascii="Montserrat" w:hAnsi="Montserrat"/>
                <w:sz w:val="20"/>
                <w:szCs w:val="20"/>
              </w:rPr>
            </w:pPr>
            <w:r w:rsidRPr="00F954C6">
              <w:rPr>
                <w:rFonts w:ascii="Montserrat" w:hAnsi="Montserrat"/>
                <w:sz w:val="20"/>
                <w:szCs w:val="20"/>
              </w:rPr>
              <w:t>Technology</w:t>
            </w:r>
          </w:p>
        </w:tc>
        <w:tc>
          <w:tcPr>
            <w:tcW w:w="2355" w:type="dxa"/>
            <w:vAlign w:val="center"/>
          </w:tcPr>
          <w:p w14:paraId="6FD4AFD6" w14:textId="77777777" w:rsidR="00B657C3" w:rsidRPr="00F954C6" w:rsidRDefault="004B248E">
            <w:pPr>
              <w:spacing w:after="60"/>
              <w:rPr>
                <w:rFonts w:ascii="Montserrat" w:hAnsi="Montserrat"/>
                <w:sz w:val="20"/>
                <w:szCs w:val="20"/>
              </w:rPr>
            </w:pPr>
            <w:r w:rsidRPr="00F954C6">
              <w:rPr>
                <w:rFonts w:ascii="Montserrat" w:hAnsi="Montserrat"/>
                <w:sz w:val="20"/>
                <w:szCs w:val="20"/>
              </w:rPr>
              <w:t>Delivery of the first year of the ICT strategy:</w:t>
            </w:r>
          </w:p>
          <w:p w14:paraId="4D6A90CA" w14:textId="77777777" w:rsidR="00B657C3" w:rsidRPr="00F954C6" w:rsidRDefault="004B248E">
            <w:pPr>
              <w:numPr>
                <w:ilvl w:val="0"/>
                <w:numId w:val="6"/>
              </w:numPr>
              <w:pBdr>
                <w:top w:val="nil"/>
                <w:left w:val="nil"/>
                <w:bottom w:val="nil"/>
                <w:right w:val="nil"/>
                <w:between w:val="nil"/>
              </w:pBdr>
              <w:spacing w:after="60"/>
              <w:ind w:left="359" w:hanging="283"/>
              <w:rPr>
                <w:rFonts w:ascii="Montserrat" w:hAnsi="Montserrat"/>
                <w:color w:val="000000"/>
                <w:sz w:val="20"/>
                <w:szCs w:val="20"/>
              </w:rPr>
            </w:pPr>
            <w:r w:rsidRPr="00F954C6">
              <w:rPr>
                <w:rFonts w:ascii="Montserrat" w:hAnsi="Montserrat"/>
                <w:color w:val="000000"/>
                <w:sz w:val="20"/>
                <w:szCs w:val="20"/>
              </w:rPr>
              <w:t>Integration of Office 365 including Power BI for reporting</w:t>
            </w:r>
          </w:p>
          <w:p w14:paraId="0C416C87" w14:textId="77777777" w:rsidR="00B657C3" w:rsidRPr="00F954C6" w:rsidRDefault="004B248E">
            <w:pPr>
              <w:numPr>
                <w:ilvl w:val="0"/>
                <w:numId w:val="6"/>
              </w:numPr>
              <w:pBdr>
                <w:top w:val="nil"/>
                <w:left w:val="nil"/>
                <w:bottom w:val="nil"/>
                <w:right w:val="nil"/>
                <w:between w:val="nil"/>
              </w:pBdr>
              <w:spacing w:after="60"/>
              <w:ind w:left="359" w:hanging="283"/>
              <w:rPr>
                <w:rFonts w:ascii="Montserrat" w:hAnsi="Montserrat"/>
                <w:color w:val="000000"/>
                <w:sz w:val="20"/>
                <w:szCs w:val="20"/>
              </w:rPr>
            </w:pPr>
            <w:r w:rsidRPr="00F954C6">
              <w:rPr>
                <w:rFonts w:ascii="Montserrat" w:hAnsi="Montserrat"/>
                <w:color w:val="000000"/>
                <w:sz w:val="20"/>
                <w:szCs w:val="20"/>
              </w:rPr>
              <w:t xml:space="preserve">Support the Paper Scarce </w:t>
            </w:r>
            <w:r w:rsidRPr="00F954C6">
              <w:rPr>
                <w:rFonts w:ascii="Montserrat" w:hAnsi="Montserrat"/>
                <w:color w:val="000000"/>
                <w:sz w:val="20"/>
                <w:szCs w:val="20"/>
              </w:rPr>
              <w:lastRenderedPageBreak/>
              <w:t>project with the digitisation of back office processes</w:t>
            </w:r>
          </w:p>
          <w:p w14:paraId="44ED3409" w14:textId="77777777" w:rsidR="00B657C3" w:rsidRPr="00F954C6" w:rsidRDefault="004B248E">
            <w:pPr>
              <w:numPr>
                <w:ilvl w:val="0"/>
                <w:numId w:val="6"/>
              </w:numPr>
              <w:pBdr>
                <w:top w:val="nil"/>
                <w:left w:val="nil"/>
                <w:bottom w:val="nil"/>
                <w:right w:val="nil"/>
                <w:between w:val="nil"/>
              </w:pBdr>
              <w:ind w:left="359" w:hanging="283"/>
              <w:rPr>
                <w:rFonts w:ascii="Montserrat" w:hAnsi="Montserrat"/>
                <w:color w:val="000000"/>
                <w:sz w:val="20"/>
                <w:szCs w:val="20"/>
              </w:rPr>
            </w:pPr>
            <w:r w:rsidRPr="00F954C6">
              <w:rPr>
                <w:rFonts w:ascii="Montserrat" w:hAnsi="Montserrat"/>
                <w:color w:val="000000"/>
                <w:sz w:val="20"/>
                <w:szCs w:val="20"/>
              </w:rPr>
              <w:t>Implement a new telephony solution</w:t>
            </w:r>
          </w:p>
        </w:tc>
        <w:tc>
          <w:tcPr>
            <w:tcW w:w="3406" w:type="dxa"/>
            <w:vAlign w:val="center"/>
          </w:tcPr>
          <w:p w14:paraId="5AF21190" w14:textId="77777777" w:rsidR="00B657C3" w:rsidRPr="00F954C6" w:rsidRDefault="004B248E">
            <w:pPr>
              <w:numPr>
                <w:ilvl w:val="0"/>
                <w:numId w:val="10"/>
              </w:numPr>
              <w:pBdr>
                <w:top w:val="nil"/>
                <w:left w:val="nil"/>
                <w:bottom w:val="nil"/>
                <w:right w:val="nil"/>
                <w:between w:val="nil"/>
              </w:pBdr>
              <w:spacing w:after="60"/>
              <w:ind w:left="516" w:hanging="284"/>
              <w:rPr>
                <w:rFonts w:ascii="Montserrat" w:hAnsi="Montserrat"/>
                <w:color w:val="000000"/>
                <w:sz w:val="20"/>
                <w:szCs w:val="20"/>
              </w:rPr>
            </w:pPr>
            <w:r w:rsidRPr="00F954C6">
              <w:rPr>
                <w:rFonts w:ascii="Montserrat" w:hAnsi="Montserrat"/>
                <w:color w:val="000000"/>
                <w:sz w:val="20"/>
                <w:szCs w:val="20"/>
              </w:rPr>
              <w:lastRenderedPageBreak/>
              <w:t>Use of Power BI for performance reporting to Board and within in the business</w:t>
            </w:r>
          </w:p>
          <w:p w14:paraId="1398A86B" w14:textId="77777777" w:rsidR="00B657C3" w:rsidRPr="00F954C6" w:rsidRDefault="004B248E">
            <w:pPr>
              <w:numPr>
                <w:ilvl w:val="0"/>
                <w:numId w:val="10"/>
              </w:numPr>
              <w:pBdr>
                <w:top w:val="nil"/>
                <w:left w:val="nil"/>
                <w:bottom w:val="nil"/>
                <w:right w:val="nil"/>
                <w:between w:val="nil"/>
              </w:pBdr>
              <w:spacing w:after="60"/>
              <w:ind w:left="516" w:hanging="284"/>
              <w:rPr>
                <w:rFonts w:ascii="Montserrat" w:hAnsi="Montserrat"/>
                <w:color w:val="000000"/>
                <w:sz w:val="20"/>
                <w:szCs w:val="20"/>
              </w:rPr>
            </w:pPr>
            <w:r w:rsidRPr="00F954C6">
              <w:rPr>
                <w:rFonts w:ascii="Montserrat" w:hAnsi="Montserrat"/>
                <w:color w:val="000000"/>
                <w:sz w:val="20"/>
                <w:szCs w:val="20"/>
              </w:rPr>
              <w:t>Continued reduction in paper use. Target to reduce by 25%</w:t>
            </w:r>
          </w:p>
          <w:p w14:paraId="6281C1F3" w14:textId="77777777" w:rsidR="00B657C3" w:rsidRPr="00F954C6" w:rsidRDefault="004B248E">
            <w:pPr>
              <w:numPr>
                <w:ilvl w:val="0"/>
                <w:numId w:val="10"/>
              </w:numPr>
              <w:pBdr>
                <w:top w:val="nil"/>
                <w:left w:val="nil"/>
                <w:bottom w:val="nil"/>
                <w:right w:val="nil"/>
                <w:between w:val="nil"/>
              </w:pBdr>
              <w:ind w:left="517" w:hanging="284"/>
              <w:rPr>
                <w:rFonts w:ascii="Montserrat" w:hAnsi="Montserrat"/>
                <w:color w:val="000000"/>
                <w:sz w:val="20"/>
                <w:szCs w:val="20"/>
              </w:rPr>
            </w:pPr>
            <w:r w:rsidRPr="00F954C6">
              <w:rPr>
                <w:rFonts w:ascii="Montserrat" w:hAnsi="Montserrat"/>
                <w:color w:val="000000"/>
                <w:sz w:val="20"/>
                <w:szCs w:val="20"/>
              </w:rPr>
              <w:t>Transition to digital telephony platform</w:t>
            </w:r>
          </w:p>
        </w:tc>
        <w:tc>
          <w:tcPr>
            <w:tcW w:w="3186" w:type="dxa"/>
          </w:tcPr>
          <w:p w14:paraId="26FA6025" w14:textId="77777777" w:rsidR="00B657C3" w:rsidRPr="00F954C6" w:rsidRDefault="00B657C3">
            <w:pPr>
              <w:spacing w:after="60"/>
              <w:rPr>
                <w:rFonts w:ascii="Montserrat" w:hAnsi="Montserrat"/>
                <w:color w:val="00B050"/>
                <w:sz w:val="20"/>
                <w:szCs w:val="20"/>
              </w:rPr>
            </w:pPr>
          </w:p>
          <w:p w14:paraId="3BEC92DA" w14:textId="01306B93" w:rsidR="00B657C3" w:rsidRPr="00F954C6" w:rsidRDefault="00F2578D">
            <w:pPr>
              <w:spacing w:after="60"/>
              <w:rPr>
                <w:rFonts w:ascii="Montserrat" w:hAnsi="Montserrat"/>
                <w:color w:val="00B050"/>
                <w:sz w:val="20"/>
                <w:szCs w:val="20"/>
              </w:rPr>
            </w:pPr>
            <w:r>
              <w:rPr>
                <w:rFonts w:ascii="Montserrat" w:hAnsi="Montserrat"/>
                <w:color w:val="00B050"/>
                <w:sz w:val="20"/>
                <w:szCs w:val="20"/>
              </w:rPr>
              <w:t>Office 365 now used by all staff</w:t>
            </w:r>
          </w:p>
          <w:p w14:paraId="7DCA7E8C" w14:textId="77777777" w:rsidR="00B657C3" w:rsidRPr="00F954C6" w:rsidRDefault="004B248E">
            <w:pPr>
              <w:spacing w:after="60"/>
              <w:rPr>
                <w:rFonts w:ascii="Montserrat" w:hAnsi="Montserrat"/>
                <w:color w:val="00B050"/>
                <w:sz w:val="20"/>
                <w:szCs w:val="20"/>
              </w:rPr>
            </w:pPr>
            <w:r w:rsidRPr="00F954C6">
              <w:rPr>
                <w:rFonts w:ascii="Montserrat" w:hAnsi="Montserrat"/>
                <w:color w:val="00B050"/>
                <w:sz w:val="20"/>
                <w:szCs w:val="20"/>
              </w:rPr>
              <w:t>Power BI project now part of wider data project and implementation of new performance reporting scheduled for 2022/23.</w:t>
            </w:r>
          </w:p>
          <w:p w14:paraId="5C65BA64" w14:textId="77777777" w:rsidR="00B657C3" w:rsidRPr="00F954C6" w:rsidRDefault="004B248E">
            <w:pPr>
              <w:spacing w:after="60"/>
              <w:rPr>
                <w:rFonts w:ascii="Montserrat" w:hAnsi="Montserrat"/>
                <w:color w:val="00B050"/>
                <w:sz w:val="20"/>
                <w:szCs w:val="20"/>
              </w:rPr>
            </w:pPr>
            <w:r w:rsidRPr="00F954C6">
              <w:rPr>
                <w:rFonts w:ascii="Montserrat" w:hAnsi="Montserrat"/>
                <w:color w:val="00B050"/>
                <w:sz w:val="20"/>
                <w:szCs w:val="20"/>
              </w:rPr>
              <w:lastRenderedPageBreak/>
              <w:t>Paper use reduced by over 30% in 2021/22.</w:t>
            </w:r>
          </w:p>
          <w:p w14:paraId="3A3372A6" w14:textId="6EFCC99A" w:rsidR="00B657C3" w:rsidRPr="00F954C6" w:rsidRDefault="004B248E">
            <w:pPr>
              <w:spacing w:after="60"/>
              <w:rPr>
                <w:rFonts w:ascii="Montserrat" w:hAnsi="Montserrat"/>
                <w:color w:val="00B050"/>
                <w:sz w:val="20"/>
                <w:szCs w:val="20"/>
              </w:rPr>
            </w:pPr>
            <w:r w:rsidRPr="00F954C6">
              <w:rPr>
                <w:rFonts w:ascii="Montserrat" w:hAnsi="Montserrat"/>
                <w:color w:val="00B050"/>
                <w:sz w:val="20"/>
                <w:szCs w:val="20"/>
              </w:rPr>
              <w:t>New Teams telephony introduced in the year.</w:t>
            </w:r>
          </w:p>
        </w:tc>
      </w:tr>
    </w:tbl>
    <w:p w14:paraId="4BEBDCE2" w14:textId="77777777" w:rsidR="00B657C3" w:rsidRDefault="00B657C3">
      <w:pPr>
        <w:jc w:val="both"/>
        <w:rPr>
          <w:rFonts w:ascii="Calibri" w:eastAsia="Calibri" w:hAnsi="Calibri" w:cs="Calibri"/>
          <w:sz w:val="22"/>
          <w:szCs w:val="22"/>
        </w:rPr>
      </w:pPr>
    </w:p>
    <w:p w14:paraId="32859AE0"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Areas outside of target are: </w:t>
      </w:r>
    </w:p>
    <w:p w14:paraId="4A9355DF" w14:textId="77777777" w:rsidR="00B657C3" w:rsidRDefault="00B657C3">
      <w:pPr>
        <w:ind w:left="567"/>
        <w:jc w:val="both"/>
        <w:rPr>
          <w:color w:val="FF0000"/>
          <w:sz w:val="12"/>
          <w:szCs w:val="12"/>
        </w:rPr>
      </w:pPr>
    </w:p>
    <w:p w14:paraId="11522554" w14:textId="77777777" w:rsidR="00B657C3" w:rsidRDefault="004B248E">
      <w:pPr>
        <w:ind w:left="567"/>
        <w:jc w:val="both"/>
      </w:pPr>
      <w:r>
        <w:rPr>
          <w:rFonts w:ascii="Montserrat" w:eastAsia="Montserrat" w:hAnsi="Montserrat" w:cs="Montserrat"/>
          <w:sz w:val="22"/>
          <w:szCs w:val="22"/>
          <w:u w:val="single"/>
        </w:rPr>
        <w:t>New Units developed</w:t>
      </w:r>
    </w:p>
    <w:p w14:paraId="176ECEC6" w14:textId="1DC5EBA5" w:rsidR="00B657C3" w:rsidRDefault="004B248E" w:rsidP="00E02386">
      <w:pPr>
        <w:ind w:left="567"/>
        <w:jc w:val="both"/>
        <w:rPr>
          <w:rFonts w:ascii="Montserrat" w:eastAsia="Montserrat" w:hAnsi="Montserrat" w:cs="Montserrat"/>
          <w:sz w:val="22"/>
          <w:szCs w:val="22"/>
        </w:rPr>
      </w:pPr>
      <w:r>
        <w:rPr>
          <w:rFonts w:ascii="Montserrat" w:eastAsia="Montserrat" w:hAnsi="Montserrat" w:cs="Montserrat"/>
          <w:sz w:val="22"/>
          <w:szCs w:val="22"/>
        </w:rPr>
        <w:t>There has been supply chain issues resulting in a</w:t>
      </w:r>
      <w:r w:rsidR="00012EE4">
        <w:rPr>
          <w:rFonts w:ascii="Montserrat" w:eastAsia="Montserrat" w:hAnsi="Montserrat" w:cs="Montserrat"/>
          <w:sz w:val="22"/>
          <w:szCs w:val="22"/>
        </w:rPr>
        <w:t xml:space="preserve"> twelve</w:t>
      </w:r>
      <w:r w:rsidR="00BD2BF8">
        <w:rPr>
          <w:rFonts w:ascii="Montserrat" w:eastAsia="Montserrat" w:hAnsi="Montserrat" w:cs="Montserrat"/>
          <w:sz w:val="22"/>
          <w:szCs w:val="22"/>
        </w:rPr>
        <w:t>-</w:t>
      </w:r>
      <w:r w:rsidR="00012EE4">
        <w:rPr>
          <w:rFonts w:ascii="Montserrat" w:eastAsia="Montserrat" w:hAnsi="Montserrat" w:cs="Montserrat"/>
          <w:sz w:val="22"/>
          <w:szCs w:val="22"/>
        </w:rPr>
        <w:t xml:space="preserve">week delay </w:t>
      </w:r>
      <w:r>
        <w:rPr>
          <w:rFonts w:ascii="Montserrat" w:eastAsia="Montserrat" w:hAnsi="Montserrat" w:cs="Montserrat"/>
          <w:sz w:val="22"/>
          <w:szCs w:val="22"/>
        </w:rPr>
        <w:t xml:space="preserve">in receiving materials to finish </w:t>
      </w:r>
      <w:r w:rsidR="00356820">
        <w:rPr>
          <w:rFonts w:ascii="Montserrat" w:eastAsia="Montserrat" w:hAnsi="Montserrat" w:cs="Montserrat"/>
          <w:sz w:val="22"/>
          <w:szCs w:val="22"/>
        </w:rPr>
        <w:t>our 22</w:t>
      </w:r>
      <w:r>
        <w:rPr>
          <w:rFonts w:ascii="Montserrat" w:eastAsia="Montserrat" w:hAnsi="Montserrat" w:cs="Montserrat"/>
          <w:sz w:val="22"/>
          <w:szCs w:val="22"/>
        </w:rPr>
        <w:t xml:space="preserve"> properties at Middlehaven, Middlesbrough. This means we only completed 3</w:t>
      </w:r>
      <w:r w:rsidR="007D0CF8">
        <w:rPr>
          <w:rFonts w:ascii="Montserrat" w:eastAsia="Montserrat" w:hAnsi="Montserrat" w:cs="Montserrat"/>
          <w:sz w:val="22"/>
          <w:szCs w:val="22"/>
        </w:rPr>
        <w:t xml:space="preserve">2 </w:t>
      </w:r>
      <w:r>
        <w:rPr>
          <w:rFonts w:ascii="Montserrat" w:eastAsia="Montserrat" w:hAnsi="Montserrat" w:cs="Montserrat"/>
          <w:sz w:val="22"/>
          <w:szCs w:val="22"/>
        </w:rPr>
        <w:t>units (including six units of supported housing)</w:t>
      </w:r>
      <w:r w:rsidR="002E234E">
        <w:rPr>
          <w:rFonts w:ascii="Montserrat" w:eastAsia="Montserrat" w:hAnsi="Montserrat" w:cs="Montserrat"/>
          <w:sz w:val="22"/>
          <w:szCs w:val="22"/>
        </w:rPr>
        <w:t xml:space="preserve"> </w:t>
      </w:r>
      <w:r w:rsidR="00012EE4">
        <w:rPr>
          <w:rFonts w:ascii="Montserrat" w:eastAsia="Montserrat" w:hAnsi="Montserrat" w:cs="Montserrat"/>
          <w:sz w:val="22"/>
          <w:szCs w:val="22"/>
        </w:rPr>
        <w:t>in the year.</w:t>
      </w:r>
      <w:r>
        <w:rPr>
          <w:rFonts w:ascii="Montserrat" w:eastAsia="Montserrat" w:hAnsi="Montserrat" w:cs="Montserrat"/>
          <w:sz w:val="22"/>
          <w:szCs w:val="22"/>
        </w:rPr>
        <w:t xml:space="preserve"> We anticipate the final 22 will be completed in Q</w:t>
      </w:r>
      <w:r w:rsidR="001330DD">
        <w:rPr>
          <w:rFonts w:ascii="Montserrat" w:eastAsia="Montserrat" w:hAnsi="Montserrat" w:cs="Montserrat"/>
          <w:sz w:val="22"/>
          <w:szCs w:val="22"/>
        </w:rPr>
        <w:t>2</w:t>
      </w:r>
      <w:r w:rsidR="007D0CF8">
        <w:rPr>
          <w:rFonts w:ascii="Montserrat" w:eastAsia="Montserrat" w:hAnsi="Montserrat" w:cs="Montserrat"/>
          <w:sz w:val="22"/>
          <w:szCs w:val="22"/>
        </w:rPr>
        <w:t xml:space="preserve"> </w:t>
      </w:r>
      <w:r>
        <w:rPr>
          <w:rFonts w:ascii="Montserrat" w:eastAsia="Montserrat" w:hAnsi="Montserrat" w:cs="Montserrat"/>
          <w:sz w:val="22"/>
          <w:szCs w:val="22"/>
        </w:rPr>
        <w:t>2022/23.</w:t>
      </w:r>
      <w:r w:rsidR="00D424AC">
        <w:rPr>
          <w:rFonts w:ascii="Montserrat" w:eastAsia="Montserrat" w:hAnsi="Montserrat" w:cs="Montserrat"/>
          <w:sz w:val="22"/>
          <w:szCs w:val="22"/>
        </w:rPr>
        <w:t xml:space="preserve"> </w:t>
      </w:r>
      <w:r w:rsidR="00B51B9A">
        <w:rPr>
          <w:rFonts w:ascii="Montserrat" w:eastAsia="Montserrat" w:hAnsi="Montserrat" w:cs="Montserrat"/>
          <w:sz w:val="22"/>
          <w:szCs w:val="22"/>
        </w:rPr>
        <w:t xml:space="preserve">We </w:t>
      </w:r>
      <w:r w:rsidR="008C04E9">
        <w:rPr>
          <w:rFonts w:ascii="Montserrat" w:eastAsia="Montserrat" w:hAnsi="Montserrat" w:cs="Montserrat"/>
          <w:sz w:val="22"/>
          <w:szCs w:val="22"/>
        </w:rPr>
        <w:t>are fo</w:t>
      </w:r>
      <w:r w:rsidR="008C6EB6">
        <w:rPr>
          <w:rFonts w:ascii="Montserrat" w:eastAsia="Montserrat" w:hAnsi="Montserrat" w:cs="Montserrat"/>
          <w:sz w:val="22"/>
          <w:szCs w:val="22"/>
        </w:rPr>
        <w:t>re</w:t>
      </w:r>
      <w:r w:rsidR="008C04E9">
        <w:rPr>
          <w:rFonts w:ascii="Montserrat" w:eastAsia="Montserrat" w:hAnsi="Montserrat" w:cs="Montserrat"/>
          <w:sz w:val="22"/>
          <w:szCs w:val="22"/>
        </w:rPr>
        <w:t>cas</w:t>
      </w:r>
      <w:r w:rsidR="002D31A7">
        <w:rPr>
          <w:rFonts w:ascii="Montserrat" w:eastAsia="Montserrat" w:hAnsi="Montserrat" w:cs="Montserrat"/>
          <w:sz w:val="22"/>
          <w:szCs w:val="22"/>
        </w:rPr>
        <w:t>ting</w:t>
      </w:r>
      <w:r w:rsidR="00D428AE">
        <w:rPr>
          <w:rFonts w:ascii="Montserrat" w:eastAsia="Montserrat" w:hAnsi="Montserrat" w:cs="Montserrat"/>
          <w:sz w:val="22"/>
          <w:szCs w:val="22"/>
        </w:rPr>
        <w:t xml:space="preserve"> </w:t>
      </w:r>
      <w:r w:rsidR="00302D60">
        <w:rPr>
          <w:rFonts w:ascii="Montserrat" w:eastAsia="Montserrat" w:hAnsi="Montserrat" w:cs="Montserrat"/>
          <w:sz w:val="22"/>
          <w:szCs w:val="22"/>
        </w:rPr>
        <w:t>unit growth of 80 units in 2</w:t>
      </w:r>
      <w:r w:rsidR="00081926">
        <w:rPr>
          <w:rFonts w:ascii="Montserrat" w:eastAsia="Montserrat" w:hAnsi="Montserrat" w:cs="Montserrat"/>
          <w:sz w:val="22"/>
          <w:szCs w:val="22"/>
        </w:rPr>
        <w:t>022/23</w:t>
      </w:r>
      <w:r w:rsidR="001F7188">
        <w:rPr>
          <w:rFonts w:ascii="Montserrat" w:eastAsia="Montserrat" w:hAnsi="Montserrat" w:cs="Montserrat"/>
          <w:sz w:val="22"/>
          <w:szCs w:val="22"/>
        </w:rPr>
        <w:t>.</w:t>
      </w:r>
    </w:p>
    <w:p w14:paraId="3B7A0818" w14:textId="77777777" w:rsidR="00B657C3" w:rsidRDefault="00B657C3">
      <w:pPr>
        <w:ind w:left="567"/>
        <w:jc w:val="both"/>
        <w:rPr>
          <w:rFonts w:ascii="Montserrat" w:eastAsia="Montserrat" w:hAnsi="Montserrat" w:cs="Montserrat"/>
          <w:sz w:val="22"/>
          <w:szCs w:val="22"/>
        </w:rPr>
      </w:pPr>
    </w:p>
    <w:p w14:paraId="5395437B" w14:textId="77777777" w:rsidR="00B657C3" w:rsidRDefault="004B248E" w:rsidP="00E02386">
      <w:pPr>
        <w:ind w:left="567"/>
        <w:jc w:val="both"/>
        <w:rPr>
          <w:rFonts w:ascii="Montserrat" w:eastAsia="Montserrat" w:hAnsi="Montserrat" w:cs="Montserrat"/>
          <w:sz w:val="22"/>
          <w:szCs w:val="22"/>
          <w:u w:val="single"/>
        </w:rPr>
      </w:pPr>
      <w:r>
        <w:rPr>
          <w:rFonts w:ascii="Montserrat" w:eastAsia="Montserrat" w:hAnsi="Montserrat" w:cs="Montserrat"/>
          <w:sz w:val="22"/>
          <w:szCs w:val="22"/>
          <w:u w:val="single"/>
        </w:rPr>
        <w:t>Tenancy Turnover</w:t>
      </w:r>
    </w:p>
    <w:p w14:paraId="204A9975" w14:textId="77777777" w:rsidR="00B657C3" w:rsidRDefault="004B248E" w:rsidP="00E02386">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Tenancy turnover was sustained at just over 10% which was 0.1% higher than the target set. Relet performance and void loss were both inside target. During the year staff and tenants reviewed the housing and welfare benefit services to focus on tenancy sustainment and reduce turnover. A new tenancy support role focused on this will be trialled in 2022/23. </w:t>
      </w:r>
    </w:p>
    <w:p w14:paraId="68EDD3D3" w14:textId="77777777" w:rsidR="00B657C3" w:rsidRDefault="00B657C3">
      <w:pPr>
        <w:ind w:left="567"/>
        <w:rPr>
          <w:rFonts w:ascii="Montserrat" w:eastAsia="Montserrat" w:hAnsi="Montserrat" w:cs="Montserrat"/>
          <w:color w:val="FF0000"/>
          <w:sz w:val="22"/>
          <w:szCs w:val="22"/>
        </w:rPr>
      </w:pPr>
    </w:p>
    <w:p w14:paraId="06E439F2" w14:textId="77777777" w:rsidR="00B657C3" w:rsidRDefault="004B248E">
      <w:pPr>
        <w:ind w:left="567"/>
        <w:rPr>
          <w:rFonts w:ascii="Montserrat" w:eastAsia="Montserrat" w:hAnsi="Montserrat" w:cs="Montserrat"/>
          <w:b/>
          <w:sz w:val="12"/>
          <w:szCs w:val="12"/>
          <w:highlight w:val="yellow"/>
        </w:rPr>
      </w:pPr>
      <w:r>
        <w:rPr>
          <w:rFonts w:ascii="Montserrat" w:eastAsia="Montserrat" w:hAnsi="Montserrat" w:cs="Montserrat"/>
          <w:b/>
          <w:sz w:val="22"/>
          <w:szCs w:val="22"/>
        </w:rPr>
        <w:t>2021/22 Savings Delivered</w:t>
      </w:r>
    </w:p>
    <w:p w14:paraId="7C8FA8CA" w14:textId="4CEDCE5D"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The delivery of savings was key in both the 2021/22 budget and the 30</w:t>
      </w:r>
      <w:r w:rsidR="00781DB9">
        <w:rPr>
          <w:rFonts w:ascii="Montserrat" w:eastAsia="Montserrat" w:hAnsi="Montserrat" w:cs="Montserrat"/>
          <w:sz w:val="22"/>
          <w:szCs w:val="22"/>
        </w:rPr>
        <w:t>-</w:t>
      </w:r>
      <w:r>
        <w:rPr>
          <w:rFonts w:ascii="Montserrat" w:eastAsia="Montserrat" w:hAnsi="Montserrat" w:cs="Montserrat"/>
          <w:sz w:val="22"/>
          <w:szCs w:val="22"/>
        </w:rPr>
        <w:t>year business plan. The budget included a savings target of £130k</w:t>
      </w:r>
      <w:r w:rsidR="00F700EC">
        <w:rPr>
          <w:rFonts w:ascii="Montserrat" w:eastAsia="Montserrat" w:hAnsi="Montserrat" w:cs="Montserrat"/>
          <w:sz w:val="22"/>
          <w:szCs w:val="22"/>
        </w:rPr>
        <w:t xml:space="preserve"> with details below of how we perform</w:t>
      </w:r>
      <w:r w:rsidR="00663BE0">
        <w:rPr>
          <w:rFonts w:ascii="Montserrat" w:eastAsia="Montserrat" w:hAnsi="Montserrat" w:cs="Montserrat"/>
          <w:sz w:val="22"/>
          <w:szCs w:val="22"/>
        </w:rPr>
        <w:t>ed.</w:t>
      </w:r>
      <w:r w:rsidDel="00663BE0">
        <w:rPr>
          <w:rFonts w:ascii="Montserrat" w:eastAsia="Montserrat" w:hAnsi="Montserrat" w:cs="Montserrat"/>
          <w:sz w:val="22"/>
          <w:szCs w:val="22"/>
        </w:rPr>
        <w:t xml:space="preserve"> </w:t>
      </w:r>
      <w:r w:rsidR="00663BE0">
        <w:rPr>
          <w:rFonts w:ascii="Montserrat" w:eastAsia="Montserrat" w:hAnsi="Montserrat" w:cs="Montserrat"/>
          <w:sz w:val="22"/>
          <w:szCs w:val="22"/>
        </w:rPr>
        <w:t>P</w:t>
      </w:r>
      <w:r>
        <w:rPr>
          <w:rFonts w:ascii="Montserrat" w:eastAsia="Montserrat" w:hAnsi="Montserrat" w:cs="Montserrat"/>
          <w:sz w:val="22"/>
          <w:szCs w:val="22"/>
        </w:rPr>
        <w:t>rogress is monitored during the year with a robust reforecasting process and month end management accounts.</w:t>
      </w:r>
    </w:p>
    <w:p w14:paraId="2E4B5036" w14:textId="77777777" w:rsidR="00B657C3" w:rsidRDefault="00B657C3">
      <w:pPr>
        <w:ind w:left="567"/>
        <w:jc w:val="both"/>
        <w:rPr>
          <w:rFonts w:ascii="Montserrat" w:eastAsia="Montserrat" w:hAnsi="Montserrat" w:cs="Montserrat"/>
          <w:sz w:val="22"/>
          <w:szCs w:val="22"/>
        </w:rPr>
      </w:pPr>
    </w:p>
    <w:p w14:paraId="1A50E0CA"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Some of the key savings made in 2021/22 are captured below:</w:t>
      </w:r>
    </w:p>
    <w:p w14:paraId="2BCC6F90" w14:textId="77777777" w:rsidR="00B657C3" w:rsidRDefault="00B657C3">
      <w:pPr>
        <w:jc w:val="both"/>
        <w:rPr>
          <w:rFonts w:ascii="Montserrat" w:eastAsia="Montserrat" w:hAnsi="Montserrat" w:cs="Montserrat"/>
          <w:color w:val="FF0000"/>
          <w:sz w:val="12"/>
          <w:szCs w:val="12"/>
        </w:rPr>
      </w:pPr>
    </w:p>
    <w:tbl>
      <w:tblPr>
        <w:tblW w:w="917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0"/>
        <w:gridCol w:w="1099"/>
      </w:tblGrid>
      <w:tr w:rsidR="00B657C3" w14:paraId="4B3DC556" w14:textId="77777777">
        <w:trPr>
          <w:trHeight w:val="454"/>
        </w:trPr>
        <w:tc>
          <w:tcPr>
            <w:tcW w:w="8080" w:type="dxa"/>
            <w:shd w:val="clear" w:color="auto" w:fill="D9D9D9"/>
            <w:vAlign w:val="center"/>
          </w:tcPr>
          <w:p w14:paraId="5CE0BA68" w14:textId="77777777" w:rsidR="00B657C3" w:rsidRDefault="004B248E">
            <w:pPr>
              <w:jc w:val="center"/>
              <w:rPr>
                <w:b/>
                <w:sz w:val="22"/>
                <w:szCs w:val="22"/>
              </w:rPr>
            </w:pPr>
            <w:r>
              <w:rPr>
                <w:b/>
                <w:sz w:val="22"/>
                <w:szCs w:val="22"/>
              </w:rPr>
              <w:t>Saving</w:t>
            </w:r>
          </w:p>
        </w:tc>
        <w:tc>
          <w:tcPr>
            <w:tcW w:w="1099" w:type="dxa"/>
            <w:shd w:val="clear" w:color="auto" w:fill="D9D9D9"/>
            <w:vAlign w:val="center"/>
          </w:tcPr>
          <w:p w14:paraId="345C127B" w14:textId="77777777" w:rsidR="00B657C3" w:rsidRDefault="004B248E">
            <w:pPr>
              <w:jc w:val="center"/>
              <w:rPr>
                <w:b/>
                <w:sz w:val="22"/>
                <w:szCs w:val="22"/>
              </w:rPr>
            </w:pPr>
            <w:r>
              <w:rPr>
                <w:b/>
                <w:sz w:val="22"/>
                <w:szCs w:val="22"/>
              </w:rPr>
              <w:t>Value</w:t>
            </w:r>
          </w:p>
        </w:tc>
      </w:tr>
      <w:tr w:rsidR="00B657C3" w14:paraId="22D5E488" w14:textId="77777777">
        <w:trPr>
          <w:trHeight w:val="567"/>
        </w:trPr>
        <w:tc>
          <w:tcPr>
            <w:tcW w:w="8080" w:type="dxa"/>
            <w:vAlign w:val="center"/>
          </w:tcPr>
          <w:p w14:paraId="1BC8471E" w14:textId="77777777" w:rsidR="00B657C3" w:rsidRPr="00E02386" w:rsidRDefault="004B248E">
            <w:pPr>
              <w:rPr>
                <w:rFonts w:ascii="Montserrat" w:hAnsi="Montserrat"/>
                <w:sz w:val="20"/>
                <w:szCs w:val="20"/>
              </w:rPr>
            </w:pPr>
            <w:r w:rsidRPr="00E02386">
              <w:rPr>
                <w:rFonts w:ascii="Montserrat" w:hAnsi="Montserrat"/>
                <w:sz w:val="20"/>
                <w:szCs w:val="20"/>
              </w:rPr>
              <w:t>Vacant posts were held whilst we reviewed roles and functions.</w:t>
            </w:r>
          </w:p>
        </w:tc>
        <w:tc>
          <w:tcPr>
            <w:tcW w:w="1099" w:type="dxa"/>
            <w:vAlign w:val="center"/>
          </w:tcPr>
          <w:p w14:paraId="6D5CF953" w14:textId="77777777" w:rsidR="00B657C3" w:rsidRPr="00E02386" w:rsidRDefault="004B248E">
            <w:pPr>
              <w:jc w:val="center"/>
              <w:rPr>
                <w:rFonts w:ascii="Montserrat" w:hAnsi="Montserrat"/>
                <w:b/>
                <w:sz w:val="20"/>
                <w:szCs w:val="20"/>
              </w:rPr>
            </w:pPr>
            <w:r w:rsidRPr="00E02386">
              <w:rPr>
                <w:rFonts w:ascii="Montserrat" w:hAnsi="Montserrat"/>
                <w:b/>
                <w:sz w:val="20"/>
                <w:szCs w:val="20"/>
              </w:rPr>
              <w:t>£150k</w:t>
            </w:r>
          </w:p>
        </w:tc>
      </w:tr>
      <w:tr w:rsidR="00B657C3" w14:paraId="49435C26" w14:textId="77777777">
        <w:trPr>
          <w:trHeight w:val="567"/>
        </w:trPr>
        <w:tc>
          <w:tcPr>
            <w:tcW w:w="8080" w:type="dxa"/>
            <w:vAlign w:val="center"/>
          </w:tcPr>
          <w:p w14:paraId="02AD0728" w14:textId="77777777" w:rsidR="00B657C3" w:rsidRPr="00E02386" w:rsidRDefault="004B248E">
            <w:pPr>
              <w:rPr>
                <w:rFonts w:ascii="Montserrat" w:hAnsi="Montserrat"/>
                <w:sz w:val="20"/>
                <w:szCs w:val="20"/>
              </w:rPr>
            </w:pPr>
            <w:r w:rsidRPr="00E02386">
              <w:rPr>
                <w:rFonts w:ascii="Montserrat" w:hAnsi="Montserrat"/>
                <w:sz w:val="20"/>
                <w:szCs w:val="20"/>
              </w:rPr>
              <w:t>Procurement savings on a range of new contracts</w:t>
            </w:r>
          </w:p>
        </w:tc>
        <w:tc>
          <w:tcPr>
            <w:tcW w:w="1099" w:type="dxa"/>
            <w:vAlign w:val="center"/>
          </w:tcPr>
          <w:p w14:paraId="42F84387" w14:textId="77777777" w:rsidR="00B657C3" w:rsidRPr="00E02386" w:rsidRDefault="004B248E">
            <w:pPr>
              <w:jc w:val="center"/>
              <w:rPr>
                <w:rFonts w:ascii="Montserrat" w:hAnsi="Montserrat"/>
                <w:b/>
                <w:sz w:val="20"/>
                <w:szCs w:val="20"/>
              </w:rPr>
            </w:pPr>
            <w:r w:rsidRPr="00E02386">
              <w:rPr>
                <w:rFonts w:ascii="Montserrat" w:hAnsi="Montserrat"/>
                <w:b/>
                <w:sz w:val="20"/>
                <w:szCs w:val="20"/>
              </w:rPr>
              <w:t>£73k</w:t>
            </w:r>
          </w:p>
        </w:tc>
      </w:tr>
      <w:tr w:rsidR="00B657C3" w14:paraId="7DE418DD" w14:textId="77777777">
        <w:trPr>
          <w:trHeight w:val="567"/>
        </w:trPr>
        <w:tc>
          <w:tcPr>
            <w:tcW w:w="8080" w:type="dxa"/>
            <w:vAlign w:val="center"/>
          </w:tcPr>
          <w:p w14:paraId="383300F0" w14:textId="77777777" w:rsidR="00B657C3" w:rsidRPr="00E02386" w:rsidRDefault="004B248E">
            <w:pPr>
              <w:rPr>
                <w:rFonts w:ascii="Montserrat" w:hAnsi="Montserrat"/>
                <w:sz w:val="20"/>
                <w:szCs w:val="20"/>
              </w:rPr>
            </w:pPr>
            <w:r w:rsidRPr="00E02386">
              <w:rPr>
                <w:rFonts w:ascii="Montserrat" w:hAnsi="Montserrat"/>
                <w:sz w:val="20"/>
                <w:szCs w:val="20"/>
              </w:rPr>
              <w:t>In 2021 we procured a new utilities provider with a fixed price till 2024 – this has protected North Star and our customers who pay service charges from the rising energy costs</w:t>
            </w:r>
          </w:p>
        </w:tc>
        <w:tc>
          <w:tcPr>
            <w:tcW w:w="1099" w:type="dxa"/>
            <w:vAlign w:val="center"/>
          </w:tcPr>
          <w:p w14:paraId="17B7B694" w14:textId="77777777" w:rsidR="00B657C3" w:rsidRPr="00E02386" w:rsidRDefault="004B248E">
            <w:pPr>
              <w:jc w:val="center"/>
              <w:rPr>
                <w:rFonts w:ascii="Montserrat" w:hAnsi="Montserrat"/>
                <w:b/>
                <w:sz w:val="20"/>
                <w:szCs w:val="20"/>
              </w:rPr>
            </w:pPr>
            <w:r w:rsidRPr="00E02386">
              <w:rPr>
                <w:rFonts w:ascii="Montserrat" w:hAnsi="Montserrat"/>
                <w:b/>
                <w:sz w:val="20"/>
                <w:szCs w:val="20"/>
              </w:rPr>
              <w:t>£25k</w:t>
            </w:r>
          </w:p>
        </w:tc>
      </w:tr>
      <w:tr w:rsidR="00B657C3" w14:paraId="1B16CD29" w14:textId="77777777">
        <w:trPr>
          <w:trHeight w:val="567"/>
        </w:trPr>
        <w:tc>
          <w:tcPr>
            <w:tcW w:w="8080" w:type="dxa"/>
            <w:vAlign w:val="center"/>
          </w:tcPr>
          <w:p w14:paraId="329AD2F8" w14:textId="77777777" w:rsidR="00B657C3" w:rsidRPr="00E02386" w:rsidRDefault="004B248E">
            <w:pPr>
              <w:rPr>
                <w:rFonts w:ascii="Montserrat" w:hAnsi="Montserrat"/>
                <w:sz w:val="20"/>
                <w:szCs w:val="20"/>
              </w:rPr>
            </w:pPr>
            <w:r w:rsidRPr="00E02386">
              <w:rPr>
                <w:rFonts w:ascii="Montserrat" w:hAnsi="Montserrat"/>
                <w:sz w:val="20"/>
                <w:szCs w:val="20"/>
              </w:rPr>
              <w:t>We continue to benefit from the investment into the development of staff who can facilitate organisational and people development, reducing the need for external consultants.</w:t>
            </w:r>
          </w:p>
        </w:tc>
        <w:tc>
          <w:tcPr>
            <w:tcW w:w="1099" w:type="dxa"/>
            <w:vAlign w:val="center"/>
          </w:tcPr>
          <w:p w14:paraId="789C3128" w14:textId="77777777" w:rsidR="00B657C3" w:rsidRPr="00E02386" w:rsidRDefault="004B248E">
            <w:pPr>
              <w:jc w:val="center"/>
              <w:rPr>
                <w:rFonts w:ascii="Montserrat" w:hAnsi="Montserrat"/>
                <w:b/>
                <w:sz w:val="20"/>
                <w:szCs w:val="20"/>
              </w:rPr>
            </w:pPr>
            <w:r w:rsidRPr="00E02386">
              <w:rPr>
                <w:rFonts w:ascii="Montserrat" w:hAnsi="Montserrat"/>
                <w:b/>
                <w:sz w:val="20"/>
                <w:szCs w:val="20"/>
              </w:rPr>
              <w:t>£26k</w:t>
            </w:r>
          </w:p>
        </w:tc>
      </w:tr>
    </w:tbl>
    <w:p w14:paraId="54C95AA9" w14:textId="77777777" w:rsidR="00B657C3" w:rsidRDefault="00B657C3">
      <w:pPr>
        <w:jc w:val="both"/>
        <w:rPr>
          <w:rFonts w:ascii="Montserrat" w:eastAsia="Montserrat" w:hAnsi="Montserrat" w:cs="Montserrat"/>
          <w:color w:val="FF0000"/>
          <w:sz w:val="22"/>
          <w:szCs w:val="22"/>
        </w:rPr>
      </w:pPr>
    </w:p>
    <w:p w14:paraId="4BA7EB26" w14:textId="77777777" w:rsidR="00B657C3" w:rsidRDefault="004B248E">
      <w:pPr>
        <w:ind w:left="567"/>
        <w:rPr>
          <w:rFonts w:ascii="Montserrat" w:eastAsia="Montserrat" w:hAnsi="Montserrat" w:cs="Montserrat"/>
          <w:b/>
          <w:sz w:val="22"/>
          <w:szCs w:val="22"/>
        </w:rPr>
      </w:pPr>
      <w:r>
        <w:rPr>
          <w:rFonts w:ascii="Montserrat" w:eastAsia="Montserrat" w:hAnsi="Montserrat" w:cs="Montserrat"/>
          <w:b/>
          <w:sz w:val="22"/>
          <w:szCs w:val="22"/>
        </w:rPr>
        <w:t xml:space="preserve">2021/22 Reinvestment Activities </w:t>
      </w:r>
    </w:p>
    <w:p w14:paraId="03F4DDE9"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Strong financial management enables us to outperform the budget.  As a result, there have been a number of reinvestments made during 2021/22:</w:t>
      </w:r>
    </w:p>
    <w:p w14:paraId="63F1E399" w14:textId="77777777" w:rsidR="00B657C3" w:rsidRDefault="00B657C3">
      <w:pPr>
        <w:jc w:val="both"/>
        <w:rPr>
          <w:rFonts w:ascii="Montserrat" w:eastAsia="Montserrat" w:hAnsi="Montserrat" w:cs="Montserrat"/>
          <w:color w:val="FF0000"/>
          <w:sz w:val="12"/>
          <w:szCs w:val="12"/>
        </w:rPr>
      </w:pPr>
    </w:p>
    <w:p w14:paraId="51B54803" w14:textId="77777777" w:rsidR="00B657C3" w:rsidRDefault="004B248E">
      <w:pPr>
        <w:numPr>
          <w:ilvl w:val="0"/>
          <w:numId w:val="12"/>
        </w:numPr>
        <w:pBdr>
          <w:top w:val="nil"/>
          <w:left w:val="nil"/>
          <w:bottom w:val="nil"/>
          <w:right w:val="nil"/>
          <w:between w:val="nil"/>
        </w:pBdr>
        <w:spacing w:after="120"/>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Spend of </w:t>
      </w:r>
      <w:r>
        <w:rPr>
          <w:rFonts w:ascii="Montserrat" w:eastAsia="Montserrat" w:hAnsi="Montserrat" w:cs="Montserrat"/>
          <w:b/>
          <w:color w:val="000000"/>
          <w:sz w:val="22"/>
          <w:szCs w:val="22"/>
        </w:rPr>
        <w:t>£75k</w:t>
      </w:r>
      <w:r>
        <w:rPr>
          <w:rFonts w:ascii="Montserrat" w:eastAsia="Montserrat" w:hAnsi="Montserrat" w:cs="Montserrat"/>
          <w:color w:val="000000"/>
          <w:sz w:val="22"/>
          <w:szCs w:val="22"/>
        </w:rPr>
        <w:t xml:space="preserve"> in 2021/22 on fire door surveys was approved by Board in June 2021. A further </w:t>
      </w:r>
      <w:r>
        <w:rPr>
          <w:rFonts w:ascii="Montserrat" w:eastAsia="Montserrat" w:hAnsi="Montserrat" w:cs="Montserrat"/>
          <w:b/>
          <w:color w:val="000000"/>
          <w:sz w:val="22"/>
          <w:szCs w:val="22"/>
        </w:rPr>
        <w:t>£500k</w:t>
      </w:r>
      <w:r>
        <w:rPr>
          <w:rFonts w:ascii="Montserrat" w:eastAsia="Montserrat" w:hAnsi="Montserrat" w:cs="Montserrat"/>
          <w:color w:val="000000"/>
          <w:sz w:val="22"/>
          <w:szCs w:val="22"/>
        </w:rPr>
        <w:t xml:space="preserve"> was approved for inclusion in capital budgets for any remedial works required as a result of the surveys. This work will be complete in 2022/23.</w:t>
      </w:r>
    </w:p>
    <w:p w14:paraId="1E013DAE" w14:textId="77777777" w:rsidR="00B657C3" w:rsidRDefault="004B248E">
      <w:pPr>
        <w:numPr>
          <w:ilvl w:val="0"/>
          <w:numId w:val="12"/>
        </w:numPr>
        <w:pBdr>
          <w:top w:val="nil"/>
          <w:left w:val="nil"/>
          <w:bottom w:val="nil"/>
          <w:right w:val="nil"/>
          <w:between w:val="nil"/>
        </w:pBdr>
        <w:spacing w:after="120"/>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The reforecasting process resulted in a reallocation of the budget to support the pressure on responsive repairs spend as a result of the storms – the repairs </w:t>
      </w:r>
      <w:r>
        <w:rPr>
          <w:rFonts w:ascii="Montserrat" w:eastAsia="Montserrat" w:hAnsi="Montserrat" w:cs="Montserrat"/>
          <w:color w:val="000000"/>
          <w:sz w:val="22"/>
          <w:szCs w:val="22"/>
        </w:rPr>
        <w:lastRenderedPageBreak/>
        <w:t xml:space="preserve">budget was increased by over </w:t>
      </w:r>
      <w:r>
        <w:rPr>
          <w:rFonts w:ascii="Montserrat" w:eastAsia="Montserrat" w:hAnsi="Montserrat" w:cs="Montserrat"/>
          <w:b/>
          <w:color w:val="000000"/>
          <w:sz w:val="22"/>
          <w:szCs w:val="22"/>
        </w:rPr>
        <w:t>£200k</w:t>
      </w:r>
      <w:r>
        <w:rPr>
          <w:rFonts w:ascii="Montserrat" w:eastAsia="Montserrat" w:hAnsi="Montserrat" w:cs="Montserrat"/>
          <w:color w:val="000000"/>
          <w:sz w:val="22"/>
          <w:szCs w:val="22"/>
        </w:rPr>
        <w:t xml:space="preserve"> with savings made in other areas of the organisation.</w:t>
      </w:r>
    </w:p>
    <w:p w14:paraId="30A7EDAA" w14:textId="20150DCE" w:rsidR="00B657C3" w:rsidRDefault="004B248E">
      <w:pPr>
        <w:numPr>
          <w:ilvl w:val="0"/>
          <w:numId w:val="12"/>
        </w:numPr>
        <w:pBdr>
          <w:top w:val="nil"/>
          <w:left w:val="nil"/>
          <w:bottom w:val="nil"/>
          <w:right w:val="nil"/>
          <w:between w:val="nil"/>
        </w:pBdr>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Additional funding</w:t>
      </w:r>
      <w:r w:rsidR="00663BE0">
        <w:rPr>
          <w:rFonts w:ascii="Montserrat" w:eastAsia="Montserrat" w:hAnsi="Montserrat" w:cs="Montserrat"/>
          <w:color w:val="000000"/>
          <w:sz w:val="22"/>
          <w:szCs w:val="22"/>
        </w:rPr>
        <w:t xml:space="preserve"> for community investment</w:t>
      </w:r>
      <w:r w:rsidDel="00663BE0">
        <w:rPr>
          <w:rFonts w:ascii="Montserrat" w:eastAsia="Montserrat" w:hAnsi="Montserrat" w:cs="Montserrat"/>
          <w:color w:val="000000"/>
          <w:sz w:val="22"/>
          <w:szCs w:val="22"/>
        </w:rPr>
        <w:t xml:space="preserve"> </w:t>
      </w:r>
      <w:r>
        <w:rPr>
          <w:rFonts w:ascii="Montserrat" w:eastAsia="Montserrat" w:hAnsi="Montserrat" w:cs="Montserrat"/>
          <w:color w:val="000000"/>
          <w:sz w:val="22"/>
          <w:szCs w:val="22"/>
        </w:rPr>
        <w:t xml:space="preserve">Our investment increased from an average of £250k for the last three years to just over </w:t>
      </w:r>
      <w:r>
        <w:rPr>
          <w:rFonts w:ascii="Montserrat" w:eastAsia="Montserrat" w:hAnsi="Montserrat" w:cs="Montserrat"/>
          <w:b/>
          <w:color w:val="000000"/>
          <w:sz w:val="22"/>
          <w:szCs w:val="22"/>
        </w:rPr>
        <w:t>£290k</w:t>
      </w:r>
      <w:r>
        <w:rPr>
          <w:rFonts w:ascii="Montserrat" w:eastAsia="Montserrat" w:hAnsi="Montserrat" w:cs="Montserrat"/>
          <w:color w:val="000000"/>
          <w:sz w:val="22"/>
          <w:szCs w:val="22"/>
        </w:rPr>
        <w:t xml:space="preserve"> in 2021/22.</w:t>
      </w:r>
    </w:p>
    <w:p w14:paraId="3555681A" w14:textId="77777777" w:rsidR="00B657C3" w:rsidRDefault="00B657C3">
      <w:pPr>
        <w:jc w:val="both"/>
        <w:rPr>
          <w:rFonts w:ascii="Montserrat" w:eastAsia="Montserrat" w:hAnsi="Montserrat" w:cs="Montserrat"/>
          <w:color w:val="FF0000"/>
          <w:sz w:val="22"/>
          <w:szCs w:val="22"/>
        </w:rPr>
      </w:pPr>
    </w:p>
    <w:p w14:paraId="28878304" w14:textId="77777777" w:rsidR="00B657C3" w:rsidRDefault="004B248E">
      <w:pPr>
        <w:ind w:left="567"/>
        <w:jc w:val="both"/>
        <w:rPr>
          <w:rFonts w:ascii="Montserrat" w:eastAsia="Montserrat" w:hAnsi="Montserrat" w:cs="Montserrat"/>
          <w:b/>
          <w:sz w:val="22"/>
          <w:szCs w:val="22"/>
        </w:rPr>
      </w:pPr>
      <w:r>
        <w:rPr>
          <w:rFonts w:ascii="Montserrat" w:eastAsia="Montserrat" w:hAnsi="Montserrat" w:cs="Montserrat"/>
          <w:b/>
          <w:sz w:val="22"/>
          <w:szCs w:val="22"/>
        </w:rPr>
        <w:t xml:space="preserve">2021/22 Efficiencies </w:t>
      </w:r>
    </w:p>
    <w:p w14:paraId="71B9F48F"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These are improvements or changes which may not directly impact or reduce costs but do free up staff time or resources.  This report highlights a range of areas where the changes to a process or new ways of working will have delivered efficiencies meaning that staff can focus on providing additional support or services to customers:</w:t>
      </w:r>
    </w:p>
    <w:p w14:paraId="05E8166D" w14:textId="77777777" w:rsidR="00B657C3" w:rsidRDefault="00B657C3">
      <w:pPr>
        <w:ind w:left="567" w:hanging="567"/>
        <w:rPr>
          <w:rFonts w:ascii="Montserrat" w:eastAsia="Montserrat" w:hAnsi="Montserrat" w:cs="Montserrat"/>
          <w:color w:val="FF0000"/>
          <w:sz w:val="12"/>
          <w:szCs w:val="12"/>
        </w:rPr>
      </w:pPr>
    </w:p>
    <w:p w14:paraId="33B10C78" w14:textId="77777777" w:rsidR="00B657C3" w:rsidRDefault="004B248E">
      <w:pPr>
        <w:numPr>
          <w:ilvl w:val="0"/>
          <w:numId w:val="16"/>
        </w:numPr>
        <w:pBdr>
          <w:top w:val="nil"/>
          <w:left w:val="nil"/>
          <w:bottom w:val="nil"/>
          <w:right w:val="nil"/>
          <w:between w:val="nil"/>
        </w:pBdr>
        <w:spacing w:after="120"/>
        <w:ind w:left="128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The piloting of a remote temperature monitoring system for water safety – removing the need for staff to carry out weekly tests</w:t>
      </w:r>
    </w:p>
    <w:p w14:paraId="2A382C44" w14:textId="5A12B32E" w:rsidR="00B657C3" w:rsidRDefault="004B248E">
      <w:pPr>
        <w:numPr>
          <w:ilvl w:val="0"/>
          <w:numId w:val="16"/>
        </w:numPr>
        <w:pBdr>
          <w:top w:val="nil"/>
          <w:left w:val="nil"/>
          <w:bottom w:val="nil"/>
          <w:right w:val="nil"/>
          <w:between w:val="nil"/>
        </w:pBdr>
        <w:spacing w:after="120"/>
        <w:ind w:left="128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Introduced a two</w:t>
      </w:r>
      <w:r w:rsidR="00793358">
        <w:rPr>
          <w:rFonts w:ascii="Montserrat" w:eastAsia="Montserrat" w:hAnsi="Montserrat" w:cs="Montserrat"/>
          <w:color w:val="000000"/>
          <w:sz w:val="22"/>
          <w:szCs w:val="22"/>
        </w:rPr>
        <w:t>-</w:t>
      </w:r>
      <w:r>
        <w:rPr>
          <w:rFonts w:ascii="Montserrat" w:eastAsia="Montserrat" w:hAnsi="Montserrat" w:cs="Montserrat"/>
          <w:color w:val="000000"/>
          <w:sz w:val="22"/>
          <w:szCs w:val="22"/>
        </w:rPr>
        <w:t>way text messaging platform following TVSP review on access to information and communication</w:t>
      </w:r>
    </w:p>
    <w:p w14:paraId="4806E9EB" w14:textId="77777777" w:rsidR="00B657C3" w:rsidRDefault="004B248E">
      <w:pPr>
        <w:numPr>
          <w:ilvl w:val="0"/>
          <w:numId w:val="16"/>
        </w:numPr>
        <w:pBdr>
          <w:top w:val="nil"/>
          <w:left w:val="nil"/>
          <w:bottom w:val="nil"/>
          <w:right w:val="nil"/>
          <w:between w:val="nil"/>
        </w:pBdr>
        <w:spacing w:after="120"/>
        <w:ind w:left="128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Implemented real time feedback, increased volume by 70%, reduced informal complaints by 25% and deliver 24 hour call back to customers </w:t>
      </w:r>
    </w:p>
    <w:p w14:paraId="4C48C592" w14:textId="77777777" w:rsidR="00B657C3" w:rsidRDefault="004B248E">
      <w:pPr>
        <w:numPr>
          <w:ilvl w:val="0"/>
          <w:numId w:val="16"/>
        </w:numPr>
        <w:pBdr>
          <w:top w:val="nil"/>
          <w:left w:val="nil"/>
          <w:bottom w:val="nil"/>
          <w:right w:val="nil"/>
          <w:between w:val="nil"/>
        </w:pBdr>
        <w:spacing w:after="120"/>
        <w:ind w:left="128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Continued use of new ways of working such as virtual viewing on voids and digital sign up for new tenants</w:t>
      </w:r>
    </w:p>
    <w:p w14:paraId="1ED04CC8" w14:textId="08F293BC" w:rsidR="00B657C3" w:rsidRDefault="004B248E">
      <w:pPr>
        <w:numPr>
          <w:ilvl w:val="0"/>
          <w:numId w:val="16"/>
        </w:numPr>
        <w:pBdr>
          <w:top w:val="nil"/>
          <w:left w:val="nil"/>
          <w:bottom w:val="nil"/>
          <w:right w:val="nil"/>
          <w:between w:val="nil"/>
        </w:pBdr>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Continued use of virtual and hybrid meetings by staff and Board members to reduce travel costs</w:t>
      </w:r>
      <w:r w:rsidR="00171111">
        <w:rPr>
          <w:rFonts w:ascii="Montserrat" w:eastAsia="Montserrat" w:hAnsi="Montserrat" w:cs="Montserrat"/>
          <w:color w:val="000000"/>
          <w:sz w:val="22"/>
          <w:szCs w:val="22"/>
        </w:rPr>
        <w:t xml:space="preserve"> reducing travel costs by over £10k</w:t>
      </w:r>
    </w:p>
    <w:p w14:paraId="381E46DC" w14:textId="77777777" w:rsidR="00B657C3" w:rsidRDefault="00B657C3">
      <w:pPr>
        <w:ind w:left="567"/>
        <w:jc w:val="both"/>
        <w:rPr>
          <w:rFonts w:ascii="Montserrat" w:eastAsia="Montserrat" w:hAnsi="Montserrat" w:cs="Montserrat"/>
          <w:sz w:val="22"/>
          <w:szCs w:val="22"/>
        </w:rPr>
      </w:pPr>
    </w:p>
    <w:p w14:paraId="66949950" w14:textId="77777777" w:rsidR="006C6E3B" w:rsidRPr="00045EFE" w:rsidRDefault="006C6E3B" w:rsidP="006C6E3B">
      <w:pPr>
        <w:ind w:left="567"/>
        <w:rPr>
          <w:rFonts w:ascii="Montserrat" w:eastAsia="Montserrat" w:hAnsi="Montserrat" w:cs="Montserrat"/>
          <w:b/>
          <w:sz w:val="22"/>
          <w:szCs w:val="22"/>
        </w:rPr>
      </w:pPr>
      <w:r w:rsidRPr="00045EFE">
        <w:rPr>
          <w:rFonts w:ascii="Montserrat" w:eastAsia="Montserrat" w:hAnsi="Montserrat" w:cs="Montserrat"/>
          <w:b/>
          <w:sz w:val="22"/>
          <w:szCs w:val="22"/>
        </w:rPr>
        <w:t xml:space="preserve">Community Investment and Generating Social Value </w:t>
      </w:r>
    </w:p>
    <w:p w14:paraId="13BEFFC7" w14:textId="615CAA0F" w:rsidR="000D4DEF" w:rsidRDefault="0094169D" w:rsidP="002E3BCA">
      <w:pPr>
        <w:shd w:val="clear" w:color="auto" w:fill="FFFFFF"/>
        <w:ind w:left="567"/>
        <w:jc w:val="both"/>
        <w:rPr>
          <w:rFonts w:ascii="Montserrat" w:hAnsi="Montserrat" w:cs="Segoe UI"/>
          <w:sz w:val="22"/>
          <w:szCs w:val="22"/>
        </w:rPr>
      </w:pPr>
      <w:r w:rsidRPr="002808FE">
        <w:rPr>
          <w:rFonts w:ascii="Montserrat" w:hAnsi="Montserrat" w:cs="Segoe UI"/>
          <w:sz w:val="22"/>
          <w:szCs w:val="22"/>
        </w:rPr>
        <w:t>North Star</w:t>
      </w:r>
      <w:r w:rsidR="006C6E3B" w:rsidRPr="002808FE">
        <w:rPr>
          <w:rFonts w:ascii="Montserrat" w:hAnsi="Montserrat" w:cs="Segoe UI"/>
          <w:sz w:val="22"/>
          <w:szCs w:val="22"/>
        </w:rPr>
        <w:t xml:space="preserve"> care</w:t>
      </w:r>
      <w:r w:rsidRPr="002808FE">
        <w:rPr>
          <w:rFonts w:ascii="Montserrat" w:hAnsi="Montserrat" w:cs="Segoe UI"/>
          <w:sz w:val="22"/>
          <w:szCs w:val="22"/>
        </w:rPr>
        <w:t>s</w:t>
      </w:r>
      <w:r w:rsidR="006C6E3B" w:rsidRPr="002808FE">
        <w:rPr>
          <w:rFonts w:ascii="Montserrat" w:hAnsi="Montserrat" w:cs="Segoe UI"/>
          <w:sz w:val="22"/>
          <w:szCs w:val="22"/>
        </w:rPr>
        <w:t xml:space="preserve"> about</w:t>
      </w:r>
      <w:r w:rsidR="00FD6D7F" w:rsidRPr="002808FE">
        <w:rPr>
          <w:rFonts w:ascii="Montserrat" w:hAnsi="Montserrat" w:cs="Segoe UI"/>
          <w:sz w:val="22"/>
          <w:szCs w:val="22"/>
        </w:rPr>
        <w:t xml:space="preserve"> </w:t>
      </w:r>
      <w:r w:rsidR="004E5CA5" w:rsidRPr="002808FE">
        <w:rPr>
          <w:rFonts w:ascii="Montserrat" w:hAnsi="Montserrat" w:cs="Segoe UI"/>
          <w:sz w:val="22"/>
          <w:szCs w:val="22"/>
        </w:rPr>
        <w:t>its</w:t>
      </w:r>
      <w:r w:rsidR="006C6E3B" w:rsidRPr="002808FE">
        <w:rPr>
          <w:rFonts w:ascii="Montserrat" w:hAnsi="Montserrat" w:cs="Segoe UI"/>
          <w:sz w:val="22"/>
          <w:szCs w:val="22"/>
        </w:rPr>
        <w:t xml:space="preserve"> </w:t>
      </w:r>
      <w:r w:rsidR="004E5CA5" w:rsidRPr="002808FE">
        <w:rPr>
          <w:rFonts w:ascii="Montserrat" w:hAnsi="Montserrat" w:cs="Segoe UI"/>
          <w:sz w:val="22"/>
          <w:szCs w:val="22"/>
        </w:rPr>
        <w:t>customers</w:t>
      </w:r>
      <w:r w:rsidR="006C6E3B" w:rsidRPr="002808FE">
        <w:rPr>
          <w:rFonts w:ascii="Montserrat" w:hAnsi="Montserrat" w:cs="Segoe UI"/>
          <w:sz w:val="22"/>
          <w:szCs w:val="22"/>
        </w:rPr>
        <w:t xml:space="preserve"> and communities</w:t>
      </w:r>
      <w:r w:rsidR="006C571A">
        <w:rPr>
          <w:rFonts w:ascii="Montserrat" w:hAnsi="Montserrat" w:cs="Segoe UI"/>
          <w:sz w:val="22"/>
          <w:szCs w:val="22"/>
        </w:rPr>
        <w:t xml:space="preserve">. </w:t>
      </w:r>
      <w:r w:rsidR="00E874F3">
        <w:rPr>
          <w:rFonts w:ascii="Montserrat" w:hAnsi="Montserrat" w:cs="Segoe UI"/>
          <w:sz w:val="22"/>
          <w:szCs w:val="22"/>
        </w:rPr>
        <w:t xml:space="preserve"> We focus </w:t>
      </w:r>
      <w:r w:rsidR="000D4DEF">
        <w:rPr>
          <w:rFonts w:ascii="Montserrat" w:hAnsi="Montserrat" w:cs="Segoe UI"/>
          <w:sz w:val="22"/>
          <w:szCs w:val="22"/>
        </w:rPr>
        <w:t>our community investment</w:t>
      </w:r>
      <w:r w:rsidR="00061F6A">
        <w:rPr>
          <w:rFonts w:ascii="Montserrat" w:hAnsi="Montserrat" w:cs="Segoe UI"/>
          <w:sz w:val="22"/>
          <w:szCs w:val="22"/>
        </w:rPr>
        <w:t xml:space="preserve"> </w:t>
      </w:r>
      <w:r w:rsidR="00E874F3">
        <w:rPr>
          <w:rFonts w:ascii="Montserrat" w:hAnsi="Montserrat" w:cs="Segoe UI"/>
          <w:sz w:val="22"/>
          <w:szCs w:val="22"/>
        </w:rPr>
        <w:t xml:space="preserve">on </w:t>
      </w:r>
      <w:r w:rsidR="00BE3966">
        <w:rPr>
          <w:rFonts w:ascii="Montserrat" w:hAnsi="Montserrat" w:cs="Segoe UI"/>
          <w:sz w:val="22"/>
          <w:szCs w:val="22"/>
        </w:rPr>
        <w:t>pr</w:t>
      </w:r>
      <w:r w:rsidR="00C72AD1">
        <w:rPr>
          <w:rFonts w:ascii="Montserrat" w:hAnsi="Montserrat" w:cs="Segoe UI"/>
          <w:sz w:val="22"/>
          <w:szCs w:val="22"/>
        </w:rPr>
        <w:t>iority neighbourhoods</w:t>
      </w:r>
      <w:r w:rsidR="00907C2C">
        <w:rPr>
          <w:rFonts w:ascii="Montserrat" w:hAnsi="Montserrat" w:cs="Segoe UI"/>
          <w:sz w:val="22"/>
          <w:szCs w:val="22"/>
        </w:rPr>
        <w:t xml:space="preserve"> working with the strengths and</w:t>
      </w:r>
      <w:r w:rsidR="003A2E0D">
        <w:rPr>
          <w:rFonts w:ascii="Montserrat" w:hAnsi="Montserrat" w:cs="Segoe UI"/>
          <w:sz w:val="22"/>
          <w:szCs w:val="22"/>
        </w:rPr>
        <w:t xml:space="preserve"> </w:t>
      </w:r>
      <w:r w:rsidR="00B913E1">
        <w:rPr>
          <w:rFonts w:ascii="Montserrat" w:hAnsi="Montserrat" w:cs="Segoe UI"/>
          <w:sz w:val="22"/>
          <w:szCs w:val="22"/>
        </w:rPr>
        <w:t>supporting the sustainability of these areas.</w:t>
      </w:r>
    </w:p>
    <w:p w14:paraId="102BE15E" w14:textId="77777777" w:rsidR="000D4DEF" w:rsidRDefault="000D4DEF" w:rsidP="002E3BCA">
      <w:pPr>
        <w:shd w:val="clear" w:color="auto" w:fill="FFFFFF"/>
        <w:ind w:left="567"/>
        <w:jc w:val="both"/>
        <w:rPr>
          <w:rFonts w:ascii="Montserrat" w:hAnsi="Montserrat" w:cs="Segoe UI"/>
          <w:sz w:val="22"/>
          <w:szCs w:val="22"/>
        </w:rPr>
      </w:pPr>
    </w:p>
    <w:p w14:paraId="732554CA" w14:textId="1A70CD0C" w:rsidR="006C6E3B" w:rsidRDefault="00497CE2" w:rsidP="008F7A58">
      <w:pPr>
        <w:shd w:val="clear" w:color="auto" w:fill="FFFFFF"/>
        <w:ind w:left="567"/>
        <w:rPr>
          <w:rFonts w:ascii="Montserrat" w:hAnsi="Montserrat" w:cs="Segoe UI"/>
          <w:sz w:val="22"/>
          <w:szCs w:val="22"/>
        </w:rPr>
      </w:pPr>
      <w:r w:rsidRPr="002808FE">
        <w:rPr>
          <w:rFonts w:ascii="Montserrat" w:hAnsi="Montserrat" w:cs="Segoe UI"/>
          <w:sz w:val="22"/>
          <w:szCs w:val="22"/>
        </w:rPr>
        <w:t xml:space="preserve">Teesside </w:t>
      </w:r>
      <w:r w:rsidR="004E4806" w:rsidRPr="002808FE">
        <w:rPr>
          <w:rFonts w:ascii="Montserrat" w:hAnsi="Montserrat" w:cs="Segoe UI"/>
          <w:sz w:val="22"/>
          <w:szCs w:val="22"/>
        </w:rPr>
        <w:t xml:space="preserve">has the second </w:t>
      </w:r>
      <w:r w:rsidR="005E7378" w:rsidRPr="002808FE">
        <w:rPr>
          <w:rFonts w:ascii="Montserrat" w:hAnsi="Montserrat" w:cs="Segoe UI"/>
          <w:sz w:val="22"/>
          <w:szCs w:val="22"/>
        </w:rPr>
        <w:t xml:space="preserve">greatest </w:t>
      </w:r>
      <w:r w:rsidR="00B130C9" w:rsidRPr="002808FE">
        <w:rPr>
          <w:rFonts w:ascii="Montserrat" w:hAnsi="Montserrat" w:cs="Segoe UI"/>
          <w:sz w:val="22"/>
          <w:szCs w:val="22"/>
        </w:rPr>
        <w:t>poverty rate in Britain</w:t>
      </w:r>
      <w:r w:rsidR="00011191" w:rsidRPr="002808FE">
        <w:rPr>
          <w:rFonts w:ascii="Montserrat" w:hAnsi="Montserrat" w:cs="Segoe UI"/>
          <w:sz w:val="22"/>
          <w:szCs w:val="22"/>
        </w:rPr>
        <w:t xml:space="preserve">, this increased through the pandemic </w:t>
      </w:r>
      <w:r w:rsidR="0049039E" w:rsidRPr="002808FE">
        <w:rPr>
          <w:rFonts w:ascii="Montserrat" w:hAnsi="Montserrat" w:cs="Segoe UI"/>
          <w:sz w:val="22"/>
          <w:szCs w:val="22"/>
        </w:rPr>
        <w:t xml:space="preserve">with </w:t>
      </w:r>
      <w:r w:rsidR="005F239D" w:rsidRPr="002808FE">
        <w:rPr>
          <w:rFonts w:ascii="Montserrat" w:hAnsi="Montserrat" w:cs="Segoe UI"/>
          <w:sz w:val="22"/>
          <w:szCs w:val="22"/>
        </w:rPr>
        <w:t xml:space="preserve">69% of children in </w:t>
      </w:r>
      <w:r w:rsidR="00D17F34" w:rsidRPr="002808FE">
        <w:rPr>
          <w:rFonts w:ascii="Montserrat" w:hAnsi="Montserrat" w:cs="Segoe UI"/>
          <w:sz w:val="22"/>
          <w:szCs w:val="22"/>
        </w:rPr>
        <w:t>some wards in Middlesbrough living in poverty.</w:t>
      </w:r>
      <w:r w:rsidR="006C6E3B" w:rsidRPr="002808FE">
        <w:rPr>
          <w:rFonts w:ascii="Montserrat" w:hAnsi="Montserrat" w:cs="Segoe UI"/>
          <w:sz w:val="22"/>
          <w:szCs w:val="22"/>
        </w:rPr>
        <w:t xml:space="preserve"> </w:t>
      </w:r>
      <w:r w:rsidR="00051846" w:rsidRPr="002808FE">
        <w:rPr>
          <w:rFonts w:ascii="Montserrat" w:hAnsi="Montserrat" w:cs="Segoe UI"/>
          <w:sz w:val="22"/>
          <w:szCs w:val="22"/>
        </w:rPr>
        <w:t xml:space="preserve">The </w:t>
      </w:r>
      <w:r w:rsidR="006C6E3B" w:rsidRPr="002808FE">
        <w:rPr>
          <w:rFonts w:ascii="Montserrat" w:hAnsi="Montserrat" w:cs="Segoe UI"/>
          <w:sz w:val="22"/>
          <w:szCs w:val="22"/>
        </w:rPr>
        <w:t xml:space="preserve">impact of the </w:t>
      </w:r>
      <w:r w:rsidR="006059FE" w:rsidRPr="002808FE">
        <w:rPr>
          <w:rFonts w:ascii="Montserrat" w:hAnsi="Montserrat" w:cs="Segoe UI"/>
          <w:sz w:val="22"/>
          <w:szCs w:val="22"/>
        </w:rPr>
        <w:t>cost-of-living</w:t>
      </w:r>
      <w:r w:rsidR="006C6E3B" w:rsidRPr="002808FE">
        <w:rPr>
          <w:rFonts w:ascii="Montserrat" w:hAnsi="Montserrat" w:cs="Segoe UI"/>
          <w:sz w:val="22"/>
          <w:szCs w:val="22"/>
        </w:rPr>
        <w:t xml:space="preserve"> crisis, </w:t>
      </w:r>
      <w:r w:rsidR="00051846" w:rsidRPr="002808FE">
        <w:rPr>
          <w:rFonts w:ascii="Montserrat" w:hAnsi="Montserrat" w:cs="Segoe UI"/>
          <w:sz w:val="22"/>
          <w:szCs w:val="22"/>
        </w:rPr>
        <w:t>is already being</w:t>
      </w:r>
      <w:r w:rsidR="006C6E3B" w:rsidRPr="002808FE">
        <w:rPr>
          <w:rFonts w:ascii="Montserrat" w:hAnsi="Montserrat" w:cs="Segoe UI"/>
          <w:sz w:val="22"/>
          <w:szCs w:val="22"/>
        </w:rPr>
        <w:t xml:space="preserve"> felt acutely in the communities we work in. </w:t>
      </w:r>
    </w:p>
    <w:p w14:paraId="3B798CA6" w14:textId="77777777" w:rsidR="004D1927" w:rsidRDefault="004D1927" w:rsidP="008F7A58">
      <w:pPr>
        <w:shd w:val="clear" w:color="auto" w:fill="FFFFFF"/>
        <w:ind w:left="567"/>
        <w:rPr>
          <w:rFonts w:ascii="Montserrat" w:hAnsi="Montserrat" w:cs="Segoe UI"/>
          <w:sz w:val="22"/>
          <w:szCs w:val="22"/>
        </w:rPr>
      </w:pPr>
    </w:p>
    <w:p w14:paraId="4CEA9B50" w14:textId="7E09B20D" w:rsidR="004D1927" w:rsidRDefault="004D1927" w:rsidP="008F7A58">
      <w:pPr>
        <w:shd w:val="clear" w:color="auto" w:fill="FFFFFF"/>
        <w:ind w:left="567"/>
        <w:rPr>
          <w:rFonts w:ascii="Montserrat" w:hAnsi="Montserrat" w:cs="Segoe UI"/>
          <w:sz w:val="22"/>
          <w:szCs w:val="22"/>
        </w:rPr>
      </w:pPr>
      <w:r>
        <w:rPr>
          <w:rFonts w:ascii="Montserrat" w:hAnsi="Montserrat" w:cs="Segoe UI"/>
          <w:sz w:val="22"/>
          <w:szCs w:val="22"/>
        </w:rPr>
        <w:t>In this context it is</w:t>
      </w:r>
      <w:r w:rsidRPr="002808FE">
        <w:rPr>
          <w:rFonts w:ascii="Montserrat" w:hAnsi="Montserrat" w:cs="Segoe UI"/>
          <w:sz w:val="22"/>
          <w:szCs w:val="22"/>
        </w:rPr>
        <w:t xml:space="preserve"> a key strategic choice to invest in our communities</w:t>
      </w:r>
      <w:r w:rsidR="00D4404C">
        <w:rPr>
          <w:rFonts w:ascii="Montserrat" w:hAnsi="Montserrat" w:cs="Segoe UI"/>
          <w:sz w:val="22"/>
          <w:szCs w:val="22"/>
        </w:rPr>
        <w:t xml:space="preserve">, working with people to </w:t>
      </w:r>
      <w:r w:rsidR="007D5DAA">
        <w:rPr>
          <w:rFonts w:ascii="Montserrat" w:hAnsi="Montserrat" w:cs="Segoe UI"/>
          <w:sz w:val="22"/>
          <w:szCs w:val="22"/>
        </w:rPr>
        <w:t xml:space="preserve">address community challenges and </w:t>
      </w:r>
      <w:r w:rsidR="006468F6">
        <w:rPr>
          <w:rFonts w:ascii="Montserrat" w:hAnsi="Montserrat" w:cs="Segoe UI"/>
          <w:sz w:val="22"/>
          <w:szCs w:val="22"/>
        </w:rPr>
        <w:t>improve the quality of their lives.</w:t>
      </w:r>
      <w:r w:rsidR="00D1403F">
        <w:rPr>
          <w:rFonts w:ascii="Montserrat" w:hAnsi="Montserrat" w:cs="Segoe UI"/>
          <w:sz w:val="22"/>
          <w:szCs w:val="22"/>
        </w:rPr>
        <w:t xml:space="preserve"> </w:t>
      </w:r>
      <w:r w:rsidR="00724E40">
        <w:rPr>
          <w:rFonts w:ascii="Montserrat" w:hAnsi="Montserrat" w:cs="Segoe UI"/>
          <w:sz w:val="22"/>
          <w:szCs w:val="22"/>
        </w:rPr>
        <w:t>During the last year this has included</w:t>
      </w:r>
      <w:r w:rsidR="000D4DEF">
        <w:rPr>
          <w:rFonts w:ascii="Montserrat" w:hAnsi="Montserrat" w:cs="Segoe UI"/>
          <w:sz w:val="22"/>
          <w:szCs w:val="22"/>
        </w:rPr>
        <w:t>:</w:t>
      </w:r>
    </w:p>
    <w:p w14:paraId="420F75DD" w14:textId="77777777" w:rsidR="00D866B4" w:rsidRDefault="00D866B4" w:rsidP="004D1927">
      <w:pPr>
        <w:shd w:val="clear" w:color="auto" w:fill="FFFFFF"/>
        <w:rPr>
          <w:rFonts w:ascii="Montserrat" w:hAnsi="Montserrat" w:cs="Segoe UI"/>
          <w:sz w:val="22"/>
          <w:szCs w:val="22"/>
        </w:rPr>
      </w:pPr>
    </w:p>
    <w:p w14:paraId="10708A8B" w14:textId="2C22CA95" w:rsidR="00D866B4" w:rsidRPr="009408C4" w:rsidRDefault="00193FE9" w:rsidP="002E3BCA">
      <w:pPr>
        <w:pStyle w:val="ListParagraph"/>
        <w:numPr>
          <w:ilvl w:val="0"/>
          <w:numId w:val="26"/>
        </w:numPr>
        <w:ind w:left="1080"/>
        <w:jc w:val="both"/>
        <w:rPr>
          <w:rFonts w:ascii="Montserrat" w:hAnsi="Montserrat"/>
          <w:sz w:val="22"/>
          <w:szCs w:val="22"/>
        </w:rPr>
      </w:pPr>
      <w:r>
        <w:rPr>
          <w:rFonts w:ascii="Montserrat" w:hAnsi="Montserrat"/>
          <w:sz w:val="22"/>
          <w:szCs w:val="22"/>
        </w:rPr>
        <w:t xml:space="preserve">Funding </w:t>
      </w:r>
      <w:r w:rsidR="00464220">
        <w:rPr>
          <w:rFonts w:ascii="Montserrat" w:hAnsi="Montserrat"/>
          <w:sz w:val="22"/>
          <w:szCs w:val="22"/>
        </w:rPr>
        <w:t>c</w:t>
      </w:r>
      <w:r w:rsidR="00D866B4" w:rsidRPr="009408C4">
        <w:rPr>
          <w:rFonts w:ascii="Montserrat" w:hAnsi="Montserrat"/>
          <w:sz w:val="22"/>
          <w:szCs w:val="22"/>
        </w:rPr>
        <w:t xml:space="preserve">ommunity </w:t>
      </w:r>
      <w:r w:rsidR="00464220">
        <w:rPr>
          <w:rFonts w:ascii="Montserrat" w:hAnsi="Montserrat"/>
          <w:sz w:val="22"/>
          <w:szCs w:val="22"/>
        </w:rPr>
        <w:t>g</w:t>
      </w:r>
      <w:r w:rsidR="00BF39B7">
        <w:rPr>
          <w:rFonts w:ascii="Montserrat" w:hAnsi="Montserrat"/>
          <w:sz w:val="22"/>
          <w:szCs w:val="22"/>
        </w:rPr>
        <w:t>rocers</w:t>
      </w:r>
      <w:r w:rsidR="006059FE">
        <w:rPr>
          <w:rFonts w:ascii="Montserrat" w:hAnsi="Montserrat"/>
          <w:sz w:val="22"/>
          <w:szCs w:val="22"/>
        </w:rPr>
        <w:t>’</w:t>
      </w:r>
      <w:r w:rsidR="00BF39B7">
        <w:rPr>
          <w:rFonts w:ascii="Montserrat" w:hAnsi="Montserrat"/>
          <w:sz w:val="22"/>
          <w:szCs w:val="22"/>
        </w:rPr>
        <w:t xml:space="preserve"> shops</w:t>
      </w:r>
      <w:r w:rsidR="00D866B4" w:rsidRPr="009408C4">
        <w:rPr>
          <w:rFonts w:ascii="Montserrat" w:hAnsi="Montserrat"/>
          <w:sz w:val="22"/>
          <w:szCs w:val="22"/>
        </w:rPr>
        <w:t xml:space="preserve"> in Thornaby, Hartlepool and Middlesbrough to provide a sustainable solution to food poverty</w:t>
      </w:r>
      <w:r w:rsidR="00BF39B7">
        <w:rPr>
          <w:rFonts w:ascii="Montserrat" w:hAnsi="Montserrat"/>
          <w:sz w:val="22"/>
          <w:szCs w:val="22"/>
        </w:rPr>
        <w:t>.</w:t>
      </w:r>
    </w:p>
    <w:p w14:paraId="487FC253" w14:textId="77777777" w:rsidR="00D866B4" w:rsidRPr="009408C4" w:rsidRDefault="00D866B4" w:rsidP="002E3BCA">
      <w:pPr>
        <w:pStyle w:val="ListParagraph"/>
        <w:ind w:left="1080"/>
        <w:jc w:val="both"/>
        <w:rPr>
          <w:rFonts w:ascii="Montserrat" w:eastAsiaTheme="minorHAnsi" w:hAnsi="Montserrat"/>
          <w:sz w:val="22"/>
          <w:szCs w:val="22"/>
        </w:rPr>
      </w:pPr>
    </w:p>
    <w:p w14:paraId="684EBD19" w14:textId="3865BEE0" w:rsidR="00D866B4" w:rsidRPr="009408C4" w:rsidRDefault="00464220" w:rsidP="002E3BCA">
      <w:pPr>
        <w:pStyle w:val="ListParagraph"/>
        <w:numPr>
          <w:ilvl w:val="0"/>
          <w:numId w:val="26"/>
        </w:numPr>
        <w:ind w:left="1080"/>
        <w:jc w:val="both"/>
        <w:rPr>
          <w:rFonts w:ascii="Montserrat" w:hAnsi="Montserrat"/>
          <w:sz w:val="22"/>
          <w:szCs w:val="22"/>
        </w:rPr>
      </w:pPr>
      <w:r>
        <w:rPr>
          <w:rFonts w:ascii="Montserrat" w:hAnsi="Montserrat"/>
          <w:sz w:val="22"/>
          <w:szCs w:val="22"/>
        </w:rPr>
        <w:t>Supporting a c</w:t>
      </w:r>
      <w:r w:rsidR="00D866B4" w:rsidRPr="009408C4">
        <w:rPr>
          <w:rFonts w:ascii="Montserrat" w:hAnsi="Montserrat"/>
          <w:sz w:val="22"/>
          <w:szCs w:val="22"/>
        </w:rPr>
        <w:t xml:space="preserve">ommunity </w:t>
      </w:r>
      <w:r>
        <w:rPr>
          <w:rFonts w:ascii="Montserrat" w:hAnsi="Montserrat"/>
          <w:sz w:val="22"/>
          <w:szCs w:val="22"/>
        </w:rPr>
        <w:t>a</w:t>
      </w:r>
      <w:r w:rsidR="00D866B4" w:rsidRPr="009408C4">
        <w:rPr>
          <w:rFonts w:ascii="Montserrat" w:hAnsi="Montserrat"/>
          <w:sz w:val="22"/>
          <w:szCs w:val="22"/>
        </w:rPr>
        <w:t xml:space="preserve">ction </w:t>
      </w:r>
      <w:r>
        <w:rPr>
          <w:rFonts w:ascii="Montserrat" w:hAnsi="Montserrat"/>
          <w:sz w:val="22"/>
          <w:szCs w:val="22"/>
        </w:rPr>
        <w:t>g</w:t>
      </w:r>
      <w:r w:rsidR="00022ABB">
        <w:rPr>
          <w:rFonts w:ascii="Montserrat" w:hAnsi="Montserrat"/>
          <w:sz w:val="22"/>
          <w:szCs w:val="22"/>
        </w:rPr>
        <w:t>roup</w:t>
      </w:r>
      <w:r w:rsidR="00261BD1">
        <w:rPr>
          <w:rFonts w:ascii="Montserrat" w:hAnsi="Montserrat"/>
          <w:sz w:val="22"/>
          <w:szCs w:val="22"/>
        </w:rPr>
        <w:t xml:space="preserve"> in</w:t>
      </w:r>
      <w:r>
        <w:rPr>
          <w:rFonts w:ascii="Montserrat" w:hAnsi="Montserrat"/>
          <w:sz w:val="22"/>
          <w:szCs w:val="22"/>
        </w:rPr>
        <w:t xml:space="preserve"> rural</w:t>
      </w:r>
      <w:r w:rsidR="00261BD1">
        <w:rPr>
          <w:rFonts w:ascii="Montserrat" w:hAnsi="Montserrat"/>
          <w:sz w:val="22"/>
          <w:szCs w:val="22"/>
        </w:rPr>
        <w:t xml:space="preserve"> Teesdale</w:t>
      </w:r>
      <w:r w:rsidR="00022ABB">
        <w:rPr>
          <w:rFonts w:ascii="Montserrat" w:hAnsi="Montserrat"/>
          <w:sz w:val="22"/>
          <w:szCs w:val="22"/>
        </w:rPr>
        <w:t xml:space="preserve"> </w:t>
      </w:r>
      <w:r w:rsidR="009A55B6">
        <w:rPr>
          <w:rFonts w:ascii="Montserrat" w:hAnsi="Montserrat"/>
          <w:sz w:val="22"/>
          <w:szCs w:val="22"/>
        </w:rPr>
        <w:t xml:space="preserve">to </w:t>
      </w:r>
      <w:r w:rsidR="00261BD1">
        <w:rPr>
          <w:rFonts w:ascii="Montserrat" w:hAnsi="Montserrat"/>
          <w:sz w:val="22"/>
          <w:szCs w:val="22"/>
        </w:rPr>
        <w:t>expand</w:t>
      </w:r>
      <w:r w:rsidR="009A55B6">
        <w:rPr>
          <w:rFonts w:ascii="Montserrat" w:hAnsi="Montserrat"/>
          <w:sz w:val="22"/>
          <w:szCs w:val="22"/>
        </w:rPr>
        <w:t xml:space="preserve">. The group </w:t>
      </w:r>
      <w:r w:rsidR="00D866B4" w:rsidRPr="009408C4">
        <w:rPr>
          <w:rFonts w:ascii="Montserrat" w:hAnsi="Montserrat"/>
          <w:sz w:val="22"/>
          <w:szCs w:val="22"/>
        </w:rPr>
        <w:t>provided emergency relief to people</w:t>
      </w:r>
      <w:r w:rsidR="00C875CF">
        <w:rPr>
          <w:rFonts w:ascii="Montserrat" w:hAnsi="Montserrat"/>
          <w:sz w:val="22"/>
          <w:szCs w:val="22"/>
        </w:rPr>
        <w:t xml:space="preserve"> in their community</w:t>
      </w:r>
      <w:r w:rsidR="00D866B4" w:rsidRPr="009408C4">
        <w:rPr>
          <w:rFonts w:ascii="Montserrat" w:hAnsi="Montserrat"/>
          <w:sz w:val="22"/>
          <w:szCs w:val="22"/>
        </w:rPr>
        <w:t xml:space="preserve"> </w:t>
      </w:r>
      <w:r w:rsidR="00C875CF">
        <w:rPr>
          <w:rFonts w:ascii="Montserrat" w:hAnsi="Montserrat"/>
          <w:sz w:val="22"/>
          <w:szCs w:val="22"/>
        </w:rPr>
        <w:t>following the</w:t>
      </w:r>
      <w:r w:rsidR="00D866B4" w:rsidRPr="009408C4">
        <w:rPr>
          <w:rFonts w:ascii="Montserrat" w:hAnsi="Montserrat"/>
          <w:sz w:val="22"/>
          <w:szCs w:val="22"/>
        </w:rPr>
        <w:t xml:space="preserve"> power cuts </w:t>
      </w:r>
      <w:r w:rsidR="00C875CF">
        <w:rPr>
          <w:rFonts w:ascii="Montserrat" w:hAnsi="Montserrat"/>
          <w:sz w:val="22"/>
          <w:szCs w:val="22"/>
        </w:rPr>
        <w:t>resulting from</w:t>
      </w:r>
      <w:r w:rsidR="00D866B4" w:rsidRPr="009408C4">
        <w:rPr>
          <w:rFonts w:ascii="Montserrat" w:hAnsi="Montserrat"/>
          <w:sz w:val="22"/>
          <w:szCs w:val="22"/>
        </w:rPr>
        <w:t xml:space="preserve"> storm Arwen. </w:t>
      </w:r>
      <w:r w:rsidR="008470CA">
        <w:rPr>
          <w:rFonts w:ascii="Montserrat" w:hAnsi="Montserrat"/>
          <w:sz w:val="22"/>
          <w:szCs w:val="22"/>
        </w:rPr>
        <w:t xml:space="preserve">The work with the group has also resulted </w:t>
      </w:r>
      <w:r w:rsidR="00FB48BC">
        <w:rPr>
          <w:rFonts w:ascii="Montserrat" w:hAnsi="Montserrat"/>
          <w:sz w:val="22"/>
          <w:szCs w:val="22"/>
        </w:rPr>
        <w:t xml:space="preserve">in a member gaining </w:t>
      </w:r>
      <w:r w:rsidR="00D866B4" w:rsidRPr="009408C4">
        <w:rPr>
          <w:rFonts w:ascii="Montserrat" w:hAnsi="Montserrat"/>
          <w:sz w:val="22"/>
          <w:szCs w:val="22"/>
        </w:rPr>
        <w:t xml:space="preserve">full time employment as a youth worker with Teesdale YMCA. </w:t>
      </w:r>
    </w:p>
    <w:p w14:paraId="2FB944D8" w14:textId="77777777" w:rsidR="00D866B4" w:rsidRPr="009408C4" w:rsidRDefault="00D866B4" w:rsidP="002E3BCA">
      <w:pPr>
        <w:pStyle w:val="ListParagraph"/>
        <w:ind w:left="1080"/>
        <w:jc w:val="both"/>
        <w:rPr>
          <w:rFonts w:ascii="Montserrat" w:eastAsiaTheme="minorHAnsi" w:hAnsi="Montserrat"/>
          <w:sz w:val="22"/>
          <w:szCs w:val="22"/>
        </w:rPr>
      </w:pPr>
    </w:p>
    <w:p w14:paraId="7192E75C" w14:textId="02FE8F2F" w:rsidR="00D866B4" w:rsidRPr="009408C4" w:rsidRDefault="00FB48BC" w:rsidP="002E3BCA">
      <w:pPr>
        <w:pStyle w:val="ListParagraph"/>
        <w:numPr>
          <w:ilvl w:val="0"/>
          <w:numId w:val="26"/>
        </w:numPr>
        <w:ind w:left="1080"/>
        <w:jc w:val="both"/>
        <w:rPr>
          <w:rFonts w:ascii="Montserrat" w:hAnsi="Montserrat"/>
          <w:sz w:val="22"/>
          <w:szCs w:val="22"/>
        </w:rPr>
      </w:pPr>
      <w:r>
        <w:rPr>
          <w:rFonts w:ascii="Montserrat" w:hAnsi="Montserrat"/>
          <w:sz w:val="22"/>
          <w:szCs w:val="22"/>
        </w:rPr>
        <w:t>Funding a</w:t>
      </w:r>
      <w:r w:rsidR="00D866B4" w:rsidRPr="009408C4">
        <w:rPr>
          <w:rFonts w:ascii="Montserrat" w:hAnsi="Montserrat"/>
          <w:sz w:val="22"/>
          <w:szCs w:val="22"/>
        </w:rPr>
        <w:t xml:space="preserve"> forest school project in Teesdale that tackles social isolation in older people by providing them with opportunities to be creative in nature.</w:t>
      </w:r>
    </w:p>
    <w:p w14:paraId="2BC2ACE8" w14:textId="77777777" w:rsidR="00D866B4" w:rsidRPr="009408C4" w:rsidRDefault="00D866B4" w:rsidP="002E3BCA">
      <w:pPr>
        <w:pStyle w:val="ListParagraph"/>
        <w:ind w:left="1080"/>
        <w:jc w:val="both"/>
        <w:rPr>
          <w:rFonts w:ascii="Montserrat" w:eastAsiaTheme="minorHAnsi" w:hAnsi="Montserrat"/>
          <w:sz w:val="22"/>
          <w:szCs w:val="22"/>
        </w:rPr>
      </w:pPr>
    </w:p>
    <w:p w14:paraId="66701D1E" w14:textId="222A52A4" w:rsidR="00D866B4" w:rsidRPr="009408C4" w:rsidRDefault="00FC3740" w:rsidP="002E3BCA">
      <w:pPr>
        <w:pStyle w:val="ListParagraph"/>
        <w:numPr>
          <w:ilvl w:val="0"/>
          <w:numId w:val="26"/>
        </w:numPr>
        <w:ind w:left="1080"/>
        <w:jc w:val="both"/>
        <w:rPr>
          <w:rFonts w:ascii="Montserrat" w:hAnsi="Montserrat"/>
          <w:sz w:val="22"/>
          <w:szCs w:val="22"/>
        </w:rPr>
      </w:pPr>
      <w:r>
        <w:rPr>
          <w:rFonts w:ascii="Montserrat" w:hAnsi="Montserrat"/>
          <w:sz w:val="22"/>
          <w:szCs w:val="22"/>
        </w:rPr>
        <w:t>Providing a</w:t>
      </w:r>
      <w:r w:rsidR="00D866B4" w:rsidRPr="009408C4">
        <w:rPr>
          <w:rFonts w:ascii="Montserrat" w:hAnsi="Montserrat"/>
          <w:sz w:val="22"/>
          <w:szCs w:val="22"/>
        </w:rPr>
        <w:t>ctivities for children and young people during school holiday breaks. These activities have supported families on low income to make food budgets go further and reduced the cost of keeping children entertained.</w:t>
      </w:r>
    </w:p>
    <w:p w14:paraId="7619E3C2" w14:textId="77777777" w:rsidR="00D866B4" w:rsidRPr="009408C4" w:rsidRDefault="00D866B4" w:rsidP="002E3BCA">
      <w:pPr>
        <w:pStyle w:val="ListParagraph"/>
        <w:ind w:left="1080"/>
        <w:jc w:val="both"/>
        <w:rPr>
          <w:rFonts w:ascii="Montserrat" w:eastAsiaTheme="minorHAnsi" w:hAnsi="Montserrat"/>
          <w:sz w:val="22"/>
          <w:szCs w:val="22"/>
        </w:rPr>
      </w:pPr>
    </w:p>
    <w:p w14:paraId="5A437DD7" w14:textId="7E8ADC74" w:rsidR="00D866B4" w:rsidRPr="009408C4" w:rsidRDefault="00FC3740" w:rsidP="002E3BCA">
      <w:pPr>
        <w:pStyle w:val="ListParagraph"/>
        <w:numPr>
          <w:ilvl w:val="0"/>
          <w:numId w:val="26"/>
        </w:numPr>
        <w:ind w:left="1080"/>
        <w:jc w:val="both"/>
        <w:rPr>
          <w:rFonts w:ascii="Montserrat" w:hAnsi="Montserrat"/>
          <w:sz w:val="22"/>
          <w:szCs w:val="22"/>
        </w:rPr>
      </w:pPr>
      <w:r>
        <w:rPr>
          <w:rFonts w:ascii="Montserrat" w:hAnsi="Montserrat"/>
          <w:sz w:val="22"/>
          <w:szCs w:val="22"/>
        </w:rPr>
        <w:lastRenderedPageBreak/>
        <w:t>Supporting</w:t>
      </w:r>
      <w:r w:rsidR="00D866B4" w:rsidRPr="009408C4">
        <w:rPr>
          <w:rFonts w:ascii="Montserrat" w:hAnsi="Montserrat"/>
          <w:sz w:val="22"/>
          <w:szCs w:val="22"/>
        </w:rPr>
        <w:t xml:space="preserve"> community growing projects across Stockton </w:t>
      </w:r>
      <w:r>
        <w:rPr>
          <w:rFonts w:ascii="Montserrat" w:hAnsi="Montserrat"/>
          <w:sz w:val="22"/>
          <w:szCs w:val="22"/>
        </w:rPr>
        <w:t>to</w:t>
      </w:r>
      <w:r w:rsidR="00D866B4" w:rsidRPr="009408C4">
        <w:rPr>
          <w:rFonts w:ascii="Montserrat" w:hAnsi="Montserrat"/>
          <w:sz w:val="22"/>
          <w:szCs w:val="22"/>
        </w:rPr>
        <w:t xml:space="preserve"> use public space to grow fruit and vegetables that are free for residents to use.</w:t>
      </w:r>
    </w:p>
    <w:p w14:paraId="516649B0" w14:textId="77777777" w:rsidR="00D866B4" w:rsidRPr="002808FE" w:rsidRDefault="00D866B4" w:rsidP="009408C4">
      <w:pPr>
        <w:shd w:val="clear" w:color="auto" w:fill="FFFFFF"/>
        <w:rPr>
          <w:rFonts w:ascii="Montserrat" w:hAnsi="Montserrat" w:cs="Segoe UI"/>
          <w:sz w:val="22"/>
          <w:szCs w:val="22"/>
        </w:rPr>
      </w:pPr>
    </w:p>
    <w:p w14:paraId="090D7596" w14:textId="478024E3" w:rsidR="006C6E3B" w:rsidRPr="002808FE" w:rsidRDefault="0031510C" w:rsidP="002E3BCA">
      <w:pPr>
        <w:shd w:val="clear" w:color="auto" w:fill="FFFFFF"/>
        <w:ind w:left="570"/>
        <w:jc w:val="both"/>
        <w:rPr>
          <w:rFonts w:ascii="Montserrat" w:hAnsi="Montserrat" w:cs="Segoe UI"/>
          <w:sz w:val="22"/>
          <w:szCs w:val="22"/>
        </w:rPr>
      </w:pPr>
      <w:r>
        <w:rPr>
          <w:rFonts w:ascii="Montserrat" w:hAnsi="Montserrat" w:cs="Segoe UI"/>
          <w:sz w:val="22"/>
          <w:szCs w:val="22"/>
        </w:rPr>
        <w:t>By investing in</w:t>
      </w:r>
      <w:r w:rsidR="00261BD1">
        <w:rPr>
          <w:rFonts w:ascii="Montserrat" w:hAnsi="Montserrat" w:cs="Segoe UI"/>
          <w:sz w:val="22"/>
          <w:szCs w:val="22"/>
        </w:rPr>
        <w:t xml:space="preserve"> such</w:t>
      </w:r>
      <w:r>
        <w:rPr>
          <w:rFonts w:ascii="Montserrat" w:hAnsi="Montserrat" w:cs="Segoe UI"/>
          <w:sz w:val="22"/>
          <w:szCs w:val="22"/>
        </w:rPr>
        <w:t xml:space="preserve"> projects, </w:t>
      </w:r>
      <w:r w:rsidR="0052250B">
        <w:rPr>
          <w:rFonts w:ascii="Montserrat" w:hAnsi="Montserrat" w:cs="Segoe UI"/>
          <w:sz w:val="22"/>
          <w:szCs w:val="22"/>
        </w:rPr>
        <w:t>services and activity w</w:t>
      </w:r>
      <w:r w:rsidR="0041137B">
        <w:rPr>
          <w:rFonts w:ascii="Montserrat" w:hAnsi="Montserrat" w:cs="Segoe UI"/>
          <w:sz w:val="22"/>
          <w:szCs w:val="22"/>
        </w:rPr>
        <w:t>e generate s</w:t>
      </w:r>
      <w:r w:rsidR="005639EE" w:rsidRPr="002808FE">
        <w:rPr>
          <w:rFonts w:ascii="Montserrat" w:hAnsi="Montserrat" w:cs="Segoe UI"/>
          <w:sz w:val="22"/>
          <w:szCs w:val="22"/>
        </w:rPr>
        <w:t>ocial value</w:t>
      </w:r>
      <w:r w:rsidR="0052250B">
        <w:rPr>
          <w:rFonts w:ascii="Montserrat" w:hAnsi="Montserrat" w:cs="Segoe UI"/>
          <w:sz w:val="22"/>
          <w:szCs w:val="22"/>
        </w:rPr>
        <w:t>.</w:t>
      </w:r>
      <w:r w:rsidR="005639EE" w:rsidRPr="002808FE">
        <w:rPr>
          <w:rFonts w:ascii="Montserrat" w:hAnsi="Montserrat" w:cs="Segoe UI"/>
          <w:sz w:val="22"/>
          <w:szCs w:val="22"/>
        </w:rPr>
        <w:t xml:space="preserve"> </w:t>
      </w:r>
      <w:r w:rsidR="007A4A10" w:rsidRPr="002808FE">
        <w:rPr>
          <w:rFonts w:ascii="Montserrat" w:hAnsi="Montserrat" w:cs="Segoe UI"/>
          <w:sz w:val="22"/>
          <w:szCs w:val="22"/>
        </w:rPr>
        <w:t xml:space="preserve">We  </w:t>
      </w:r>
      <w:r w:rsidR="006C6E3B" w:rsidRPr="002808FE">
        <w:rPr>
          <w:rFonts w:ascii="Montserrat" w:hAnsi="Montserrat" w:cs="Segoe UI"/>
          <w:sz w:val="22"/>
          <w:szCs w:val="22"/>
        </w:rPr>
        <w:t>measure and </w:t>
      </w:r>
      <w:hyperlink r:id="rId19" w:tgtFrame="_blank" w:tooltip="https://www.northstarhg.co.uk/about-north-star/corporate-information/social-value-reports/" w:history="1">
        <w:r w:rsidR="006C6E3B" w:rsidRPr="002808FE">
          <w:rPr>
            <w:rFonts w:ascii="Montserrat" w:hAnsi="Montserrat" w:cs="Segoe UI"/>
            <w:sz w:val="22"/>
            <w:szCs w:val="22"/>
            <w:u w:val="single"/>
          </w:rPr>
          <w:t>report</w:t>
        </w:r>
      </w:hyperlink>
      <w:r w:rsidR="006C6E3B" w:rsidRPr="002808FE">
        <w:rPr>
          <w:rFonts w:ascii="Montserrat" w:hAnsi="Montserrat" w:cs="Segoe UI"/>
          <w:sz w:val="22"/>
          <w:szCs w:val="22"/>
        </w:rPr>
        <w:t> </w:t>
      </w:r>
      <w:r w:rsidR="00183327">
        <w:rPr>
          <w:rFonts w:ascii="Montserrat" w:hAnsi="Montserrat" w:cs="Segoe UI"/>
          <w:sz w:val="22"/>
          <w:szCs w:val="22"/>
        </w:rPr>
        <w:t xml:space="preserve">the social value created </w:t>
      </w:r>
      <w:r w:rsidR="006C6E3B" w:rsidRPr="002808FE">
        <w:rPr>
          <w:rFonts w:ascii="Montserrat" w:hAnsi="Montserrat" w:cs="Segoe UI"/>
          <w:sz w:val="22"/>
          <w:szCs w:val="22"/>
        </w:rPr>
        <w:t xml:space="preserve">using a suite of </w:t>
      </w:r>
      <w:r w:rsidR="0099001A">
        <w:rPr>
          <w:rFonts w:ascii="Montserrat" w:hAnsi="Montserrat" w:cs="Segoe UI"/>
          <w:sz w:val="22"/>
          <w:szCs w:val="22"/>
        </w:rPr>
        <w:t xml:space="preserve">treasury approved </w:t>
      </w:r>
      <w:r w:rsidR="006C6E3B" w:rsidRPr="002808FE">
        <w:rPr>
          <w:rFonts w:ascii="Montserrat" w:hAnsi="Montserrat" w:cs="Segoe UI"/>
          <w:sz w:val="22"/>
          <w:szCs w:val="22"/>
        </w:rPr>
        <w:t>measures combining qualitative and quantitative</w:t>
      </w:r>
      <w:r w:rsidR="00E52BAB">
        <w:rPr>
          <w:rFonts w:ascii="Montserrat" w:hAnsi="Montserrat" w:cs="Segoe UI"/>
          <w:sz w:val="22"/>
          <w:szCs w:val="22"/>
        </w:rPr>
        <w:t xml:space="preserve"> </w:t>
      </w:r>
      <w:r w:rsidR="00A07FE0">
        <w:rPr>
          <w:rFonts w:ascii="Montserrat" w:hAnsi="Montserrat" w:cs="Segoe UI"/>
          <w:sz w:val="22"/>
          <w:szCs w:val="22"/>
        </w:rPr>
        <w:t>outcomes</w:t>
      </w:r>
      <w:r w:rsidR="006C6E3B" w:rsidRPr="002808FE">
        <w:rPr>
          <w:rFonts w:ascii="Montserrat" w:hAnsi="Montserrat" w:cs="Segoe UI"/>
          <w:sz w:val="22"/>
          <w:szCs w:val="22"/>
        </w:rPr>
        <w:t xml:space="preserve">.  In 2021/22 </w:t>
      </w:r>
      <w:r w:rsidR="00A07FE0">
        <w:rPr>
          <w:rFonts w:ascii="Montserrat" w:hAnsi="Montserrat" w:cs="Segoe UI"/>
          <w:sz w:val="22"/>
          <w:szCs w:val="22"/>
        </w:rPr>
        <w:t>North Star has</w:t>
      </w:r>
      <w:r w:rsidR="006C6E3B" w:rsidRPr="002808FE">
        <w:rPr>
          <w:rFonts w:ascii="Montserrat" w:hAnsi="Montserrat" w:cs="Segoe UI"/>
          <w:sz w:val="22"/>
          <w:szCs w:val="22"/>
        </w:rPr>
        <w:t xml:space="preserve"> delivered approximately £4m of social value across our business.  This figure is made up of:</w:t>
      </w:r>
    </w:p>
    <w:p w14:paraId="0503B87F" w14:textId="77777777" w:rsidR="006C6E3B" w:rsidRPr="002808FE" w:rsidRDefault="006C6E3B" w:rsidP="006C6E3B">
      <w:pPr>
        <w:numPr>
          <w:ilvl w:val="0"/>
          <w:numId w:val="22"/>
        </w:numPr>
        <w:shd w:val="clear" w:color="auto" w:fill="FFFFFF"/>
        <w:spacing w:before="100" w:beforeAutospacing="1" w:after="100" w:afterAutospacing="1"/>
        <w:ind w:left="1410"/>
        <w:rPr>
          <w:rFonts w:ascii="Montserrat" w:hAnsi="Montserrat" w:cs="Segoe UI"/>
          <w:sz w:val="22"/>
          <w:szCs w:val="22"/>
        </w:rPr>
      </w:pPr>
      <w:r w:rsidRPr="002808FE">
        <w:rPr>
          <w:rFonts w:ascii="Montserrat" w:hAnsi="Montserrat" w:cs="Segoe UI"/>
          <w:sz w:val="22"/>
          <w:szCs w:val="22"/>
        </w:rPr>
        <w:t>£3m generated by community investment projects.*</w:t>
      </w:r>
    </w:p>
    <w:p w14:paraId="7AC98346" w14:textId="77777777" w:rsidR="006C6E3B" w:rsidRPr="002808FE" w:rsidRDefault="006C6E3B" w:rsidP="006C6E3B">
      <w:pPr>
        <w:numPr>
          <w:ilvl w:val="0"/>
          <w:numId w:val="22"/>
        </w:numPr>
        <w:shd w:val="clear" w:color="auto" w:fill="FFFFFF"/>
        <w:spacing w:before="100" w:beforeAutospacing="1" w:after="100" w:afterAutospacing="1"/>
        <w:ind w:left="1410"/>
        <w:rPr>
          <w:rFonts w:ascii="Montserrat" w:hAnsi="Montserrat" w:cs="Segoe UI"/>
          <w:sz w:val="22"/>
          <w:szCs w:val="22"/>
        </w:rPr>
      </w:pPr>
      <w:r w:rsidRPr="002808FE">
        <w:rPr>
          <w:rFonts w:ascii="Montserrat" w:hAnsi="Montserrat" w:cs="Segoe UI"/>
          <w:sz w:val="22"/>
          <w:szCs w:val="22"/>
        </w:rPr>
        <w:t>£250k generated by tenant connection activity.*</w:t>
      </w:r>
    </w:p>
    <w:p w14:paraId="1FBE1BE7" w14:textId="77777777" w:rsidR="00B657C3" w:rsidRPr="002808FE" w:rsidRDefault="006C6E3B" w:rsidP="006C6E3B">
      <w:pPr>
        <w:numPr>
          <w:ilvl w:val="0"/>
          <w:numId w:val="22"/>
        </w:numPr>
        <w:shd w:val="clear" w:color="auto" w:fill="FFFFFF"/>
        <w:spacing w:before="100" w:beforeAutospacing="1" w:after="100" w:afterAutospacing="1"/>
        <w:ind w:left="1410"/>
        <w:rPr>
          <w:rFonts w:ascii="Montserrat" w:eastAsia="Trebuchet MS" w:hAnsi="Montserrat" w:cs="Segoe UI"/>
          <w:sz w:val="22"/>
          <w:szCs w:val="22"/>
        </w:rPr>
      </w:pPr>
      <w:r w:rsidRPr="002808FE">
        <w:rPr>
          <w:rFonts w:ascii="Montserrat" w:hAnsi="Montserrat" w:cs="Segoe UI"/>
          <w:sz w:val="22"/>
          <w:szCs w:val="22"/>
        </w:rPr>
        <w:t>£600k</w:t>
      </w:r>
      <w:r w:rsidR="004B248E" w:rsidRPr="002808FE">
        <w:rPr>
          <w:rFonts w:ascii="Montserrat" w:eastAsia="Montserrat" w:hAnsi="Montserrat" w:cs="Segoe UI"/>
          <w:sz w:val="22"/>
          <w:szCs w:val="22"/>
        </w:rPr>
        <w:t xml:space="preserve"> generated by planned maintenance activity*.</w:t>
      </w:r>
    </w:p>
    <w:p w14:paraId="5B412FFA" w14:textId="77777777" w:rsidR="00B657C3" w:rsidRPr="002808FE" w:rsidRDefault="004B248E" w:rsidP="006C6E3B">
      <w:pPr>
        <w:numPr>
          <w:ilvl w:val="0"/>
          <w:numId w:val="22"/>
        </w:numPr>
        <w:shd w:val="clear" w:color="auto" w:fill="FFFFFF"/>
        <w:spacing w:before="100" w:beforeAutospacing="1" w:after="100" w:afterAutospacing="1"/>
        <w:ind w:left="1410"/>
        <w:rPr>
          <w:rFonts w:ascii="Montserrat" w:eastAsia="Trebuchet MS" w:hAnsi="Montserrat" w:cs="Segoe UI"/>
          <w:sz w:val="22"/>
          <w:szCs w:val="22"/>
        </w:rPr>
      </w:pPr>
      <w:r w:rsidRPr="002808FE">
        <w:rPr>
          <w:rFonts w:ascii="Montserrat" w:eastAsia="Montserrat" w:hAnsi="Montserrat" w:cs="Segoe UI"/>
          <w:sz w:val="22"/>
          <w:szCs w:val="22"/>
        </w:rPr>
        <w:t>£300k generated by positive move on from supported accommodation*</w:t>
      </w:r>
    </w:p>
    <w:p w14:paraId="6EDA7976" w14:textId="77777777" w:rsidR="006C6E3B" w:rsidRPr="00045EFE" w:rsidRDefault="006C6E3B" w:rsidP="00B81414">
      <w:pPr>
        <w:shd w:val="clear" w:color="auto" w:fill="FFFFFF"/>
        <w:ind w:firstLine="567"/>
        <w:rPr>
          <w:rFonts w:ascii="Montserrat" w:hAnsi="Montserrat" w:cs="Segoe UI"/>
          <w:sz w:val="21"/>
          <w:szCs w:val="21"/>
        </w:rPr>
      </w:pPr>
      <w:r w:rsidRPr="00045EFE">
        <w:rPr>
          <w:rFonts w:ascii="Montserrat" w:hAnsi="Montserrat" w:cs="Segoe UI"/>
          <w:sz w:val="18"/>
          <w:szCs w:val="18"/>
        </w:rPr>
        <w:t>*estimated figure based on previous year’s performance excluding Covid-19 relief work.</w:t>
      </w:r>
    </w:p>
    <w:p w14:paraId="4E72966F" w14:textId="77777777" w:rsidR="00B657C3" w:rsidRPr="00045EFE" w:rsidRDefault="00B657C3" w:rsidP="006C6E3B">
      <w:pPr>
        <w:shd w:val="clear" w:color="auto" w:fill="FFFFFF"/>
        <w:ind w:left="570"/>
        <w:rPr>
          <w:rFonts w:ascii="Montserrat" w:hAnsi="Montserrat" w:cs="Segoe UI"/>
          <w:sz w:val="21"/>
          <w:szCs w:val="21"/>
        </w:rPr>
      </w:pPr>
    </w:p>
    <w:p w14:paraId="46360A60" w14:textId="77777777" w:rsidR="00B657C3" w:rsidRDefault="004B248E">
      <w:pPr>
        <w:ind w:left="567"/>
        <w:rPr>
          <w:rFonts w:ascii="Montserrat" w:eastAsia="Montserrat" w:hAnsi="Montserrat" w:cs="Montserrat"/>
          <w:b/>
          <w:color w:val="FF0000"/>
          <w:sz w:val="22"/>
          <w:szCs w:val="22"/>
        </w:rPr>
      </w:pPr>
      <w:r>
        <w:rPr>
          <w:rFonts w:ascii="Montserrat" w:eastAsia="Montserrat" w:hAnsi="Montserrat" w:cs="Montserrat"/>
          <w:b/>
          <w:sz w:val="22"/>
          <w:szCs w:val="22"/>
        </w:rPr>
        <w:t xml:space="preserve">Asset Management </w:t>
      </w:r>
    </w:p>
    <w:p w14:paraId="2238D4FA" w14:textId="71E4F112"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Our property portfolio is diverse. Our Asset Management Strategy (approved by Board in June 2022) sets out how we manage, maintain, and review the performance of our stock.  W</w:t>
      </w:r>
      <w:r>
        <w:rPr>
          <w:rFonts w:ascii="Montserrat" w:eastAsia="Montserrat" w:hAnsi="Montserrat" w:cs="Montserrat"/>
          <w:color w:val="000000"/>
          <w:sz w:val="22"/>
          <w:szCs w:val="22"/>
        </w:rPr>
        <w:t xml:space="preserve">e hold stock condition data on over 99% of our assets </w:t>
      </w:r>
      <w:r w:rsidR="00E96FC7">
        <w:rPr>
          <w:rFonts w:ascii="Montserrat" w:eastAsia="Montserrat" w:hAnsi="Montserrat" w:cs="Montserrat"/>
          <w:color w:val="000000"/>
          <w:sz w:val="22"/>
          <w:szCs w:val="22"/>
        </w:rPr>
        <w:t>and</w:t>
      </w:r>
      <w:r w:rsidR="00DC570E">
        <w:rPr>
          <w:rFonts w:ascii="Montserrat" w:eastAsia="Montserrat" w:hAnsi="Montserrat" w:cs="Montserrat"/>
          <w:color w:val="000000"/>
          <w:sz w:val="22"/>
          <w:szCs w:val="22"/>
        </w:rPr>
        <w:t xml:space="preserve"> </w:t>
      </w:r>
      <w:r w:rsidR="0004053B">
        <w:rPr>
          <w:rFonts w:ascii="Montserrat" w:eastAsia="Montserrat" w:hAnsi="Montserrat" w:cs="Montserrat"/>
          <w:color w:val="000000"/>
          <w:sz w:val="22"/>
          <w:szCs w:val="22"/>
        </w:rPr>
        <w:t xml:space="preserve">get </w:t>
      </w:r>
      <w:r w:rsidR="00E07E2A">
        <w:rPr>
          <w:rFonts w:ascii="Montserrat" w:eastAsia="Montserrat" w:hAnsi="Montserrat" w:cs="Montserrat"/>
          <w:color w:val="000000"/>
          <w:sz w:val="22"/>
          <w:szCs w:val="22"/>
        </w:rPr>
        <w:t xml:space="preserve">a </w:t>
      </w:r>
      <w:proofErr w:type="spellStart"/>
      <w:r w:rsidR="00E07E2A">
        <w:rPr>
          <w:rFonts w:ascii="Montserrat" w:eastAsia="Montserrat" w:hAnsi="Montserrat" w:cs="Montserrat"/>
          <w:color w:val="000000"/>
          <w:sz w:val="22"/>
          <w:szCs w:val="22"/>
        </w:rPr>
        <w:t>sample</w:t>
      </w:r>
      <w:r w:rsidR="006278E0">
        <w:rPr>
          <w:rFonts w:ascii="Montserrat" w:eastAsia="Montserrat" w:hAnsi="Montserrat" w:cs="Montserrat"/>
          <w:color w:val="000000"/>
          <w:sz w:val="22"/>
          <w:szCs w:val="22"/>
        </w:rPr>
        <w:t>our</w:t>
      </w:r>
      <w:proofErr w:type="spellEnd"/>
      <w:r w:rsidR="006278E0">
        <w:rPr>
          <w:rFonts w:ascii="Montserrat" w:eastAsia="Montserrat" w:hAnsi="Montserrat" w:cs="Montserrat"/>
          <w:color w:val="000000"/>
          <w:sz w:val="22"/>
          <w:szCs w:val="22"/>
        </w:rPr>
        <w:t xml:space="preserve"> stock condition survey</w:t>
      </w:r>
      <w:r w:rsidR="000C55A4">
        <w:rPr>
          <w:rFonts w:ascii="Montserrat" w:eastAsia="Montserrat" w:hAnsi="Montserrat" w:cs="Montserrat"/>
          <w:color w:val="000000"/>
          <w:sz w:val="22"/>
          <w:szCs w:val="22"/>
        </w:rPr>
        <w:t xml:space="preserve">s </w:t>
      </w:r>
      <w:r>
        <w:rPr>
          <w:rFonts w:ascii="Montserrat" w:eastAsia="Montserrat" w:hAnsi="Montserrat" w:cs="Montserrat"/>
          <w:color w:val="000000"/>
          <w:sz w:val="22"/>
          <w:szCs w:val="22"/>
        </w:rPr>
        <w:t xml:space="preserve"> </w:t>
      </w:r>
      <w:proofErr w:type="spellStart"/>
      <w:r>
        <w:rPr>
          <w:rFonts w:ascii="Montserrat" w:eastAsia="Montserrat" w:hAnsi="Montserrat" w:cs="Montserrat"/>
          <w:color w:val="000000"/>
          <w:sz w:val="22"/>
          <w:szCs w:val="22"/>
        </w:rPr>
        <w:t>external</w:t>
      </w:r>
      <w:r w:rsidR="000F6E6C">
        <w:rPr>
          <w:rFonts w:ascii="Montserrat" w:eastAsia="Montserrat" w:hAnsi="Montserrat" w:cs="Montserrat"/>
          <w:color w:val="000000"/>
          <w:sz w:val="22"/>
          <w:szCs w:val="22"/>
        </w:rPr>
        <w:t>y</w:t>
      </w:r>
      <w:proofErr w:type="spellEnd"/>
      <w:r>
        <w:rPr>
          <w:rFonts w:ascii="Montserrat" w:eastAsia="Montserrat" w:hAnsi="Montserrat" w:cs="Montserrat"/>
          <w:color w:val="000000"/>
          <w:sz w:val="22"/>
          <w:szCs w:val="22"/>
        </w:rPr>
        <w:t xml:space="preserve"> validated every two years  – this was last </w:t>
      </w:r>
      <w:r w:rsidR="002B14D4">
        <w:rPr>
          <w:rFonts w:ascii="Montserrat" w:eastAsia="Montserrat" w:hAnsi="Montserrat" w:cs="Montserrat"/>
          <w:color w:val="000000"/>
          <w:sz w:val="22"/>
          <w:szCs w:val="22"/>
        </w:rPr>
        <w:t xml:space="preserve">shared with Board </w:t>
      </w:r>
      <w:r w:rsidR="00356820">
        <w:rPr>
          <w:rFonts w:ascii="Montserrat" w:eastAsia="Montserrat" w:hAnsi="Montserrat" w:cs="Montserrat"/>
          <w:color w:val="000000"/>
          <w:sz w:val="22"/>
          <w:szCs w:val="22"/>
        </w:rPr>
        <w:t xml:space="preserve">in </w:t>
      </w:r>
      <w:r>
        <w:rPr>
          <w:rFonts w:ascii="Montserrat" w:eastAsia="Montserrat" w:hAnsi="Montserrat" w:cs="Montserrat"/>
          <w:color w:val="000000"/>
          <w:sz w:val="22"/>
          <w:szCs w:val="22"/>
        </w:rPr>
        <w:t xml:space="preserve"> March 2021.  This r</w:t>
      </w:r>
      <w:r>
        <w:rPr>
          <w:rFonts w:ascii="Montserrat" w:eastAsia="Montserrat" w:hAnsi="Montserrat" w:cs="Montserrat"/>
          <w:sz w:val="22"/>
          <w:szCs w:val="22"/>
        </w:rPr>
        <w:t>obust data helps to inform our strategic decisions relating to stock investment.  Our investment programme is developed to combine works to both minimise disruption for customers and achieve efficiencies for North Star through procurement.</w:t>
      </w:r>
    </w:p>
    <w:p w14:paraId="794F34F6" w14:textId="77777777" w:rsidR="00B657C3" w:rsidRDefault="00B657C3">
      <w:pPr>
        <w:ind w:left="567"/>
        <w:jc w:val="both"/>
        <w:rPr>
          <w:rFonts w:ascii="Montserrat" w:eastAsia="Montserrat" w:hAnsi="Montserrat" w:cs="Montserrat"/>
          <w:sz w:val="22"/>
          <w:szCs w:val="22"/>
        </w:rPr>
      </w:pPr>
    </w:p>
    <w:p w14:paraId="6EAFBFC5"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During 21/22 we </w:t>
      </w:r>
      <w:r w:rsidRPr="00967604">
        <w:rPr>
          <w:rFonts w:ascii="Montserrat" w:eastAsia="Montserrat" w:hAnsi="Montserrat" w:cs="Montserrat"/>
          <w:sz w:val="22"/>
          <w:szCs w:val="22"/>
        </w:rPr>
        <w:t xml:space="preserve">invested </w:t>
      </w:r>
      <w:r w:rsidRPr="009408C4">
        <w:rPr>
          <w:rFonts w:ascii="Montserrat" w:eastAsia="Montserrat" w:hAnsi="Montserrat" w:cs="Montserrat"/>
          <w:sz w:val="22"/>
          <w:szCs w:val="22"/>
        </w:rPr>
        <w:t xml:space="preserve">£3,479k </w:t>
      </w:r>
      <w:r w:rsidRPr="00967604">
        <w:rPr>
          <w:rFonts w:ascii="Montserrat" w:eastAsia="Montserrat" w:hAnsi="Montserrat" w:cs="Montserrat"/>
          <w:sz w:val="22"/>
          <w:szCs w:val="22"/>
        </w:rPr>
        <w:t xml:space="preserve">with a focus on energy and environmental works, electrical and heating upgrades, as well as a large external works programme.  In total </w:t>
      </w:r>
      <w:r w:rsidRPr="009408C4">
        <w:rPr>
          <w:rFonts w:ascii="Montserrat" w:eastAsia="Montserrat" w:hAnsi="Montserrat" w:cs="Montserrat"/>
          <w:sz w:val="22"/>
          <w:szCs w:val="22"/>
        </w:rPr>
        <w:t xml:space="preserve">955 </w:t>
      </w:r>
      <w:r w:rsidRPr="00967604">
        <w:rPr>
          <w:rFonts w:ascii="Montserrat" w:eastAsia="Montserrat" w:hAnsi="Montserrat" w:cs="Montserrat"/>
          <w:sz w:val="22"/>
          <w:szCs w:val="22"/>
        </w:rPr>
        <w:t xml:space="preserve">homes benefited from </w:t>
      </w:r>
      <w:r>
        <w:rPr>
          <w:rFonts w:ascii="Montserrat" w:eastAsia="Montserrat" w:hAnsi="Montserrat" w:cs="Montserrat"/>
          <w:sz w:val="22"/>
          <w:szCs w:val="22"/>
        </w:rPr>
        <w:t>investment work, with customer satisfaction at 94%.  Active asset management and planned investment is not only vital to ensuring homes meet customer expectations, it is also key to reducing responsive repairs.</w:t>
      </w:r>
    </w:p>
    <w:p w14:paraId="675CD2E3" w14:textId="77777777" w:rsidR="00B657C3" w:rsidRDefault="00B657C3">
      <w:pPr>
        <w:jc w:val="center"/>
      </w:pPr>
    </w:p>
    <w:p w14:paraId="6F134513" w14:textId="77777777" w:rsidR="00B657C3" w:rsidRDefault="00B657C3">
      <w:pPr>
        <w:jc w:val="center"/>
      </w:pPr>
    </w:p>
    <w:p w14:paraId="514DD859" w14:textId="77777777" w:rsidR="00B657C3" w:rsidRDefault="004B248E">
      <w:pPr>
        <w:jc w:val="center"/>
      </w:pPr>
      <w:r>
        <w:rPr>
          <w:noProof/>
        </w:rPr>
        <w:drawing>
          <wp:inline distT="0" distB="0" distL="0" distR="0" wp14:anchorId="4CA9DF1F" wp14:editId="26D8C6F8">
            <wp:extent cx="5284437" cy="2671948"/>
            <wp:effectExtent l="0" t="0" r="12065" b="14605"/>
            <wp:docPr id="1422449564" name="Chart 14224495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719E48" w14:textId="77777777" w:rsidR="00B657C3" w:rsidRDefault="00B657C3">
      <w:pPr>
        <w:ind w:left="567"/>
        <w:jc w:val="both"/>
        <w:rPr>
          <w:rFonts w:ascii="Montserrat" w:eastAsia="Montserrat" w:hAnsi="Montserrat" w:cs="Montserrat"/>
          <w:color w:val="000000"/>
          <w:sz w:val="22"/>
          <w:szCs w:val="22"/>
        </w:rPr>
      </w:pPr>
    </w:p>
    <w:p w14:paraId="16B289B2" w14:textId="52F020F5" w:rsidR="00B657C3" w:rsidRDefault="004B248E">
      <w:pPr>
        <w:ind w:left="56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We commenced our decarbonisation investment during 2021/22, with the aim for all stock to achieve EPC level C by 2028 and for</w:t>
      </w:r>
      <w:r w:rsidR="00967604">
        <w:rPr>
          <w:rFonts w:ascii="Montserrat" w:eastAsia="Montserrat" w:hAnsi="Montserrat" w:cs="Montserrat"/>
          <w:sz w:val="22"/>
          <w:szCs w:val="22"/>
        </w:rPr>
        <w:t xml:space="preserve"> </w:t>
      </w:r>
      <w:r>
        <w:rPr>
          <w:rFonts w:ascii="Montserrat" w:eastAsia="Montserrat" w:hAnsi="Montserrat" w:cs="Montserrat"/>
          <w:sz w:val="22"/>
          <w:szCs w:val="22"/>
        </w:rPr>
        <w:t xml:space="preserve">stock to </w:t>
      </w:r>
      <w:r w:rsidR="00356820">
        <w:rPr>
          <w:rFonts w:ascii="Montserrat" w:eastAsia="Montserrat" w:hAnsi="Montserrat" w:cs="Montserrat"/>
          <w:sz w:val="22"/>
          <w:szCs w:val="22"/>
        </w:rPr>
        <w:t>be decarbonised</w:t>
      </w:r>
      <w:r>
        <w:rPr>
          <w:rFonts w:ascii="Montserrat" w:eastAsia="Montserrat" w:hAnsi="Montserrat" w:cs="Montserrat"/>
          <w:sz w:val="22"/>
          <w:szCs w:val="22"/>
        </w:rPr>
        <w:t xml:space="preserve"> by 2050. We were successful in securing </w:t>
      </w:r>
      <w:r>
        <w:rPr>
          <w:rFonts w:ascii="Montserrat" w:eastAsia="Montserrat" w:hAnsi="Montserrat" w:cs="Montserrat"/>
          <w:b/>
          <w:sz w:val="22"/>
          <w:szCs w:val="22"/>
        </w:rPr>
        <w:t>£380k</w:t>
      </w:r>
      <w:r>
        <w:rPr>
          <w:rFonts w:ascii="Montserrat" w:eastAsia="Montserrat" w:hAnsi="Montserrat" w:cs="Montserrat"/>
          <w:sz w:val="22"/>
          <w:szCs w:val="22"/>
        </w:rPr>
        <w:t xml:space="preserve"> through Wave 1 of the Social Housing Decarbonisation Fund and have commenced a programme of insulation works to our properties and installing Air Source </w:t>
      </w:r>
      <w:r w:rsidR="002B14D4">
        <w:rPr>
          <w:rFonts w:ascii="Montserrat" w:eastAsia="Montserrat" w:hAnsi="Montserrat" w:cs="Montserrat"/>
          <w:sz w:val="22"/>
          <w:szCs w:val="22"/>
        </w:rPr>
        <w:t>H</w:t>
      </w:r>
      <w:r>
        <w:rPr>
          <w:rFonts w:ascii="Montserrat" w:eastAsia="Montserrat" w:hAnsi="Montserrat" w:cs="Montserrat"/>
          <w:sz w:val="22"/>
          <w:szCs w:val="22"/>
        </w:rPr>
        <w:t xml:space="preserve">eat </w:t>
      </w:r>
      <w:r w:rsidR="002B14D4">
        <w:rPr>
          <w:rFonts w:ascii="Montserrat" w:eastAsia="Montserrat" w:hAnsi="Montserrat" w:cs="Montserrat"/>
          <w:sz w:val="22"/>
          <w:szCs w:val="22"/>
        </w:rPr>
        <w:t>P</w:t>
      </w:r>
      <w:r>
        <w:rPr>
          <w:rFonts w:ascii="Montserrat" w:eastAsia="Montserrat" w:hAnsi="Montserrat" w:cs="Montserrat"/>
          <w:sz w:val="22"/>
          <w:szCs w:val="22"/>
        </w:rPr>
        <w:t xml:space="preserve">umps to replace some of our solid </w:t>
      </w:r>
      <w:r>
        <w:rPr>
          <w:rFonts w:ascii="Montserrat" w:eastAsia="Montserrat" w:hAnsi="Montserrat" w:cs="Montserrat"/>
          <w:sz w:val="22"/>
          <w:szCs w:val="22"/>
        </w:rPr>
        <w:lastRenderedPageBreak/>
        <w:t xml:space="preserve">fuel heated properties. </w:t>
      </w:r>
      <w:r>
        <w:rPr>
          <w:rFonts w:ascii="Montserrat" w:eastAsia="Montserrat" w:hAnsi="Montserrat" w:cs="Montserrat"/>
          <w:color w:val="000000"/>
          <w:sz w:val="22"/>
          <w:szCs w:val="22"/>
        </w:rPr>
        <w:t xml:space="preserve">We hold energy performance information on </w:t>
      </w:r>
      <w:r w:rsidR="002B14D4">
        <w:rPr>
          <w:rFonts w:ascii="Montserrat" w:eastAsia="Montserrat" w:hAnsi="Montserrat" w:cs="Montserrat"/>
          <w:color w:val="000000"/>
          <w:sz w:val="22"/>
          <w:szCs w:val="22"/>
        </w:rPr>
        <w:t>1</w:t>
      </w:r>
      <w:r w:rsidR="004C6F16">
        <w:rPr>
          <w:rFonts w:ascii="Montserrat" w:eastAsia="Montserrat" w:hAnsi="Montserrat" w:cs="Montserrat"/>
          <w:color w:val="000000"/>
          <w:sz w:val="22"/>
          <w:szCs w:val="22"/>
        </w:rPr>
        <w:t>,</w:t>
      </w:r>
      <w:r w:rsidR="002B14D4">
        <w:rPr>
          <w:rFonts w:ascii="Montserrat" w:eastAsia="Montserrat" w:hAnsi="Montserrat" w:cs="Montserrat"/>
          <w:color w:val="000000"/>
          <w:sz w:val="22"/>
          <w:szCs w:val="22"/>
        </w:rPr>
        <w:t>500 (</w:t>
      </w:r>
      <w:r w:rsidR="00742D63">
        <w:rPr>
          <w:rFonts w:ascii="Montserrat" w:eastAsia="Montserrat" w:hAnsi="Montserrat" w:cs="Montserrat"/>
          <w:color w:val="000000"/>
          <w:sz w:val="22"/>
          <w:szCs w:val="22"/>
        </w:rPr>
        <w:t>c</w:t>
      </w:r>
      <w:r>
        <w:rPr>
          <w:rFonts w:ascii="Montserrat" w:eastAsia="Montserrat" w:hAnsi="Montserrat" w:cs="Montserrat"/>
          <w:color w:val="000000"/>
          <w:sz w:val="22"/>
          <w:szCs w:val="22"/>
        </w:rPr>
        <w:t>40%</w:t>
      </w:r>
      <w:r w:rsidR="002B14D4">
        <w:rPr>
          <w:rFonts w:ascii="Montserrat" w:eastAsia="Montserrat" w:hAnsi="Montserrat" w:cs="Montserrat"/>
          <w:color w:val="000000"/>
          <w:sz w:val="22"/>
          <w:szCs w:val="22"/>
        </w:rPr>
        <w:t>)</w:t>
      </w:r>
      <w:r>
        <w:rPr>
          <w:rFonts w:ascii="Montserrat" w:eastAsia="Montserrat" w:hAnsi="Montserrat" w:cs="Montserrat"/>
          <w:color w:val="000000"/>
          <w:sz w:val="22"/>
          <w:szCs w:val="22"/>
        </w:rPr>
        <w:t xml:space="preserve"> of our housing stock and have used this as a baseline for our modelling with support from external consultants. Over the forthcoming year we will continue to enhance our knowledge of the energy performance of our stock and aim to maximise our investment by accessing grant subsidy and to work collaboratively with Local Authorities and peers to achieve efficiencies for North Star through joint research and procurement. </w:t>
      </w:r>
    </w:p>
    <w:p w14:paraId="5A5941E9" w14:textId="77777777" w:rsidR="00B657C3" w:rsidRDefault="004B248E">
      <w:pPr>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   </w:t>
      </w:r>
    </w:p>
    <w:p w14:paraId="2D427617" w14:textId="77777777" w:rsidR="00B657C3" w:rsidRDefault="004B248E">
      <w:pPr>
        <w:ind w:left="567"/>
        <w:jc w:val="both"/>
        <w:rPr>
          <w:rFonts w:ascii="Montserrat" w:eastAsia="Montserrat" w:hAnsi="Montserrat" w:cs="Montserrat"/>
          <w:color w:val="FF0000"/>
          <w:sz w:val="22"/>
          <w:szCs w:val="22"/>
          <w:u w:val="single"/>
        </w:rPr>
      </w:pPr>
      <w:r>
        <w:rPr>
          <w:rFonts w:ascii="Montserrat" w:eastAsia="Montserrat" w:hAnsi="Montserrat" w:cs="Montserrat"/>
          <w:sz w:val="22"/>
          <w:szCs w:val="22"/>
          <w:u w:val="single"/>
        </w:rPr>
        <w:t xml:space="preserve">Return on Assets </w:t>
      </w:r>
    </w:p>
    <w:p w14:paraId="69B92027" w14:textId="214E1DD0"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Our asset management model is based on reviewing the Net Present Value (NPV) for asset groups and individual properties.  We use this data to understand more about the financial performance of our stock, and as a tool to help us maximise the efficiency of the stock when making asset management decisions.  We refresh </w:t>
      </w:r>
      <w:r w:rsidR="00967604">
        <w:rPr>
          <w:rFonts w:ascii="Montserrat" w:eastAsia="Montserrat" w:hAnsi="Montserrat" w:cs="Montserrat"/>
          <w:sz w:val="22"/>
          <w:szCs w:val="22"/>
        </w:rPr>
        <w:t xml:space="preserve">this </w:t>
      </w:r>
      <w:r>
        <w:rPr>
          <w:rFonts w:ascii="Montserrat" w:eastAsia="Montserrat" w:hAnsi="Montserrat" w:cs="Montserrat"/>
          <w:sz w:val="22"/>
          <w:szCs w:val="22"/>
        </w:rPr>
        <w:t>annually and review the top and bottom performing asset groups.  We identify actions to enhance financial performance where possible and/or help sustain our stock and estates moving forward.  Recent examples of our approach have included:</w:t>
      </w:r>
    </w:p>
    <w:p w14:paraId="7E136329" w14:textId="77777777" w:rsidR="00B657C3" w:rsidRDefault="00B657C3">
      <w:pPr>
        <w:ind w:left="1123"/>
        <w:jc w:val="both"/>
        <w:rPr>
          <w:color w:val="000000"/>
          <w:sz w:val="12"/>
          <w:szCs w:val="12"/>
        </w:rPr>
      </w:pPr>
    </w:p>
    <w:p w14:paraId="48D02AC8" w14:textId="77777777" w:rsidR="00B657C3" w:rsidRDefault="004B248E">
      <w:pPr>
        <w:numPr>
          <w:ilvl w:val="0"/>
          <w:numId w:val="19"/>
        </w:numPr>
        <w:pBdr>
          <w:top w:val="nil"/>
          <w:left w:val="nil"/>
          <w:bottom w:val="nil"/>
          <w:right w:val="nil"/>
          <w:between w:val="nil"/>
        </w:pBdr>
        <w:spacing w:after="120"/>
        <w:ind w:left="1281" w:hanging="357"/>
        <w:jc w:val="both"/>
        <w:rPr>
          <w:rFonts w:ascii="Trebuchet MS" w:eastAsia="Trebuchet MS" w:hAnsi="Trebuchet MS" w:cs="Trebuchet MS"/>
          <w:color w:val="000000"/>
          <w:sz w:val="22"/>
          <w:szCs w:val="22"/>
        </w:rPr>
      </w:pPr>
      <w:r>
        <w:rPr>
          <w:rFonts w:ascii="Montserrat" w:eastAsia="Montserrat" w:hAnsi="Montserrat" w:cs="Montserrat"/>
          <w:color w:val="000000"/>
          <w:sz w:val="22"/>
          <w:szCs w:val="22"/>
        </w:rPr>
        <w:t>Conversion of two bed sits in Barnard Castle into a 2 bedroom house.</w:t>
      </w:r>
    </w:p>
    <w:p w14:paraId="7506237A" w14:textId="770142A9" w:rsidR="00B657C3" w:rsidRDefault="004B248E">
      <w:pPr>
        <w:numPr>
          <w:ilvl w:val="0"/>
          <w:numId w:val="19"/>
        </w:numPr>
        <w:pBdr>
          <w:top w:val="nil"/>
          <w:left w:val="nil"/>
          <w:bottom w:val="nil"/>
          <w:right w:val="nil"/>
          <w:between w:val="nil"/>
        </w:pBdr>
        <w:jc w:val="both"/>
        <w:rPr>
          <w:rFonts w:ascii="Trebuchet MS" w:eastAsia="Trebuchet MS" w:hAnsi="Trebuchet MS" w:cs="Trebuchet MS"/>
          <w:color w:val="000000"/>
          <w:sz w:val="22"/>
          <w:szCs w:val="22"/>
        </w:rPr>
      </w:pPr>
      <w:r>
        <w:rPr>
          <w:rFonts w:ascii="Montserrat" w:eastAsia="Montserrat" w:hAnsi="Montserrat" w:cs="Montserrat"/>
          <w:color w:val="000000"/>
          <w:sz w:val="22"/>
          <w:szCs w:val="22"/>
        </w:rPr>
        <w:t>Reviewed sustainability issues with our stock in Gresham,</w:t>
      </w:r>
      <w:r w:rsidR="00967604">
        <w:rPr>
          <w:rFonts w:ascii="Montserrat" w:eastAsia="Montserrat" w:hAnsi="Montserrat" w:cs="Montserrat"/>
          <w:color w:val="000000"/>
          <w:sz w:val="22"/>
          <w:szCs w:val="22"/>
        </w:rPr>
        <w:t xml:space="preserve"> Middlesbrough, </w:t>
      </w:r>
      <w:r>
        <w:rPr>
          <w:rFonts w:ascii="Montserrat" w:eastAsia="Montserrat" w:hAnsi="Montserrat" w:cs="Montserrat"/>
          <w:color w:val="000000"/>
          <w:sz w:val="22"/>
          <w:szCs w:val="22"/>
        </w:rPr>
        <w:t xml:space="preserve"> with a report shared with Board in September 2021.</w:t>
      </w:r>
    </w:p>
    <w:p w14:paraId="078C03F2" w14:textId="77777777" w:rsidR="00B657C3" w:rsidRDefault="00B657C3">
      <w:pPr>
        <w:jc w:val="both"/>
      </w:pPr>
    </w:p>
    <w:p w14:paraId="5E1F38F6" w14:textId="77777777" w:rsidR="00B657C3" w:rsidRDefault="004B248E">
      <w:pPr>
        <w:ind w:left="567"/>
        <w:jc w:val="both"/>
        <w:rPr>
          <w:rFonts w:ascii="Montserrat" w:eastAsia="Montserrat" w:hAnsi="Montserrat" w:cs="Montserrat"/>
          <w:sz w:val="22"/>
          <w:szCs w:val="22"/>
          <w:u w:val="single"/>
        </w:rPr>
      </w:pPr>
      <w:r>
        <w:rPr>
          <w:rFonts w:ascii="Montserrat" w:eastAsia="Montserrat" w:hAnsi="Montserrat" w:cs="Montserrat"/>
          <w:sz w:val="22"/>
          <w:szCs w:val="22"/>
          <w:u w:val="single"/>
        </w:rPr>
        <w:t>Our Neighbourhoods</w:t>
      </w:r>
    </w:p>
    <w:p w14:paraId="6ED91845" w14:textId="78E2FAE4" w:rsidR="00B657C3" w:rsidRDefault="004B248E">
      <w:pPr>
        <w:ind w:left="567"/>
        <w:jc w:val="both"/>
        <w:rPr>
          <w:rFonts w:ascii="Montserrat" w:eastAsia="Montserrat" w:hAnsi="Montserrat" w:cs="Montserrat"/>
          <w:color w:val="FF0000"/>
          <w:sz w:val="22"/>
          <w:szCs w:val="22"/>
        </w:rPr>
      </w:pPr>
      <w:r>
        <w:rPr>
          <w:rFonts w:ascii="Montserrat" w:eastAsia="Montserrat" w:hAnsi="Montserrat" w:cs="Montserrat"/>
          <w:sz w:val="22"/>
          <w:szCs w:val="22"/>
        </w:rPr>
        <w:t>In addition to evaluating the financial performance of our stock, we also analyse the performance of our stock in the context of the neighbourhoods and communities we operate in.  On an annual basis we refresh our neighbourhood sustainability matrix, which assesses the overall health of communities.  Having a more detailed understanding of the value of our assets (financial, social and environmental) provides us with good and transparent data to help us support our strategic asset management decisions.  A recent example of this is our review of the Gresham stock</w:t>
      </w:r>
      <w:r w:rsidR="00325DE2">
        <w:rPr>
          <w:rFonts w:ascii="Montserrat" w:eastAsia="Montserrat" w:hAnsi="Montserrat" w:cs="Montserrat"/>
          <w:sz w:val="22"/>
          <w:szCs w:val="22"/>
        </w:rPr>
        <w:t xml:space="preserve"> in Middlesbrough</w:t>
      </w:r>
      <w:r w:rsidR="00B14814">
        <w:rPr>
          <w:rFonts w:ascii="Montserrat" w:eastAsia="Montserrat" w:hAnsi="Montserrat" w:cs="Montserrat"/>
          <w:sz w:val="22"/>
          <w:szCs w:val="22"/>
        </w:rPr>
        <w:t>.</w:t>
      </w:r>
    </w:p>
    <w:p w14:paraId="19850648" w14:textId="77777777" w:rsidR="00B657C3" w:rsidRDefault="00B657C3">
      <w:pPr>
        <w:ind w:left="567"/>
        <w:jc w:val="both"/>
        <w:rPr>
          <w:rFonts w:ascii="Montserrat" w:eastAsia="Montserrat" w:hAnsi="Montserrat" w:cs="Montserrat"/>
          <w:sz w:val="22"/>
          <w:szCs w:val="22"/>
        </w:rPr>
      </w:pPr>
    </w:p>
    <w:p w14:paraId="1F4EAB56" w14:textId="6A138BA4" w:rsidR="00B657C3" w:rsidRDefault="004B248E">
      <w:pPr>
        <w:ind w:left="567"/>
        <w:jc w:val="both"/>
        <w:rPr>
          <w:rFonts w:ascii="Montserrat" w:eastAsia="Montserrat" w:hAnsi="Montserrat" w:cs="Montserrat"/>
          <w:i/>
          <w:sz w:val="22"/>
          <w:szCs w:val="22"/>
        </w:rPr>
      </w:pPr>
      <w:r>
        <w:rPr>
          <w:rFonts w:ascii="Montserrat" w:eastAsia="Montserrat" w:hAnsi="Montserrat" w:cs="Montserrat"/>
          <w:sz w:val="22"/>
          <w:szCs w:val="22"/>
        </w:rPr>
        <w:t>We work in</w:t>
      </w:r>
      <w:r w:rsidR="00325DE2">
        <w:rPr>
          <w:rFonts w:ascii="Montserrat" w:eastAsia="Montserrat" w:hAnsi="Montserrat" w:cs="Montserrat"/>
          <w:sz w:val="22"/>
          <w:szCs w:val="22"/>
        </w:rPr>
        <w:t xml:space="preserve"> some</w:t>
      </w:r>
      <w:r>
        <w:rPr>
          <w:rFonts w:ascii="Montserrat" w:eastAsia="Montserrat" w:hAnsi="Montserrat" w:cs="Montserrat"/>
          <w:sz w:val="22"/>
          <w:szCs w:val="22"/>
        </w:rPr>
        <w:t xml:space="preserve"> challenging communities which experience high levels of deprivation with socio economic problems.  We are committed to these communities and see our investment as helping to sustain and enhance the areas and lives of our tenants and neighbourhoods.  Investment will reflect local circumstances, with health and stability of communities playing a key role in our investment and management decisions.</w:t>
      </w:r>
    </w:p>
    <w:p w14:paraId="280FB80B" w14:textId="77777777" w:rsidR="00B657C3" w:rsidRDefault="00B657C3">
      <w:pPr>
        <w:ind w:left="414"/>
        <w:jc w:val="both"/>
        <w:rPr>
          <w:rFonts w:ascii="Montserrat" w:eastAsia="Montserrat" w:hAnsi="Montserrat" w:cs="Montserrat"/>
          <w:sz w:val="22"/>
          <w:szCs w:val="22"/>
        </w:rPr>
      </w:pPr>
    </w:p>
    <w:p w14:paraId="6A21E4F3" w14:textId="09D395A1" w:rsidR="00B657C3" w:rsidRDefault="004B248E" w:rsidP="00131A5F">
      <w:pPr>
        <w:widowControl w:val="0"/>
        <w:ind w:left="567"/>
        <w:jc w:val="both"/>
        <w:rPr>
          <w:rFonts w:ascii="Montserrat" w:eastAsia="Montserrat" w:hAnsi="Montserrat" w:cs="Montserrat"/>
          <w:sz w:val="22"/>
          <w:szCs w:val="22"/>
        </w:rPr>
      </w:pPr>
      <w:r>
        <w:rPr>
          <w:rFonts w:ascii="Montserrat" w:eastAsia="Montserrat" w:hAnsi="Montserrat" w:cs="Montserrat"/>
          <w:sz w:val="22"/>
          <w:szCs w:val="22"/>
        </w:rPr>
        <w:t xml:space="preserve">Our Neighbourhood Sustainability Tool assesses the health of our communities following analysis of a range of socio economic indicators, including levels of anti-social behaviour (ASB), crime and housing demand.  The following chart combines financial and neighbourhood sustainability data. </w:t>
      </w:r>
    </w:p>
    <w:p w14:paraId="31593E7B" w14:textId="77777777" w:rsidR="00B657C3" w:rsidRDefault="004B248E">
      <w:pPr>
        <w:widowControl w:val="0"/>
        <w:jc w:val="center"/>
      </w:pPr>
      <w:r>
        <w:rPr>
          <w:noProof/>
        </w:rPr>
        <w:drawing>
          <wp:inline distT="0" distB="0" distL="0" distR="0" wp14:anchorId="039F8443" wp14:editId="2DE6D8C2">
            <wp:extent cx="3766782" cy="1944806"/>
            <wp:effectExtent l="0" t="0" r="5715" b="17780"/>
            <wp:docPr id="1422449565" name="Chart 14224495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7BEC65B" w14:textId="77777777" w:rsidR="00B657C3" w:rsidRDefault="004B248E">
      <w:pPr>
        <w:widowControl w:val="0"/>
        <w:jc w:val="center"/>
        <w:rPr>
          <w:rFonts w:ascii="Montserrat" w:eastAsia="Montserrat" w:hAnsi="Montserrat" w:cs="Montserrat"/>
          <w:sz w:val="20"/>
          <w:szCs w:val="20"/>
        </w:rPr>
      </w:pPr>
      <w:r>
        <w:rPr>
          <w:rFonts w:ascii="Montserrat" w:eastAsia="Montserrat" w:hAnsi="Montserrat" w:cs="Montserrat"/>
          <w:sz w:val="20"/>
          <w:szCs w:val="20"/>
        </w:rPr>
        <w:t>(2021: Q1-61%; Q2-36%; Q3-1%; Q4-4%)</w:t>
      </w:r>
    </w:p>
    <w:p w14:paraId="7CCC6A72" w14:textId="77777777" w:rsidR="00B657C3" w:rsidRDefault="00B657C3">
      <w:pPr>
        <w:ind w:left="567"/>
        <w:jc w:val="both"/>
        <w:rPr>
          <w:rFonts w:ascii="Montserrat" w:eastAsia="Montserrat" w:hAnsi="Montserrat" w:cs="Montserrat"/>
          <w:sz w:val="22"/>
          <w:szCs w:val="22"/>
        </w:rPr>
      </w:pPr>
    </w:p>
    <w:p w14:paraId="491C8C01" w14:textId="12E02120"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Most of our stock is performing well financially</w:t>
      </w:r>
      <w:r w:rsidR="006C3AD0">
        <w:rPr>
          <w:rFonts w:ascii="Montserrat" w:eastAsia="Montserrat" w:hAnsi="Montserrat" w:cs="Montserrat"/>
          <w:sz w:val="22"/>
          <w:szCs w:val="22"/>
        </w:rPr>
        <w:t>,</w:t>
      </w:r>
      <w:r>
        <w:rPr>
          <w:rFonts w:ascii="Montserrat" w:eastAsia="Montserrat" w:hAnsi="Montserrat" w:cs="Montserrat"/>
          <w:sz w:val="22"/>
          <w:szCs w:val="22"/>
        </w:rPr>
        <w:t xml:space="preserve"> though the 2022 performance has been impacted by the higher number and value of repairs in the last year.  We will continue to review our lower performing asset groups to understand more and look to improve the financial performance where possible.</w:t>
      </w:r>
    </w:p>
    <w:p w14:paraId="6733CE1D" w14:textId="77777777" w:rsidR="00B657C3" w:rsidRDefault="00B657C3">
      <w:pPr>
        <w:ind w:left="1134"/>
        <w:jc w:val="both"/>
        <w:rPr>
          <w:rFonts w:ascii="Montserrat" w:eastAsia="Montserrat" w:hAnsi="Montserrat" w:cs="Montserrat"/>
          <w:sz w:val="22"/>
          <w:szCs w:val="22"/>
        </w:rPr>
      </w:pPr>
    </w:p>
    <w:p w14:paraId="497720E0" w14:textId="77777777" w:rsidR="00B657C3" w:rsidRDefault="004B248E">
      <w:pPr>
        <w:ind w:left="567"/>
        <w:jc w:val="both"/>
        <w:rPr>
          <w:rFonts w:ascii="Montserrat" w:eastAsia="Montserrat" w:hAnsi="Montserrat" w:cs="Montserrat"/>
          <w:b/>
          <w:sz w:val="22"/>
          <w:szCs w:val="22"/>
        </w:rPr>
      </w:pPr>
      <w:r>
        <w:rPr>
          <w:rFonts w:ascii="Montserrat" w:eastAsia="Montserrat" w:hAnsi="Montserrat" w:cs="Montserrat"/>
          <w:b/>
          <w:sz w:val="22"/>
          <w:szCs w:val="22"/>
        </w:rPr>
        <w:t>EFFECTIVENESS</w:t>
      </w:r>
    </w:p>
    <w:p w14:paraId="7A351241"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VFM is also about the effectiveness of the organisations as well as the economy and efficiency.  The following demonstrates how we capture effectiveness of delivering our strategic objectives across North Star.</w:t>
      </w:r>
    </w:p>
    <w:p w14:paraId="610A427E" w14:textId="77777777" w:rsidR="00B657C3" w:rsidRDefault="00B657C3">
      <w:pPr>
        <w:ind w:left="567" w:firstLine="283"/>
        <w:jc w:val="both"/>
        <w:rPr>
          <w:rFonts w:ascii="Montserrat" w:eastAsia="Montserrat" w:hAnsi="Montserrat" w:cs="Montserrat"/>
          <w:b/>
          <w:sz w:val="22"/>
          <w:szCs w:val="22"/>
          <w:u w:val="single"/>
        </w:rPr>
      </w:pPr>
    </w:p>
    <w:p w14:paraId="61A5D7C7" w14:textId="77777777" w:rsidR="00B657C3" w:rsidRDefault="004B248E">
      <w:pPr>
        <w:ind w:left="567"/>
        <w:jc w:val="both"/>
        <w:rPr>
          <w:rFonts w:ascii="Montserrat" w:eastAsia="Montserrat" w:hAnsi="Montserrat" w:cs="Montserrat"/>
          <w:b/>
          <w:color w:val="FF0000"/>
          <w:sz w:val="22"/>
          <w:szCs w:val="22"/>
          <w:u w:val="single"/>
        </w:rPr>
      </w:pPr>
      <w:r>
        <w:rPr>
          <w:rFonts w:ascii="Montserrat" w:eastAsia="Montserrat" w:hAnsi="Montserrat" w:cs="Montserrat"/>
          <w:b/>
          <w:sz w:val="22"/>
          <w:szCs w:val="22"/>
          <w:u w:val="single"/>
        </w:rPr>
        <w:t>Customers</w:t>
      </w:r>
      <w:r>
        <w:rPr>
          <w:rFonts w:ascii="Montserrat" w:eastAsia="Montserrat" w:hAnsi="Montserrat" w:cs="Montserrat"/>
          <w:b/>
          <w:color w:val="FF0000"/>
          <w:sz w:val="22"/>
          <w:szCs w:val="22"/>
          <w:u w:val="single"/>
        </w:rPr>
        <w:t xml:space="preserve"> </w:t>
      </w:r>
    </w:p>
    <w:p w14:paraId="3253DEBC" w14:textId="3B63779B" w:rsidR="00B657C3" w:rsidRDefault="004B248E">
      <w:pPr>
        <w:ind w:left="56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We capture customer satisfaction in two ways, through transactional surveys with customers after specific interactions</w:t>
      </w:r>
      <w:r w:rsidDel="00D801D9">
        <w:rPr>
          <w:rFonts w:ascii="Montserrat" w:eastAsia="Montserrat" w:hAnsi="Montserrat" w:cs="Montserrat"/>
          <w:color w:val="000000"/>
          <w:sz w:val="22"/>
          <w:szCs w:val="22"/>
        </w:rPr>
        <w:t xml:space="preserve"> </w:t>
      </w:r>
      <w:r>
        <w:rPr>
          <w:rFonts w:ascii="Montserrat" w:eastAsia="Montserrat" w:hAnsi="Montserrat" w:cs="Montserrat"/>
          <w:color w:val="000000"/>
          <w:sz w:val="22"/>
          <w:szCs w:val="22"/>
        </w:rPr>
        <w:t>and secondly through an annual survey focusing on customer’s perception of North Star.</w:t>
      </w:r>
    </w:p>
    <w:p w14:paraId="5694AC49" w14:textId="77777777" w:rsidR="00B657C3" w:rsidRDefault="00B657C3">
      <w:pPr>
        <w:ind w:left="567"/>
        <w:jc w:val="both"/>
        <w:rPr>
          <w:rFonts w:ascii="Montserrat" w:eastAsia="Montserrat" w:hAnsi="Montserrat" w:cs="Montserrat"/>
          <w:b/>
          <w:color w:val="000000"/>
          <w:sz w:val="22"/>
          <w:szCs w:val="22"/>
        </w:rPr>
      </w:pPr>
    </w:p>
    <w:p w14:paraId="20A24C21" w14:textId="68EA8302" w:rsidR="00B657C3" w:rsidRDefault="004B248E">
      <w:pPr>
        <w:ind w:left="567"/>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Customer Satisfaction</w:t>
      </w:r>
    </w:p>
    <w:p w14:paraId="0D4F5F24" w14:textId="3A58EEDA"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We capture independently gather</w:t>
      </w:r>
      <w:r w:rsidR="00661E1E">
        <w:rPr>
          <w:rFonts w:ascii="Montserrat" w:eastAsia="Montserrat" w:hAnsi="Montserrat" w:cs="Montserrat"/>
          <w:sz w:val="22"/>
          <w:szCs w:val="22"/>
        </w:rPr>
        <w:t>ed</w:t>
      </w:r>
      <w:r>
        <w:rPr>
          <w:rFonts w:ascii="Montserrat" w:eastAsia="Montserrat" w:hAnsi="Montserrat" w:cs="Montserrat"/>
          <w:sz w:val="22"/>
          <w:szCs w:val="22"/>
        </w:rPr>
        <w:t xml:space="preserve"> satisfaction data covering a number of service areas. This is benchmarked against other housing providers using the HouseMark scheme.  The performance is set out below including actions for key areas of underperformance:</w:t>
      </w:r>
    </w:p>
    <w:tbl>
      <w:tblPr>
        <w:tblW w:w="9098"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43"/>
        <w:gridCol w:w="989"/>
        <w:gridCol w:w="1028"/>
        <w:gridCol w:w="1028"/>
        <w:gridCol w:w="1003"/>
        <w:gridCol w:w="1199"/>
        <w:gridCol w:w="1508"/>
      </w:tblGrid>
      <w:tr w:rsidR="00B657C3" w14:paraId="1D0D400C" w14:textId="77777777" w:rsidTr="00971A00">
        <w:trPr>
          <w:trHeight w:val="794"/>
        </w:trPr>
        <w:tc>
          <w:tcPr>
            <w:tcW w:w="2343" w:type="dxa"/>
            <w:shd w:val="clear" w:color="auto" w:fill="D9D9D9"/>
            <w:tcMar>
              <w:left w:w="28" w:type="dxa"/>
              <w:right w:w="28" w:type="dxa"/>
            </w:tcMar>
            <w:vAlign w:val="center"/>
          </w:tcPr>
          <w:p w14:paraId="390190B1" w14:textId="77777777" w:rsidR="00B657C3" w:rsidRDefault="004B248E">
            <w:pPr>
              <w:ind w:left="109"/>
              <w:rPr>
                <w:rFonts w:ascii="Montserrat" w:eastAsia="Montserrat" w:hAnsi="Montserrat" w:cs="Montserrat"/>
                <w:b/>
                <w:color w:val="00B0F0"/>
                <w:sz w:val="20"/>
                <w:szCs w:val="20"/>
              </w:rPr>
            </w:pPr>
            <w:r>
              <w:rPr>
                <w:rFonts w:ascii="Montserrat" w:eastAsia="Montserrat" w:hAnsi="Montserrat" w:cs="Montserrat"/>
                <w:b/>
                <w:color w:val="00B0F0"/>
                <w:sz w:val="20"/>
                <w:szCs w:val="20"/>
              </w:rPr>
              <w:t>% of Customer Satisfaction with</w:t>
            </w:r>
          </w:p>
        </w:tc>
        <w:tc>
          <w:tcPr>
            <w:tcW w:w="989" w:type="dxa"/>
            <w:shd w:val="clear" w:color="auto" w:fill="D9D9D9"/>
            <w:vAlign w:val="center"/>
          </w:tcPr>
          <w:p w14:paraId="0C189B03" w14:textId="77777777" w:rsidR="00B657C3" w:rsidRPr="00A215EB" w:rsidRDefault="004B248E">
            <w:pPr>
              <w:jc w:val="center"/>
              <w:rPr>
                <w:rFonts w:ascii="Montserrat" w:eastAsia="Montserrat" w:hAnsi="Montserrat" w:cs="Montserrat"/>
                <w:b/>
                <w:color w:val="00B0F0"/>
                <w:sz w:val="18"/>
                <w:szCs w:val="18"/>
              </w:rPr>
            </w:pPr>
            <w:r w:rsidRPr="00A215EB">
              <w:rPr>
                <w:rFonts w:ascii="Montserrat" w:eastAsia="Montserrat" w:hAnsi="Montserrat" w:cs="Montserrat"/>
                <w:b/>
                <w:color w:val="00B0F0"/>
                <w:sz w:val="18"/>
                <w:szCs w:val="18"/>
              </w:rPr>
              <w:t>2019/20</w:t>
            </w:r>
          </w:p>
        </w:tc>
        <w:tc>
          <w:tcPr>
            <w:tcW w:w="1028" w:type="dxa"/>
            <w:shd w:val="clear" w:color="auto" w:fill="D9D9D9"/>
            <w:vAlign w:val="center"/>
          </w:tcPr>
          <w:p w14:paraId="26FF8B39" w14:textId="77777777" w:rsidR="00B657C3" w:rsidRPr="00A215EB" w:rsidRDefault="004B248E">
            <w:pPr>
              <w:jc w:val="center"/>
              <w:rPr>
                <w:rFonts w:ascii="Montserrat" w:eastAsia="Montserrat" w:hAnsi="Montserrat" w:cs="Montserrat"/>
                <w:b/>
                <w:color w:val="00B0F0"/>
                <w:sz w:val="18"/>
                <w:szCs w:val="18"/>
              </w:rPr>
            </w:pPr>
            <w:r w:rsidRPr="00A215EB">
              <w:rPr>
                <w:rFonts w:ascii="Montserrat" w:eastAsia="Montserrat" w:hAnsi="Montserrat" w:cs="Montserrat"/>
                <w:b/>
                <w:color w:val="00B0F0"/>
                <w:sz w:val="18"/>
                <w:szCs w:val="18"/>
              </w:rPr>
              <w:t>2020/21</w:t>
            </w:r>
          </w:p>
        </w:tc>
        <w:tc>
          <w:tcPr>
            <w:tcW w:w="1028" w:type="dxa"/>
            <w:shd w:val="clear" w:color="auto" w:fill="D9D9D9"/>
            <w:vAlign w:val="center"/>
          </w:tcPr>
          <w:p w14:paraId="348CC7F9" w14:textId="77777777" w:rsidR="00B657C3" w:rsidRPr="00A215EB" w:rsidRDefault="004B248E">
            <w:pPr>
              <w:jc w:val="center"/>
              <w:rPr>
                <w:rFonts w:ascii="Montserrat" w:eastAsia="Montserrat" w:hAnsi="Montserrat" w:cs="Montserrat"/>
                <w:b/>
                <w:color w:val="00B0F0"/>
                <w:sz w:val="18"/>
                <w:szCs w:val="18"/>
              </w:rPr>
            </w:pPr>
            <w:r w:rsidRPr="00A215EB">
              <w:rPr>
                <w:rFonts w:ascii="Montserrat" w:eastAsia="Montserrat" w:hAnsi="Montserrat" w:cs="Montserrat"/>
                <w:b/>
                <w:color w:val="00B0F0"/>
                <w:sz w:val="18"/>
                <w:szCs w:val="18"/>
              </w:rPr>
              <w:t>Target</w:t>
            </w:r>
          </w:p>
          <w:p w14:paraId="17E07320" w14:textId="77777777" w:rsidR="00B657C3" w:rsidRPr="00A215EB" w:rsidRDefault="004B248E">
            <w:pPr>
              <w:jc w:val="center"/>
              <w:rPr>
                <w:rFonts w:ascii="Montserrat" w:eastAsia="Montserrat" w:hAnsi="Montserrat" w:cs="Montserrat"/>
                <w:b/>
                <w:color w:val="00B0F0"/>
                <w:sz w:val="18"/>
                <w:szCs w:val="18"/>
              </w:rPr>
            </w:pPr>
            <w:r w:rsidRPr="00A215EB">
              <w:rPr>
                <w:rFonts w:ascii="Montserrat" w:eastAsia="Montserrat" w:hAnsi="Montserrat" w:cs="Montserrat"/>
                <w:b/>
                <w:color w:val="00B0F0"/>
                <w:sz w:val="18"/>
                <w:szCs w:val="18"/>
              </w:rPr>
              <w:t>2021/22</w:t>
            </w:r>
          </w:p>
        </w:tc>
        <w:tc>
          <w:tcPr>
            <w:tcW w:w="1003" w:type="dxa"/>
            <w:shd w:val="clear" w:color="auto" w:fill="D9D9D9"/>
            <w:vAlign w:val="center"/>
          </w:tcPr>
          <w:p w14:paraId="18AD5A09" w14:textId="77777777" w:rsidR="00B657C3" w:rsidRPr="00A215EB" w:rsidRDefault="004B248E">
            <w:pPr>
              <w:jc w:val="center"/>
              <w:rPr>
                <w:rFonts w:ascii="Montserrat" w:eastAsia="Montserrat" w:hAnsi="Montserrat" w:cs="Montserrat"/>
                <w:b/>
                <w:color w:val="00B0F0"/>
                <w:sz w:val="18"/>
                <w:szCs w:val="18"/>
              </w:rPr>
            </w:pPr>
            <w:r w:rsidRPr="00A215EB">
              <w:rPr>
                <w:rFonts w:ascii="Montserrat" w:eastAsia="Montserrat" w:hAnsi="Montserrat" w:cs="Montserrat"/>
                <w:b/>
                <w:color w:val="00B0F0"/>
                <w:sz w:val="18"/>
                <w:szCs w:val="18"/>
              </w:rPr>
              <w:t>2021/22</w:t>
            </w:r>
          </w:p>
        </w:tc>
        <w:tc>
          <w:tcPr>
            <w:tcW w:w="1199" w:type="dxa"/>
            <w:shd w:val="clear" w:color="auto" w:fill="D9D9D9"/>
            <w:vAlign w:val="center"/>
          </w:tcPr>
          <w:p w14:paraId="4D63C2B7" w14:textId="77777777" w:rsidR="00B657C3" w:rsidRPr="00A215EB" w:rsidRDefault="004B248E">
            <w:pPr>
              <w:jc w:val="center"/>
              <w:rPr>
                <w:rFonts w:ascii="Montserrat" w:eastAsia="Montserrat" w:hAnsi="Montserrat" w:cs="Montserrat"/>
                <w:b/>
                <w:color w:val="00B0F0"/>
                <w:sz w:val="18"/>
                <w:szCs w:val="18"/>
              </w:rPr>
            </w:pPr>
            <w:r w:rsidRPr="00A215EB">
              <w:rPr>
                <w:rFonts w:ascii="Montserrat" w:eastAsia="Montserrat" w:hAnsi="Montserrat" w:cs="Montserrat"/>
                <w:b/>
                <w:color w:val="00B0F0"/>
                <w:sz w:val="18"/>
                <w:szCs w:val="18"/>
              </w:rPr>
              <w:t>Proposed 2022/23 Target</w:t>
            </w:r>
          </w:p>
        </w:tc>
        <w:tc>
          <w:tcPr>
            <w:tcW w:w="1508" w:type="dxa"/>
            <w:shd w:val="clear" w:color="auto" w:fill="D9D9D9"/>
            <w:tcMar>
              <w:left w:w="28" w:type="dxa"/>
              <w:right w:w="28" w:type="dxa"/>
            </w:tcMar>
            <w:vAlign w:val="center"/>
          </w:tcPr>
          <w:p w14:paraId="0731D035" w14:textId="77777777" w:rsidR="00B657C3" w:rsidRPr="00A215EB" w:rsidRDefault="004B248E">
            <w:pPr>
              <w:jc w:val="center"/>
              <w:rPr>
                <w:rFonts w:ascii="Montserrat" w:eastAsia="Montserrat" w:hAnsi="Montserrat" w:cs="Montserrat"/>
                <w:b/>
                <w:color w:val="00B0F0"/>
                <w:sz w:val="18"/>
                <w:szCs w:val="18"/>
              </w:rPr>
            </w:pPr>
            <w:r w:rsidRPr="00A215EB">
              <w:rPr>
                <w:rFonts w:ascii="Montserrat" w:eastAsia="Montserrat" w:hAnsi="Montserrat" w:cs="Montserrat"/>
                <w:b/>
                <w:color w:val="00B0F0"/>
                <w:sz w:val="18"/>
                <w:szCs w:val="18"/>
              </w:rPr>
              <w:t>HouseMark Quartile Position</w:t>
            </w:r>
          </w:p>
        </w:tc>
      </w:tr>
      <w:tr w:rsidR="00B657C3" w14:paraId="3748F8BE" w14:textId="77777777" w:rsidTr="00971A00">
        <w:trPr>
          <w:trHeight w:val="454"/>
        </w:trPr>
        <w:tc>
          <w:tcPr>
            <w:tcW w:w="2343" w:type="dxa"/>
            <w:shd w:val="clear" w:color="auto" w:fill="auto"/>
            <w:tcMar>
              <w:left w:w="28" w:type="dxa"/>
              <w:right w:w="28" w:type="dxa"/>
            </w:tcMar>
            <w:vAlign w:val="center"/>
          </w:tcPr>
          <w:p w14:paraId="205EC814" w14:textId="77777777" w:rsidR="00B657C3" w:rsidRDefault="004B248E">
            <w:pPr>
              <w:ind w:left="109"/>
              <w:rPr>
                <w:rFonts w:ascii="Montserrat" w:eastAsia="Montserrat" w:hAnsi="Montserrat" w:cs="Montserrat"/>
                <w:sz w:val="20"/>
                <w:szCs w:val="20"/>
              </w:rPr>
            </w:pPr>
            <w:r>
              <w:rPr>
                <w:rFonts w:ascii="Montserrat" w:eastAsia="Montserrat" w:hAnsi="Montserrat" w:cs="Montserrat"/>
                <w:sz w:val="20"/>
                <w:szCs w:val="20"/>
              </w:rPr>
              <w:t>Planned investment work</w:t>
            </w:r>
          </w:p>
        </w:tc>
        <w:tc>
          <w:tcPr>
            <w:tcW w:w="989" w:type="dxa"/>
            <w:vAlign w:val="center"/>
          </w:tcPr>
          <w:p w14:paraId="6F2E7830"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94.4%</w:t>
            </w:r>
          </w:p>
        </w:tc>
        <w:tc>
          <w:tcPr>
            <w:tcW w:w="1028" w:type="dxa"/>
            <w:vAlign w:val="center"/>
          </w:tcPr>
          <w:p w14:paraId="64C5A9DE"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96%</w:t>
            </w:r>
          </w:p>
        </w:tc>
        <w:tc>
          <w:tcPr>
            <w:tcW w:w="1028" w:type="dxa"/>
            <w:vAlign w:val="center"/>
          </w:tcPr>
          <w:p w14:paraId="0E12A12A"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95%</w:t>
            </w:r>
          </w:p>
        </w:tc>
        <w:tc>
          <w:tcPr>
            <w:tcW w:w="1003" w:type="dxa"/>
            <w:vAlign w:val="center"/>
          </w:tcPr>
          <w:p w14:paraId="7BBD70DE" w14:textId="77777777" w:rsidR="00B657C3" w:rsidRDefault="004B248E">
            <w:pPr>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94%</w:t>
            </w:r>
          </w:p>
        </w:tc>
        <w:tc>
          <w:tcPr>
            <w:tcW w:w="1199" w:type="dxa"/>
            <w:vAlign w:val="center"/>
          </w:tcPr>
          <w:p w14:paraId="2D9FDFB9"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95%</w:t>
            </w:r>
          </w:p>
        </w:tc>
        <w:tc>
          <w:tcPr>
            <w:tcW w:w="1508" w:type="dxa"/>
            <w:shd w:val="clear" w:color="auto" w:fill="auto"/>
            <w:tcMar>
              <w:left w:w="28" w:type="dxa"/>
              <w:right w:w="28" w:type="dxa"/>
            </w:tcMar>
            <w:vAlign w:val="center"/>
          </w:tcPr>
          <w:p w14:paraId="69568569"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 xml:space="preserve">Not available </w:t>
            </w:r>
          </w:p>
        </w:tc>
      </w:tr>
      <w:tr w:rsidR="00B657C3" w14:paraId="156566FF" w14:textId="77777777" w:rsidTr="00971A00">
        <w:trPr>
          <w:trHeight w:val="454"/>
        </w:trPr>
        <w:tc>
          <w:tcPr>
            <w:tcW w:w="2343" w:type="dxa"/>
            <w:shd w:val="clear" w:color="auto" w:fill="auto"/>
            <w:tcMar>
              <w:left w:w="28" w:type="dxa"/>
              <w:right w:w="28" w:type="dxa"/>
            </w:tcMar>
            <w:vAlign w:val="center"/>
          </w:tcPr>
          <w:p w14:paraId="057B6493" w14:textId="77777777" w:rsidR="00B657C3" w:rsidRDefault="004B248E">
            <w:pPr>
              <w:ind w:left="109"/>
              <w:rPr>
                <w:rFonts w:ascii="Montserrat" w:eastAsia="Montserrat" w:hAnsi="Montserrat" w:cs="Montserrat"/>
                <w:sz w:val="20"/>
                <w:szCs w:val="20"/>
              </w:rPr>
            </w:pPr>
            <w:r>
              <w:rPr>
                <w:rFonts w:ascii="Montserrat" w:eastAsia="Montserrat" w:hAnsi="Montserrat" w:cs="Montserrat"/>
                <w:sz w:val="20"/>
                <w:szCs w:val="20"/>
              </w:rPr>
              <w:t>New homes (new build)</w:t>
            </w:r>
          </w:p>
        </w:tc>
        <w:tc>
          <w:tcPr>
            <w:tcW w:w="989" w:type="dxa"/>
            <w:vAlign w:val="center"/>
          </w:tcPr>
          <w:p w14:paraId="69CDFCD1"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98.3%</w:t>
            </w:r>
          </w:p>
        </w:tc>
        <w:tc>
          <w:tcPr>
            <w:tcW w:w="1028" w:type="dxa"/>
            <w:vAlign w:val="center"/>
          </w:tcPr>
          <w:p w14:paraId="1E68DE94"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98.1%</w:t>
            </w:r>
          </w:p>
        </w:tc>
        <w:tc>
          <w:tcPr>
            <w:tcW w:w="1028" w:type="dxa"/>
            <w:vAlign w:val="center"/>
          </w:tcPr>
          <w:p w14:paraId="382FA8E3"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95%</w:t>
            </w:r>
          </w:p>
        </w:tc>
        <w:tc>
          <w:tcPr>
            <w:tcW w:w="1003" w:type="dxa"/>
            <w:shd w:val="clear" w:color="auto" w:fill="auto"/>
            <w:vAlign w:val="center"/>
          </w:tcPr>
          <w:p w14:paraId="176ECD21" w14:textId="77777777" w:rsidR="00B657C3" w:rsidRDefault="004B248E">
            <w:pPr>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92%</w:t>
            </w:r>
          </w:p>
        </w:tc>
        <w:tc>
          <w:tcPr>
            <w:tcW w:w="1199" w:type="dxa"/>
            <w:vAlign w:val="center"/>
          </w:tcPr>
          <w:p w14:paraId="10C03B77"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95%</w:t>
            </w:r>
          </w:p>
        </w:tc>
        <w:tc>
          <w:tcPr>
            <w:tcW w:w="1508" w:type="dxa"/>
            <w:shd w:val="clear" w:color="auto" w:fill="auto"/>
            <w:tcMar>
              <w:left w:w="28" w:type="dxa"/>
              <w:right w:w="28" w:type="dxa"/>
            </w:tcMar>
            <w:vAlign w:val="center"/>
          </w:tcPr>
          <w:p w14:paraId="39B5FADB"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 xml:space="preserve">Not available </w:t>
            </w:r>
          </w:p>
        </w:tc>
      </w:tr>
      <w:tr w:rsidR="00B657C3" w14:paraId="136ED1EA" w14:textId="77777777" w:rsidTr="00971A00">
        <w:trPr>
          <w:trHeight w:val="454"/>
        </w:trPr>
        <w:tc>
          <w:tcPr>
            <w:tcW w:w="2343" w:type="dxa"/>
            <w:shd w:val="clear" w:color="auto" w:fill="auto"/>
            <w:tcMar>
              <w:left w:w="28" w:type="dxa"/>
              <w:right w:w="28" w:type="dxa"/>
            </w:tcMar>
            <w:vAlign w:val="center"/>
          </w:tcPr>
          <w:p w14:paraId="6E2D0A64" w14:textId="77777777" w:rsidR="00B657C3" w:rsidRDefault="004B248E">
            <w:pPr>
              <w:ind w:left="109"/>
              <w:rPr>
                <w:rFonts w:ascii="Montserrat" w:eastAsia="Montserrat" w:hAnsi="Montserrat" w:cs="Montserrat"/>
                <w:sz w:val="20"/>
                <w:szCs w:val="20"/>
              </w:rPr>
            </w:pPr>
            <w:r>
              <w:rPr>
                <w:rFonts w:ascii="Montserrat" w:eastAsia="Montserrat" w:hAnsi="Montserrat" w:cs="Montserrat"/>
                <w:sz w:val="20"/>
                <w:szCs w:val="20"/>
              </w:rPr>
              <w:t xml:space="preserve">Major adaptations work </w:t>
            </w:r>
          </w:p>
        </w:tc>
        <w:tc>
          <w:tcPr>
            <w:tcW w:w="989" w:type="dxa"/>
            <w:vAlign w:val="center"/>
          </w:tcPr>
          <w:p w14:paraId="50F4A2A7"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100%</w:t>
            </w:r>
          </w:p>
        </w:tc>
        <w:tc>
          <w:tcPr>
            <w:tcW w:w="1028" w:type="dxa"/>
            <w:vAlign w:val="center"/>
          </w:tcPr>
          <w:p w14:paraId="5410B21D"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100%</w:t>
            </w:r>
          </w:p>
        </w:tc>
        <w:tc>
          <w:tcPr>
            <w:tcW w:w="1028" w:type="dxa"/>
            <w:vAlign w:val="center"/>
          </w:tcPr>
          <w:p w14:paraId="1F8DED63"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95%</w:t>
            </w:r>
          </w:p>
        </w:tc>
        <w:tc>
          <w:tcPr>
            <w:tcW w:w="1003" w:type="dxa"/>
            <w:shd w:val="clear" w:color="auto" w:fill="auto"/>
            <w:vAlign w:val="center"/>
          </w:tcPr>
          <w:p w14:paraId="22D8A331" w14:textId="77777777" w:rsidR="00B657C3" w:rsidRDefault="004B248E">
            <w:pPr>
              <w:jc w:val="center"/>
              <w:rPr>
                <w:rFonts w:ascii="Montserrat" w:eastAsia="Montserrat" w:hAnsi="Montserrat" w:cs="Montserrat"/>
                <w:sz w:val="20"/>
                <w:szCs w:val="20"/>
              </w:rPr>
            </w:pPr>
            <w:r>
              <w:rPr>
                <w:rFonts w:ascii="Montserrat" w:eastAsia="Montserrat" w:hAnsi="Montserrat" w:cs="Montserrat"/>
                <w:color w:val="00B050"/>
                <w:sz w:val="20"/>
                <w:szCs w:val="20"/>
              </w:rPr>
              <w:t>100%</w:t>
            </w:r>
          </w:p>
        </w:tc>
        <w:tc>
          <w:tcPr>
            <w:tcW w:w="1199" w:type="dxa"/>
            <w:vAlign w:val="center"/>
          </w:tcPr>
          <w:p w14:paraId="6BF9596D" w14:textId="066748CE" w:rsidR="00B657C3" w:rsidRDefault="00C9616E">
            <w:pPr>
              <w:jc w:val="center"/>
              <w:rPr>
                <w:rFonts w:ascii="Montserrat" w:eastAsia="Montserrat" w:hAnsi="Montserrat" w:cs="Montserrat"/>
                <w:sz w:val="20"/>
                <w:szCs w:val="20"/>
              </w:rPr>
            </w:pPr>
            <w:r>
              <w:rPr>
                <w:rFonts w:ascii="Montserrat" w:eastAsia="Montserrat" w:hAnsi="Montserrat" w:cs="Montserrat"/>
                <w:sz w:val="20"/>
                <w:szCs w:val="20"/>
              </w:rPr>
              <w:t>100</w:t>
            </w:r>
            <w:r w:rsidR="002C2CAD">
              <w:rPr>
                <w:rFonts w:ascii="Montserrat" w:eastAsia="Montserrat" w:hAnsi="Montserrat" w:cs="Montserrat"/>
                <w:sz w:val="20"/>
                <w:szCs w:val="20"/>
              </w:rPr>
              <w:t>%</w:t>
            </w:r>
          </w:p>
        </w:tc>
        <w:tc>
          <w:tcPr>
            <w:tcW w:w="1508" w:type="dxa"/>
            <w:shd w:val="clear" w:color="auto" w:fill="auto"/>
            <w:tcMar>
              <w:left w:w="28" w:type="dxa"/>
              <w:right w:w="28" w:type="dxa"/>
            </w:tcMar>
            <w:vAlign w:val="center"/>
          </w:tcPr>
          <w:p w14:paraId="57E8A781"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Not available</w:t>
            </w:r>
          </w:p>
        </w:tc>
      </w:tr>
      <w:tr w:rsidR="00B657C3" w14:paraId="444833A7" w14:textId="77777777" w:rsidTr="00971A00">
        <w:trPr>
          <w:trHeight w:val="454"/>
        </w:trPr>
        <w:tc>
          <w:tcPr>
            <w:tcW w:w="2343" w:type="dxa"/>
            <w:shd w:val="clear" w:color="auto" w:fill="auto"/>
            <w:tcMar>
              <w:left w:w="28" w:type="dxa"/>
              <w:right w:w="28" w:type="dxa"/>
            </w:tcMar>
            <w:vAlign w:val="center"/>
          </w:tcPr>
          <w:p w14:paraId="1D77AD84" w14:textId="77777777" w:rsidR="00B657C3" w:rsidRDefault="004B248E">
            <w:pPr>
              <w:ind w:left="109"/>
              <w:rPr>
                <w:rFonts w:ascii="Montserrat" w:eastAsia="Montserrat" w:hAnsi="Montserrat" w:cs="Montserrat"/>
                <w:sz w:val="20"/>
                <w:szCs w:val="20"/>
              </w:rPr>
            </w:pPr>
            <w:r>
              <w:rPr>
                <w:rFonts w:ascii="Montserrat" w:eastAsia="Montserrat" w:hAnsi="Montserrat" w:cs="Montserrat"/>
                <w:sz w:val="20"/>
                <w:szCs w:val="20"/>
              </w:rPr>
              <w:t xml:space="preserve">Quality of the home </w:t>
            </w:r>
          </w:p>
        </w:tc>
        <w:tc>
          <w:tcPr>
            <w:tcW w:w="989" w:type="dxa"/>
            <w:vAlign w:val="center"/>
          </w:tcPr>
          <w:p w14:paraId="13485A93"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87.8%</w:t>
            </w:r>
          </w:p>
        </w:tc>
        <w:tc>
          <w:tcPr>
            <w:tcW w:w="1028" w:type="dxa"/>
            <w:vAlign w:val="center"/>
          </w:tcPr>
          <w:p w14:paraId="59C78707"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84%</w:t>
            </w:r>
          </w:p>
        </w:tc>
        <w:tc>
          <w:tcPr>
            <w:tcW w:w="1028" w:type="dxa"/>
            <w:vAlign w:val="center"/>
          </w:tcPr>
          <w:p w14:paraId="5693F846"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90%</w:t>
            </w:r>
          </w:p>
        </w:tc>
        <w:tc>
          <w:tcPr>
            <w:tcW w:w="1003" w:type="dxa"/>
            <w:vAlign w:val="center"/>
          </w:tcPr>
          <w:p w14:paraId="05A88261" w14:textId="77777777" w:rsidR="00B657C3" w:rsidRDefault="004B248E">
            <w:pPr>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88.4%</w:t>
            </w:r>
          </w:p>
        </w:tc>
        <w:tc>
          <w:tcPr>
            <w:tcW w:w="1199" w:type="dxa"/>
            <w:shd w:val="clear" w:color="auto" w:fill="auto"/>
            <w:vAlign w:val="center"/>
          </w:tcPr>
          <w:p w14:paraId="2C9E7AC3"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90%</w:t>
            </w:r>
          </w:p>
        </w:tc>
        <w:tc>
          <w:tcPr>
            <w:tcW w:w="1508" w:type="dxa"/>
            <w:shd w:val="clear" w:color="auto" w:fill="auto"/>
            <w:tcMar>
              <w:left w:w="28" w:type="dxa"/>
              <w:right w:w="28" w:type="dxa"/>
            </w:tcMar>
            <w:vAlign w:val="center"/>
          </w:tcPr>
          <w:p w14:paraId="56D8552B"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Upper</w:t>
            </w:r>
          </w:p>
        </w:tc>
      </w:tr>
      <w:tr w:rsidR="00B657C3" w14:paraId="2A1AC76E" w14:textId="77777777" w:rsidTr="00971A00">
        <w:trPr>
          <w:trHeight w:val="454"/>
        </w:trPr>
        <w:tc>
          <w:tcPr>
            <w:tcW w:w="2343" w:type="dxa"/>
            <w:shd w:val="clear" w:color="auto" w:fill="auto"/>
            <w:tcMar>
              <w:left w:w="28" w:type="dxa"/>
              <w:right w:w="28" w:type="dxa"/>
            </w:tcMar>
            <w:vAlign w:val="center"/>
          </w:tcPr>
          <w:p w14:paraId="20F27020" w14:textId="77777777" w:rsidR="00B657C3" w:rsidRDefault="004B248E">
            <w:pPr>
              <w:ind w:left="109"/>
              <w:rPr>
                <w:rFonts w:ascii="Montserrat" w:eastAsia="Montserrat" w:hAnsi="Montserrat" w:cs="Montserrat"/>
                <w:sz w:val="20"/>
                <w:szCs w:val="20"/>
              </w:rPr>
            </w:pPr>
            <w:r>
              <w:rPr>
                <w:rFonts w:ascii="Montserrat" w:eastAsia="Montserrat" w:hAnsi="Montserrat" w:cs="Montserrat"/>
                <w:sz w:val="20"/>
                <w:szCs w:val="20"/>
              </w:rPr>
              <w:t>Maintenance service</w:t>
            </w:r>
          </w:p>
        </w:tc>
        <w:tc>
          <w:tcPr>
            <w:tcW w:w="989" w:type="dxa"/>
            <w:vAlign w:val="center"/>
          </w:tcPr>
          <w:p w14:paraId="0FC44907"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88.3%</w:t>
            </w:r>
          </w:p>
        </w:tc>
        <w:tc>
          <w:tcPr>
            <w:tcW w:w="1028" w:type="dxa"/>
            <w:vAlign w:val="center"/>
          </w:tcPr>
          <w:p w14:paraId="78325D5E"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90%</w:t>
            </w:r>
          </w:p>
        </w:tc>
        <w:tc>
          <w:tcPr>
            <w:tcW w:w="1028" w:type="dxa"/>
            <w:vAlign w:val="center"/>
          </w:tcPr>
          <w:p w14:paraId="3F34D875"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92%</w:t>
            </w:r>
          </w:p>
        </w:tc>
        <w:tc>
          <w:tcPr>
            <w:tcW w:w="1003" w:type="dxa"/>
            <w:vAlign w:val="center"/>
          </w:tcPr>
          <w:p w14:paraId="6960DD56" w14:textId="77777777" w:rsidR="00B657C3" w:rsidRDefault="004B248E">
            <w:pPr>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88.6%</w:t>
            </w:r>
          </w:p>
        </w:tc>
        <w:tc>
          <w:tcPr>
            <w:tcW w:w="1199" w:type="dxa"/>
            <w:vAlign w:val="center"/>
          </w:tcPr>
          <w:p w14:paraId="44182E78"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92%</w:t>
            </w:r>
          </w:p>
        </w:tc>
        <w:tc>
          <w:tcPr>
            <w:tcW w:w="1508" w:type="dxa"/>
            <w:shd w:val="clear" w:color="auto" w:fill="auto"/>
            <w:tcMar>
              <w:left w:w="28" w:type="dxa"/>
              <w:right w:w="28" w:type="dxa"/>
            </w:tcMar>
            <w:vAlign w:val="center"/>
          </w:tcPr>
          <w:p w14:paraId="6EBB7F97"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Median</w:t>
            </w:r>
          </w:p>
        </w:tc>
      </w:tr>
      <w:tr w:rsidR="00B657C3" w14:paraId="40D81ED6" w14:textId="77777777" w:rsidTr="00971A00">
        <w:trPr>
          <w:trHeight w:val="454"/>
        </w:trPr>
        <w:tc>
          <w:tcPr>
            <w:tcW w:w="2343" w:type="dxa"/>
            <w:shd w:val="clear" w:color="auto" w:fill="auto"/>
            <w:tcMar>
              <w:left w:w="28" w:type="dxa"/>
              <w:right w:w="28" w:type="dxa"/>
            </w:tcMar>
            <w:vAlign w:val="center"/>
          </w:tcPr>
          <w:p w14:paraId="60619F4D" w14:textId="77777777" w:rsidR="00B657C3" w:rsidRDefault="004B248E">
            <w:pPr>
              <w:ind w:left="109"/>
              <w:rPr>
                <w:rFonts w:ascii="Montserrat" w:eastAsia="Montserrat" w:hAnsi="Montserrat" w:cs="Montserrat"/>
                <w:sz w:val="20"/>
                <w:szCs w:val="20"/>
              </w:rPr>
            </w:pPr>
            <w:r>
              <w:rPr>
                <w:rFonts w:ascii="Montserrat" w:eastAsia="Montserrat" w:hAnsi="Montserrat" w:cs="Montserrat"/>
                <w:sz w:val="20"/>
                <w:szCs w:val="20"/>
              </w:rPr>
              <w:t>ASB management</w:t>
            </w:r>
          </w:p>
        </w:tc>
        <w:tc>
          <w:tcPr>
            <w:tcW w:w="989" w:type="dxa"/>
            <w:vAlign w:val="center"/>
          </w:tcPr>
          <w:p w14:paraId="1C292CBC"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96%</w:t>
            </w:r>
          </w:p>
        </w:tc>
        <w:tc>
          <w:tcPr>
            <w:tcW w:w="1028" w:type="dxa"/>
            <w:vAlign w:val="center"/>
          </w:tcPr>
          <w:p w14:paraId="72A5E104"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100%</w:t>
            </w:r>
          </w:p>
        </w:tc>
        <w:tc>
          <w:tcPr>
            <w:tcW w:w="1028" w:type="dxa"/>
            <w:vAlign w:val="center"/>
          </w:tcPr>
          <w:p w14:paraId="60B6438C"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100%</w:t>
            </w:r>
          </w:p>
        </w:tc>
        <w:tc>
          <w:tcPr>
            <w:tcW w:w="1003" w:type="dxa"/>
            <w:tcMar>
              <w:left w:w="28" w:type="dxa"/>
              <w:right w:w="28" w:type="dxa"/>
            </w:tcMar>
            <w:vAlign w:val="center"/>
          </w:tcPr>
          <w:p w14:paraId="4B4A3DAE" w14:textId="77777777" w:rsidR="00B657C3" w:rsidRDefault="004B248E">
            <w:pPr>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85%</w:t>
            </w:r>
          </w:p>
        </w:tc>
        <w:tc>
          <w:tcPr>
            <w:tcW w:w="1199" w:type="dxa"/>
            <w:vAlign w:val="center"/>
          </w:tcPr>
          <w:p w14:paraId="7A2D24A8"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95%</w:t>
            </w:r>
          </w:p>
        </w:tc>
        <w:tc>
          <w:tcPr>
            <w:tcW w:w="1508" w:type="dxa"/>
            <w:shd w:val="clear" w:color="auto" w:fill="auto"/>
            <w:tcMar>
              <w:left w:w="28" w:type="dxa"/>
              <w:right w:w="28" w:type="dxa"/>
            </w:tcMar>
            <w:vAlign w:val="center"/>
          </w:tcPr>
          <w:p w14:paraId="30E4492D"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Upper</w:t>
            </w:r>
          </w:p>
        </w:tc>
      </w:tr>
      <w:tr w:rsidR="00B657C3" w14:paraId="29830DE7" w14:textId="77777777" w:rsidTr="00971A00">
        <w:trPr>
          <w:trHeight w:val="454"/>
        </w:trPr>
        <w:tc>
          <w:tcPr>
            <w:tcW w:w="2343" w:type="dxa"/>
            <w:shd w:val="clear" w:color="auto" w:fill="auto"/>
            <w:tcMar>
              <w:left w:w="28" w:type="dxa"/>
              <w:right w:w="28" w:type="dxa"/>
            </w:tcMar>
            <w:vAlign w:val="center"/>
          </w:tcPr>
          <w:p w14:paraId="3E23C944" w14:textId="77777777" w:rsidR="00B657C3" w:rsidRDefault="004B248E">
            <w:pPr>
              <w:ind w:left="109"/>
              <w:rPr>
                <w:rFonts w:ascii="Montserrat" w:eastAsia="Montserrat" w:hAnsi="Montserrat" w:cs="Montserrat"/>
                <w:sz w:val="20"/>
                <w:szCs w:val="20"/>
              </w:rPr>
            </w:pPr>
            <w:r>
              <w:rPr>
                <w:rFonts w:ascii="Montserrat" w:eastAsia="Montserrat" w:hAnsi="Montserrat" w:cs="Montserrat"/>
                <w:sz w:val="20"/>
                <w:szCs w:val="20"/>
              </w:rPr>
              <w:t>Complaint management</w:t>
            </w:r>
          </w:p>
        </w:tc>
        <w:tc>
          <w:tcPr>
            <w:tcW w:w="989" w:type="dxa"/>
            <w:vAlign w:val="center"/>
          </w:tcPr>
          <w:p w14:paraId="7DED0127"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65.9%</w:t>
            </w:r>
          </w:p>
        </w:tc>
        <w:tc>
          <w:tcPr>
            <w:tcW w:w="1028" w:type="dxa"/>
            <w:vAlign w:val="center"/>
          </w:tcPr>
          <w:p w14:paraId="08523201"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100%</w:t>
            </w:r>
          </w:p>
        </w:tc>
        <w:tc>
          <w:tcPr>
            <w:tcW w:w="1028" w:type="dxa"/>
            <w:vAlign w:val="center"/>
          </w:tcPr>
          <w:p w14:paraId="5454F527"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93%</w:t>
            </w:r>
          </w:p>
        </w:tc>
        <w:tc>
          <w:tcPr>
            <w:tcW w:w="1003" w:type="dxa"/>
            <w:vAlign w:val="center"/>
          </w:tcPr>
          <w:p w14:paraId="5A4DBA20" w14:textId="77777777" w:rsidR="00B657C3" w:rsidRDefault="004B248E">
            <w:pPr>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52.9%</w:t>
            </w:r>
          </w:p>
        </w:tc>
        <w:tc>
          <w:tcPr>
            <w:tcW w:w="1199" w:type="dxa"/>
            <w:vAlign w:val="center"/>
          </w:tcPr>
          <w:p w14:paraId="72EA391C" w14:textId="4360C09B" w:rsidR="00B657C3" w:rsidRDefault="006D16C1">
            <w:pPr>
              <w:jc w:val="center"/>
              <w:rPr>
                <w:rFonts w:ascii="Montserrat" w:eastAsia="Montserrat" w:hAnsi="Montserrat" w:cs="Montserrat"/>
                <w:sz w:val="20"/>
                <w:szCs w:val="20"/>
              </w:rPr>
            </w:pPr>
            <w:r>
              <w:rPr>
                <w:rFonts w:ascii="Montserrat" w:eastAsia="Montserrat" w:hAnsi="Montserrat" w:cs="Montserrat"/>
                <w:sz w:val="20"/>
                <w:szCs w:val="20"/>
              </w:rPr>
              <w:t>80%</w:t>
            </w:r>
          </w:p>
        </w:tc>
        <w:tc>
          <w:tcPr>
            <w:tcW w:w="1508" w:type="dxa"/>
            <w:shd w:val="clear" w:color="auto" w:fill="auto"/>
            <w:tcMar>
              <w:left w:w="28" w:type="dxa"/>
              <w:right w:w="28" w:type="dxa"/>
            </w:tcMar>
            <w:vAlign w:val="center"/>
          </w:tcPr>
          <w:p w14:paraId="1E9DDF0F"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Lower</w:t>
            </w:r>
          </w:p>
        </w:tc>
      </w:tr>
      <w:tr w:rsidR="00B657C3" w14:paraId="2F6BA5C8" w14:textId="77777777" w:rsidTr="00971A00">
        <w:trPr>
          <w:trHeight w:val="454"/>
        </w:trPr>
        <w:tc>
          <w:tcPr>
            <w:tcW w:w="2343" w:type="dxa"/>
            <w:shd w:val="clear" w:color="auto" w:fill="auto"/>
            <w:tcMar>
              <w:left w:w="28" w:type="dxa"/>
              <w:right w:w="28" w:type="dxa"/>
            </w:tcMar>
            <w:vAlign w:val="center"/>
          </w:tcPr>
          <w:p w14:paraId="23B92D63" w14:textId="77777777" w:rsidR="00B657C3" w:rsidRDefault="004B248E">
            <w:pPr>
              <w:ind w:left="109"/>
              <w:rPr>
                <w:rFonts w:ascii="Montserrat" w:eastAsia="Montserrat" w:hAnsi="Montserrat" w:cs="Montserrat"/>
                <w:sz w:val="20"/>
                <w:szCs w:val="20"/>
              </w:rPr>
            </w:pPr>
            <w:r>
              <w:rPr>
                <w:rFonts w:ascii="Montserrat" w:eastAsia="Montserrat" w:hAnsi="Montserrat" w:cs="Montserrat"/>
                <w:sz w:val="20"/>
                <w:szCs w:val="20"/>
              </w:rPr>
              <w:t>Rent providing VFM</w:t>
            </w:r>
          </w:p>
        </w:tc>
        <w:tc>
          <w:tcPr>
            <w:tcW w:w="989" w:type="dxa"/>
            <w:vAlign w:val="center"/>
          </w:tcPr>
          <w:p w14:paraId="120EF9F9"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94.4%</w:t>
            </w:r>
          </w:p>
        </w:tc>
        <w:tc>
          <w:tcPr>
            <w:tcW w:w="1028" w:type="dxa"/>
            <w:vAlign w:val="center"/>
          </w:tcPr>
          <w:p w14:paraId="6398721D"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92%</w:t>
            </w:r>
          </w:p>
        </w:tc>
        <w:tc>
          <w:tcPr>
            <w:tcW w:w="1028" w:type="dxa"/>
            <w:vAlign w:val="center"/>
          </w:tcPr>
          <w:p w14:paraId="6A5EA643"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95%</w:t>
            </w:r>
          </w:p>
        </w:tc>
        <w:tc>
          <w:tcPr>
            <w:tcW w:w="1003" w:type="dxa"/>
            <w:vAlign w:val="center"/>
          </w:tcPr>
          <w:p w14:paraId="4C1D4F7A" w14:textId="77777777" w:rsidR="00B657C3" w:rsidRDefault="004B248E">
            <w:pPr>
              <w:jc w:val="center"/>
              <w:rPr>
                <w:rFonts w:ascii="Montserrat" w:eastAsia="Montserrat" w:hAnsi="Montserrat" w:cs="Montserrat"/>
                <w:sz w:val="20"/>
                <w:szCs w:val="20"/>
              </w:rPr>
            </w:pPr>
            <w:r>
              <w:rPr>
                <w:rFonts w:ascii="Montserrat" w:eastAsia="Montserrat" w:hAnsi="Montserrat" w:cs="Montserrat"/>
                <w:color w:val="00B050"/>
                <w:sz w:val="20"/>
                <w:szCs w:val="20"/>
              </w:rPr>
              <w:t>96%</w:t>
            </w:r>
          </w:p>
        </w:tc>
        <w:tc>
          <w:tcPr>
            <w:tcW w:w="1199" w:type="dxa"/>
            <w:vAlign w:val="center"/>
          </w:tcPr>
          <w:p w14:paraId="1B7ECDD2"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95%</w:t>
            </w:r>
          </w:p>
        </w:tc>
        <w:tc>
          <w:tcPr>
            <w:tcW w:w="1508" w:type="dxa"/>
            <w:shd w:val="clear" w:color="auto" w:fill="auto"/>
            <w:tcMar>
              <w:left w:w="28" w:type="dxa"/>
              <w:right w:w="28" w:type="dxa"/>
            </w:tcMar>
            <w:vAlign w:val="center"/>
          </w:tcPr>
          <w:p w14:paraId="6AAAA43D"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Upper</w:t>
            </w:r>
          </w:p>
        </w:tc>
      </w:tr>
      <w:tr w:rsidR="00B657C3" w14:paraId="65AE910D" w14:textId="77777777" w:rsidTr="00971A00">
        <w:trPr>
          <w:trHeight w:val="454"/>
        </w:trPr>
        <w:tc>
          <w:tcPr>
            <w:tcW w:w="2343" w:type="dxa"/>
            <w:shd w:val="clear" w:color="auto" w:fill="auto"/>
            <w:tcMar>
              <w:left w:w="28" w:type="dxa"/>
              <w:right w:w="28" w:type="dxa"/>
            </w:tcMar>
            <w:vAlign w:val="center"/>
          </w:tcPr>
          <w:p w14:paraId="4FC3B987" w14:textId="77777777" w:rsidR="00B657C3" w:rsidRDefault="004B248E">
            <w:pPr>
              <w:ind w:left="109"/>
              <w:rPr>
                <w:rFonts w:ascii="Montserrat" w:eastAsia="Montserrat" w:hAnsi="Montserrat" w:cs="Montserrat"/>
                <w:sz w:val="20"/>
                <w:szCs w:val="20"/>
              </w:rPr>
            </w:pPr>
            <w:r>
              <w:rPr>
                <w:rFonts w:ascii="Montserrat" w:eastAsia="Montserrat" w:hAnsi="Montserrat" w:cs="Montserrat"/>
                <w:sz w:val="20"/>
                <w:szCs w:val="20"/>
              </w:rPr>
              <w:t>The overall service</w:t>
            </w:r>
          </w:p>
        </w:tc>
        <w:tc>
          <w:tcPr>
            <w:tcW w:w="989" w:type="dxa"/>
            <w:vAlign w:val="center"/>
          </w:tcPr>
          <w:p w14:paraId="22B16203"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92.3%</w:t>
            </w:r>
          </w:p>
        </w:tc>
        <w:tc>
          <w:tcPr>
            <w:tcW w:w="1028" w:type="dxa"/>
            <w:vAlign w:val="center"/>
          </w:tcPr>
          <w:p w14:paraId="0A09CB22"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90%</w:t>
            </w:r>
          </w:p>
        </w:tc>
        <w:tc>
          <w:tcPr>
            <w:tcW w:w="1028" w:type="dxa"/>
            <w:vAlign w:val="center"/>
          </w:tcPr>
          <w:p w14:paraId="34C29A1D"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92%</w:t>
            </w:r>
          </w:p>
        </w:tc>
        <w:tc>
          <w:tcPr>
            <w:tcW w:w="1003" w:type="dxa"/>
            <w:vAlign w:val="center"/>
          </w:tcPr>
          <w:p w14:paraId="289F1E4F" w14:textId="77777777" w:rsidR="00B657C3" w:rsidRDefault="004B248E">
            <w:pPr>
              <w:jc w:val="center"/>
              <w:rPr>
                <w:rFonts w:ascii="Montserrat" w:eastAsia="Montserrat" w:hAnsi="Montserrat" w:cs="Montserrat"/>
                <w:sz w:val="20"/>
                <w:szCs w:val="20"/>
              </w:rPr>
            </w:pPr>
            <w:r>
              <w:rPr>
                <w:rFonts w:ascii="Montserrat" w:eastAsia="Montserrat" w:hAnsi="Montserrat" w:cs="Montserrat"/>
                <w:color w:val="FF0000"/>
                <w:sz w:val="20"/>
                <w:szCs w:val="20"/>
              </w:rPr>
              <w:t>85.3%</w:t>
            </w:r>
          </w:p>
        </w:tc>
        <w:tc>
          <w:tcPr>
            <w:tcW w:w="1199" w:type="dxa"/>
            <w:vAlign w:val="center"/>
          </w:tcPr>
          <w:p w14:paraId="7B5A7305"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92%</w:t>
            </w:r>
          </w:p>
        </w:tc>
        <w:tc>
          <w:tcPr>
            <w:tcW w:w="1508" w:type="dxa"/>
            <w:shd w:val="clear" w:color="auto" w:fill="auto"/>
            <w:tcMar>
              <w:left w:w="28" w:type="dxa"/>
              <w:right w:w="28" w:type="dxa"/>
            </w:tcMar>
            <w:vAlign w:val="center"/>
          </w:tcPr>
          <w:p w14:paraId="57FB7B1B" w14:textId="77777777" w:rsidR="00B657C3" w:rsidRDefault="004B248E">
            <w:pPr>
              <w:jc w:val="center"/>
              <w:rPr>
                <w:rFonts w:ascii="Montserrat" w:eastAsia="Montserrat" w:hAnsi="Montserrat" w:cs="Montserrat"/>
                <w:sz w:val="20"/>
                <w:szCs w:val="20"/>
              </w:rPr>
            </w:pPr>
            <w:r>
              <w:rPr>
                <w:rFonts w:ascii="Montserrat" w:eastAsia="Montserrat" w:hAnsi="Montserrat" w:cs="Montserrat"/>
                <w:sz w:val="20"/>
                <w:szCs w:val="20"/>
              </w:rPr>
              <w:t>Median</w:t>
            </w:r>
          </w:p>
        </w:tc>
      </w:tr>
    </w:tbl>
    <w:p w14:paraId="71B53A7D" w14:textId="77777777" w:rsidR="00971A00" w:rsidRDefault="00971A00" w:rsidP="00971A00">
      <w:pPr>
        <w:ind w:left="567"/>
        <w:jc w:val="both"/>
        <w:rPr>
          <w:rFonts w:ascii="Montserrat" w:eastAsia="Montserrat" w:hAnsi="Montserrat" w:cs="Montserrat"/>
          <w:sz w:val="22"/>
          <w:szCs w:val="22"/>
        </w:rPr>
      </w:pPr>
    </w:p>
    <w:p w14:paraId="5B7BD1F2" w14:textId="671EA480" w:rsidR="007241AB" w:rsidRDefault="007241AB" w:rsidP="00971A00">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It was disappointing that we missed the majority of our </w:t>
      </w:r>
      <w:r w:rsidR="00D801D9">
        <w:rPr>
          <w:rFonts w:ascii="Montserrat" w:eastAsia="Montserrat" w:hAnsi="Montserrat" w:cs="Montserrat"/>
          <w:sz w:val="22"/>
          <w:szCs w:val="22"/>
        </w:rPr>
        <w:t xml:space="preserve">internal </w:t>
      </w:r>
      <w:r>
        <w:rPr>
          <w:rFonts w:ascii="Montserrat" w:eastAsia="Montserrat" w:hAnsi="Montserrat" w:cs="Montserrat"/>
          <w:sz w:val="22"/>
          <w:szCs w:val="22"/>
        </w:rPr>
        <w:t>satisfaction targets</w:t>
      </w:r>
      <w:r w:rsidR="00C660A1">
        <w:rPr>
          <w:rFonts w:ascii="Montserrat" w:eastAsia="Montserrat" w:hAnsi="Montserrat" w:cs="Montserrat"/>
          <w:sz w:val="22"/>
          <w:szCs w:val="22"/>
        </w:rPr>
        <w:t>.</w:t>
      </w:r>
      <w:r w:rsidR="00D96C12">
        <w:rPr>
          <w:rFonts w:ascii="Montserrat" w:eastAsia="Montserrat" w:hAnsi="Montserrat" w:cs="Montserrat"/>
          <w:sz w:val="22"/>
          <w:szCs w:val="22"/>
        </w:rPr>
        <w:t xml:space="preserve"> </w:t>
      </w:r>
      <w:r w:rsidR="00D801D9">
        <w:rPr>
          <w:rFonts w:ascii="Montserrat" w:eastAsia="Montserrat" w:hAnsi="Montserrat" w:cs="Montserrat"/>
          <w:sz w:val="22"/>
          <w:szCs w:val="22"/>
        </w:rPr>
        <w:t>W</w:t>
      </w:r>
      <w:r w:rsidR="009264AF">
        <w:rPr>
          <w:rFonts w:ascii="Montserrat" w:eastAsia="Montserrat" w:hAnsi="Montserrat" w:cs="Montserrat"/>
          <w:sz w:val="22"/>
          <w:szCs w:val="22"/>
        </w:rPr>
        <w:t>ith the exception of complaints</w:t>
      </w:r>
      <w:r w:rsidR="00D801D9">
        <w:rPr>
          <w:rFonts w:ascii="Montserrat" w:eastAsia="Montserrat" w:hAnsi="Montserrat" w:cs="Montserrat"/>
          <w:sz w:val="22"/>
          <w:szCs w:val="22"/>
        </w:rPr>
        <w:t xml:space="preserve">, </w:t>
      </w:r>
      <w:r w:rsidR="009264AF">
        <w:rPr>
          <w:rFonts w:ascii="Montserrat" w:eastAsia="Montserrat" w:hAnsi="Montserrat" w:cs="Montserrat"/>
          <w:sz w:val="22"/>
          <w:szCs w:val="22"/>
        </w:rPr>
        <w:t>we benchmark at median or upper level</w:t>
      </w:r>
      <w:r w:rsidR="00BF7D5B">
        <w:rPr>
          <w:rFonts w:ascii="Montserrat" w:eastAsia="Montserrat" w:hAnsi="Montserrat" w:cs="Montserrat"/>
          <w:sz w:val="22"/>
          <w:szCs w:val="22"/>
        </w:rPr>
        <w:t xml:space="preserve"> where data is available.</w:t>
      </w:r>
    </w:p>
    <w:p w14:paraId="474E660B" w14:textId="77777777" w:rsidR="008B3FCB" w:rsidRDefault="008B3FCB" w:rsidP="00971A00">
      <w:pPr>
        <w:ind w:left="567"/>
        <w:jc w:val="both"/>
        <w:rPr>
          <w:rFonts w:ascii="Montserrat" w:eastAsia="Montserrat" w:hAnsi="Montserrat" w:cs="Montserrat"/>
          <w:sz w:val="22"/>
          <w:szCs w:val="22"/>
        </w:rPr>
      </w:pPr>
    </w:p>
    <w:p w14:paraId="57EFCE3F" w14:textId="59785CB6" w:rsidR="008B3FCB" w:rsidRDefault="008B3FCB" w:rsidP="008B3FCB">
      <w:pPr>
        <w:ind w:left="567"/>
        <w:jc w:val="both"/>
        <w:rPr>
          <w:rFonts w:ascii="Montserrat" w:hAnsi="Montserrat"/>
          <w:sz w:val="22"/>
          <w:szCs w:val="22"/>
        </w:rPr>
      </w:pPr>
      <w:r w:rsidRPr="5FD1491A">
        <w:rPr>
          <w:rFonts w:ascii="Montserrat" w:hAnsi="Montserrat"/>
          <w:sz w:val="22"/>
          <w:szCs w:val="22"/>
        </w:rPr>
        <w:t>Satisfaction with planned investment works is 1% below target. Areas of dissatisfaction were primarily linked to kitchen and bathroom replacements and the disruption caused as a result</w:t>
      </w:r>
      <w:r w:rsidR="00213F1C">
        <w:rPr>
          <w:rFonts w:ascii="Montserrat" w:hAnsi="Montserrat"/>
          <w:sz w:val="22"/>
          <w:szCs w:val="22"/>
        </w:rPr>
        <w:t xml:space="preserve"> material delays </w:t>
      </w:r>
      <w:r w:rsidR="00356820">
        <w:rPr>
          <w:rFonts w:ascii="Montserrat" w:hAnsi="Montserrat"/>
          <w:sz w:val="22"/>
          <w:szCs w:val="22"/>
        </w:rPr>
        <w:t>and</w:t>
      </w:r>
      <w:r w:rsidR="00356820" w:rsidRPr="5FD1491A">
        <w:rPr>
          <w:rFonts w:ascii="Montserrat" w:hAnsi="Montserrat"/>
          <w:sz w:val="22"/>
          <w:szCs w:val="22"/>
        </w:rPr>
        <w:t xml:space="preserve"> the</w:t>
      </w:r>
      <w:r w:rsidRPr="5FD1491A">
        <w:rPr>
          <w:rFonts w:ascii="Montserrat" w:hAnsi="Montserrat"/>
          <w:sz w:val="22"/>
          <w:szCs w:val="22"/>
        </w:rPr>
        <w:t xml:space="preserve"> self-isolation of operatives. </w:t>
      </w:r>
      <w:r w:rsidRPr="5A0380EC">
        <w:rPr>
          <w:rFonts w:ascii="Montserrat" w:hAnsi="Montserrat"/>
          <w:sz w:val="22"/>
          <w:szCs w:val="22"/>
        </w:rPr>
        <w:t xml:space="preserve">This has understandably led to some frustration for customers </w:t>
      </w:r>
      <w:r w:rsidRPr="0619F477">
        <w:rPr>
          <w:rFonts w:ascii="Montserrat" w:hAnsi="Montserrat"/>
          <w:sz w:val="22"/>
          <w:szCs w:val="22"/>
        </w:rPr>
        <w:t>as the work has taken longer than anticipated. We have reviewed our communication to tenants so that there is clarity on what is to be expected during the works</w:t>
      </w:r>
      <w:r w:rsidR="00D422FE">
        <w:rPr>
          <w:rFonts w:ascii="Montserrat" w:hAnsi="Montserrat"/>
          <w:sz w:val="22"/>
          <w:szCs w:val="22"/>
        </w:rPr>
        <w:t>.</w:t>
      </w:r>
    </w:p>
    <w:p w14:paraId="724C45DC" w14:textId="77777777" w:rsidR="007241AB" w:rsidRDefault="007241AB" w:rsidP="0079357F">
      <w:pPr>
        <w:jc w:val="both"/>
        <w:rPr>
          <w:rFonts w:ascii="Montserrat" w:eastAsia="Montserrat" w:hAnsi="Montserrat" w:cs="Montserrat"/>
          <w:sz w:val="22"/>
          <w:szCs w:val="22"/>
        </w:rPr>
      </w:pPr>
    </w:p>
    <w:p w14:paraId="416F9575" w14:textId="2AB0B57F" w:rsidR="00971A00" w:rsidRDefault="00971A00" w:rsidP="00971A00">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Satisfaction is slightly below target for our new build programme, with the primary reason being the difficulty in addressing defects in a timely manner due to material </w:t>
      </w:r>
      <w:r>
        <w:rPr>
          <w:rFonts w:ascii="Montserrat" w:eastAsia="Montserrat" w:hAnsi="Montserrat" w:cs="Montserrat"/>
          <w:sz w:val="22"/>
          <w:szCs w:val="22"/>
        </w:rPr>
        <w:lastRenderedPageBreak/>
        <w:t>delays.</w:t>
      </w:r>
      <w:r w:rsidR="00C2480A">
        <w:rPr>
          <w:rFonts w:ascii="Montserrat" w:eastAsia="Montserrat" w:hAnsi="Montserrat" w:cs="Montserrat"/>
          <w:sz w:val="22"/>
          <w:szCs w:val="22"/>
        </w:rPr>
        <w:t xml:space="preserve"> </w:t>
      </w:r>
      <w:r w:rsidR="00854BF9">
        <w:rPr>
          <w:rFonts w:ascii="Montserrat" w:eastAsia="Montserrat" w:hAnsi="Montserrat" w:cs="Montserrat"/>
          <w:sz w:val="22"/>
          <w:szCs w:val="22"/>
        </w:rPr>
        <w:t>We</w:t>
      </w:r>
      <w:r w:rsidR="00E22385">
        <w:rPr>
          <w:rFonts w:ascii="Montserrat" w:eastAsia="Montserrat" w:hAnsi="Montserrat" w:cs="Montserrat"/>
          <w:sz w:val="22"/>
          <w:szCs w:val="22"/>
        </w:rPr>
        <w:t xml:space="preserve"> have reinforced </w:t>
      </w:r>
      <w:r w:rsidR="0010538F">
        <w:rPr>
          <w:rFonts w:ascii="Montserrat" w:eastAsia="Montserrat" w:hAnsi="Montserrat" w:cs="Montserrat"/>
          <w:sz w:val="22"/>
          <w:szCs w:val="22"/>
        </w:rPr>
        <w:t xml:space="preserve">requirements for addressing defects </w:t>
      </w:r>
      <w:r w:rsidR="00F364F6">
        <w:rPr>
          <w:rFonts w:ascii="Montserrat" w:eastAsia="Montserrat" w:hAnsi="Montserrat" w:cs="Montserrat"/>
          <w:sz w:val="22"/>
          <w:szCs w:val="22"/>
        </w:rPr>
        <w:t xml:space="preserve">with our </w:t>
      </w:r>
      <w:r w:rsidR="0097240B">
        <w:rPr>
          <w:rFonts w:ascii="Montserrat" w:eastAsia="Montserrat" w:hAnsi="Montserrat" w:cs="Montserrat"/>
          <w:sz w:val="22"/>
          <w:szCs w:val="22"/>
        </w:rPr>
        <w:t xml:space="preserve">developer partners and reviewed our communication </w:t>
      </w:r>
      <w:r w:rsidR="005D0F33">
        <w:rPr>
          <w:rFonts w:ascii="Montserrat" w:eastAsia="Montserrat" w:hAnsi="Montserrat" w:cs="Montserrat"/>
          <w:sz w:val="22"/>
          <w:szCs w:val="22"/>
        </w:rPr>
        <w:t xml:space="preserve">with tenants </w:t>
      </w:r>
      <w:r w:rsidR="00F4476A">
        <w:rPr>
          <w:rFonts w:ascii="Montserrat" w:eastAsia="Montserrat" w:hAnsi="Montserrat" w:cs="Montserrat"/>
          <w:sz w:val="22"/>
          <w:szCs w:val="22"/>
        </w:rPr>
        <w:t xml:space="preserve">to </w:t>
      </w:r>
      <w:r w:rsidR="002D3B8E">
        <w:rPr>
          <w:rFonts w:ascii="Montserrat" w:eastAsia="Montserrat" w:hAnsi="Montserrat" w:cs="Montserrat"/>
          <w:sz w:val="22"/>
          <w:szCs w:val="22"/>
        </w:rPr>
        <w:t>manage expectation.</w:t>
      </w:r>
    </w:p>
    <w:p w14:paraId="71504F08" w14:textId="77777777" w:rsidR="009B7738" w:rsidRDefault="009B7738" w:rsidP="00971A00">
      <w:pPr>
        <w:ind w:left="567"/>
        <w:jc w:val="both"/>
        <w:rPr>
          <w:rFonts w:ascii="Montserrat" w:eastAsia="Montserrat" w:hAnsi="Montserrat" w:cs="Montserrat"/>
          <w:sz w:val="22"/>
          <w:szCs w:val="22"/>
        </w:rPr>
      </w:pPr>
    </w:p>
    <w:p w14:paraId="30F4D63A" w14:textId="77777777" w:rsidR="009B7738" w:rsidRDefault="009B7738" w:rsidP="009B7738">
      <w:pPr>
        <w:ind w:left="567"/>
        <w:jc w:val="both"/>
        <w:rPr>
          <w:rFonts w:ascii="Montserrat" w:hAnsi="Montserrat"/>
          <w:sz w:val="22"/>
          <w:szCs w:val="22"/>
        </w:rPr>
      </w:pPr>
      <w:r w:rsidRPr="5FD1491A">
        <w:rPr>
          <w:rFonts w:ascii="Montserrat" w:hAnsi="Montserrat"/>
          <w:sz w:val="22"/>
          <w:szCs w:val="22"/>
        </w:rPr>
        <w:t xml:space="preserve">Customer satisfaction with the quality of home has increase by 4% when compared to 2020-21 but remains below target. We have analysed the feedback from customers who have expressed concerns with the quality of their home.  Themes include draughts within the property, the level of sound proofing and length of time to complete repairs. All customers expressing dissatisfaction with their home have been contacted and have received an inspection from one of our surveyors to identify work required to improve the home. </w:t>
      </w:r>
    </w:p>
    <w:p w14:paraId="1C53BCF5" w14:textId="77777777" w:rsidR="00971A00" w:rsidRDefault="00971A00" w:rsidP="001B29D6">
      <w:pPr>
        <w:jc w:val="both"/>
        <w:rPr>
          <w:rFonts w:ascii="Montserrat" w:eastAsia="Montserrat" w:hAnsi="Montserrat" w:cs="Montserrat"/>
          <w:sz w:val="22"/>
          <w:szCs w:val="22"/>
        </w:rPr>
      </w:pPr>
    </w:p>
    <w:p w14:paraId="7893864F" w14:textId="1D99B046" w:rsidR="007A008F" w:rsidRDefault="004B248E" w:rsidP="007A008F">
      <w:pPr>
        <w:ind w:left="567"/>
        <w:jc w:val="both"/>
        <w:rPr>
          <w:rFonts w:ascii="Montserrat" w:hAnsi="Montserrat"/>
          <w:sz w:val="22"/>
          <w:szCs w:val="22"/>
        </w:rPr>
      </w:pPr>
      <w:r>
        <w:rPr>
          <w:rFonts w:ascii="Montserrat" w:eastAsia="Montserrat" w:hAnsi="Montserrat" w:cs="Montserrat"/>
          <w:sz w:val="22"/>
          <w:szCs w:val="22"/>
        </w:rPr>
        <w:t xml:space="preserve">We have had issues with our repairs contractor during the year and this has impacted two satisfaction metrics (maintenance and overall service). </w:t>
      </w:r>
      <w:r w:rsidR="007A008F" w:rsidRPr="00CC729D">
        <w:rPr>
          <w:rFonts w:ascii="Montserrat" w:hAnsi="Montserrat"/>
          <w:sz w:val="22"/>
          <w:szCs w:val="22"/>
        </w:rPr>
        <w:t>E</w:t>
      </w:r>
      <w:r w:rsidR="007A008F">
        <w:rPr>
          <w:rFonts w:ascii="Montserrat" w:hAnsi="Montserrat"/>
          <w:sz w:val="22"/>
          <w:szCs w:val="22"/>
        </w:rPr>
        <w:t>SH</w:t>
      </w:r>
      <w:r w:rsidR="007A008F" w:rsidRPr="00CC729D">
        <w:rPr>
          <w:rFonts w:ascii="Montserrat" w:hAnsi="Montserrat"/>
          <w:sz w:val="22"/>
          <w:szCs w:val="22"/>
        </w:rPr>
        <w:t xml:space="preserve"> Facilities </w:t>
      </w:r>
      <w:r w:rsidR="007A008F">
        <w:rPr>
          <w:rFonts w:ascii="Montserrat" w:hAnsi="Montserrat"/>
          <w:sz w:val="22"/>
          <w:szCs w:val="22"/>
        </w:rPr>
        <w:t xml:space="preserve">our current </w:t>
      </w:r>
      <w:r w:rsidR="003451C0">
        <w:rPr>
          <w:rFonts w:ascii="Montserrat" w:hAnsi="Montserrat"/>
          <w:sz w:val="22"/>
          <w:szCs w:val="22"/>
        </w:rPr>
        <w:t>repairs contractor</w:t>
      </w:r>
      <w:r w:rsidR="0038057C">
        <w:rPr>
          <w:rFonts w:ascii="Montserrat" w:hAnsi="Montserrat"/>
          <w:sz w:val="22"/>
          <w:szCs w:val="22"/>
        </w:rPr>
        <w:t>,</w:t>
      </w:r>
      <w:r w:rsidR="003451C0">
        <w:rPr>
          <w:rFonts w:ascii="Montserrat" w:hAnsi="Montserrat"/>
          <w:sz w:val="22"/>
          <w:szCs w:val="22"/>
        </w:rPr>
        <w:t xml:space="preserve"> </w:t>
      </w:r>
      <w:r w:rsidR="007A008F" w:rsidRPr="65DD9DA2">
        <w:rPr>
          <w:rFonts w:ascii="Montserrat" w:hAnsi="Montserrat"/>
          <w:sz w:val="22"/>
          <w:szCs w:val="22"/>
        </w:rPr>
        <w:t>has</w:t>
      </w:r>
      <w:r w:rsidR="007A008F" w:rsidRPr="00CC729D">
        <w:rPr>
          <w:rFonts w:ascii="Montserrat" w:hAnsi="Montserrat"/>
          <w:sz w:val="22"/>
          <w:szCs w:val="22"/>
        </w:rPr>
        <w:t xml:space="preserve"> faced challenges with labour resources, the reliability of sub-contractors, access to materials and high levels of turnover within administrative teams. </w:t>
      </w:r>
      <w:r w:rsidR="007A008F">
        <w:rPr>
          <w:rFonts w:ascii="Montserrat" w:hAnsi="Montserrat"/>
          <w:sz w:val="22"/>
          <w:szCs w:val="22"/>
        </w:rPr>
        <w:t xml:space="preserve"> </w:t>
      </w:r>
      <w:r w:rsidR="007A008F" w:rsidRPr="00CC729D">
        <w:rPr>
          <w:rFonts w:ascii="Montserrat" w:hAnsi="Montserrat"/>
          <w:sz w:val="22"/>
          <w:szCs w:val="22"/>
        </w:rPr>
        <w:t xml:space="preserve">These issues have led to inconsistent levels of service and spikes in the number of missed appointments and the length of time to complete repairs. </w:t>
      </w:r>
      <w:r w:rsidR="006F668D">
        <w:rPr>
          <w:rFonts w:ascii="Montserrat" w:hAnsi="Montserrat"/>
          <w:sz w:val="22"/>
          <w:szCs w:val="22"/>
        </w:rPr>
        <w:t xml:space="preserve"> </w:t>
      </w:r>
    </w:p>
    <w:p w14:paraId="4E946A87" w14:textId="77777777" w:rsidR="007A008F" w:rsidRPr="00CC729D" w:rsidRDefault="007A008F" w:rsidP="001E46FD">
      <w:pPr>
        <w:jc w:val="both"/>
        <w:rPr>
          <w:rFonts w:ascii="Montserrat" w:hAnsi="Montserrat"/>
          <w:sz w:val="22"/>
          <w:szCs w:val="22"/>
        </w:rPr>
      </w:pPr>
    </w:p>
    <w:p w14:paraId="084BF676" w14:textId="5193AC94" w:rsidR="00B657C3" w:rsidRPr="006C4003" w:rsidRDefault="007A008F">
      <w:pPr>
        <w:ind w:left="567"/>
        <w:jc w:val="both"/>
        <w:rPr>
          <w:rFonts w:ascii="Montserrat" w:eastAsia="Montserrat" w:hAnsi="Montserrat"/>
          <w:sz w:val="22"/>
          <w:szCs w:val="22"/>
        </w:rPr>
      </w:pPr>
      <w:r w:rsidRPr="00CC729D">
        <w:rPr>
          <w:rFonts w:ascii="Montserrat" w:hAnsi="Montserrat"/>
          <w:sz w:val="22"/>
          <w:szCs w:val="22"/>
        </w:rPr>
        <w:t>Despite these challenges</w:t>
      </w:r>
      <w:r w:rsidR="00C44AC8">
        <w:rPr>
          <w:rFonts w:ascii="Montserrat" w:hAnsi="Montserrat"/>
          <w:sz w:val="22"/>
          <w:szCs w:val="22"/>
        </w:rPr>
        <w:t>,</w:t>
      </w:r>
      <w:r w:rsidRPr="00CC729D">
        <w:rPr>
          <w:rFonts w:ascii="Montserrat" w:hAnsi="Montserrat"/>
          <w:sz w:val="22"/>
          <w:szCs w:val="22"/>
        </w:rPr>
        <w:t xml:space="preserve"> satisfaction remains </w:t>
      </w:r>
      <w:r w:rsidR="0034201D">
        <w:rPr>
          <w:rFonts w:ascii="Montserrat" w:hAnsi="Montserrat"/>
          <w:sz w:val="22"/>
          <w:szCs w:val="22"/>
        </w:rPr>
        <w:t>at medium</w:t>
      </w:r>
      <w:r w:rsidRPr="00CC729D">
        <w:rPr>
          <w:rFonts w:ascii="Montserrat" w:hAnsi="Montserrat"/>
          <w:sz w:val="22"/>
          <w:szCs w:val="22"/>
        </w:rPr>
        <w:t xml:space="preserve"> when compared to our House</w:t>
      </w:r>
      <w:r>
        <w:rPr>
          <w:rFonts w:ascii="Montserrat" w:hAnsi="Montserrat"/>
          <w:sz w:val="22"/>
          <w:szCs w:val="22"/>
        </w:rPr>
        <w:t>M</w:t>
      </w:r>
      <w:r w:rsidRPr="00CC729D">
        <w:rPr>
          <w:rFonts w:ascii="Montserrat" w:hAnsi="Montserrat"/>
          <w:sz w:val="22"/>
          <w:szCs w:val="22"/>
        </w:rPr>
        <w:t xml:space="preserve">ark peer group. </w:t>
      </w:r>
      <w:r>
        <w:rPr>
          <w:rFonts w:ascii="Montserrat" w:hAnsi="Montserrat"/>
          <w:sz w:val="22"/>
          <w:szCs w:val="22"/>
        </w:rPr>
        <w:t xml:space="preserve"> </w:t>
      </w:r>
      <w:r w:rsidR="00C44AC8">
        <w:rPr>
          <w:rFonts w:ascii="Montserrat" w:hAnsi="Montserrat"/>
          <w:sz w:val="22"/>
          <w:szCs w:val="22"/>
        </w:rPr>
        <w:t>We are pleased to report that in</w:t>
      </w:r>
      <w:r w:rsidRPr="00CC729D">
        <w:rPr>
          <w:rFonts w:ascii="Montserrat" w:hAnsi="Montserrat"/>
          <w:sz w:val="22"/>
          <w:szCs w:val="22"/>
        </w:rPr>
        <w:t xml:space="preserve"> March</w:t>
      </w:r>
      <w:r w:rsidRPr="0F0C743C">
        <w:rPr>
          <w:rFonts w:ascii="Montserrat" w:hAnsi="Montserrat"/>
          <w:sz w:val="22"/>
          <w:szCs w:val="22"/>
        </w:rPr>
        <w:t xml:space="preserve"> and April</w:t>
      </w:r>
      <w:r w:rsidRPr="00CC729D">
        <w:rPr>
          <w:rFonts w:ascii="Montserrat" w:hAnsi="Montserrat"/>
          <w:sz w:val="22"/>
          <w:szCs w:val="22"/>
        </w:rPr>
        <w:t xml:space="preserve"> 202</w:t>
      </w:r>
      <w:r>
        <w:rPr>
          <w:rFonts w:ascii="Montserrat" w:hAnsi="Montserrat"/>
          <w:sz w:val="22"/>
          <w:szCs w:val="22"/>
        </w:rPr>
        <w:t>2</w:t>
      </w:r>
      <w:r w:rsidRPr="00CC729D">
        <w:rPr>
          <w:rFonts w:ascii="Montserrat" w:hAnsi="Montserrat"/>
          <w:sz w:val="22"/>
          <w:szCs w:val="22"/>
        </w:rPr>
        <w:t xml:space="preserve"> satisfaction </w:t>
      </w:r>
      <w:r w:rsidRPr="0F0C743C">
        <w:rPr>
          <w:rFonts w:ascii="Montserrat" w:hAnsi="Montserrat"/>
          <w:sz w:val="22"/>
          <w:szCs w:val="22"/>
        </w:rPr>
        <w:t xml:space="preserve">has </w:t>
      </w:r>
      <w:r w:rsidRPr="00CC729D">
        <w:rPr>
          <w:rFonts w:ascii="Montserrat" w:hAnsi="Montserrat"/>
          <w:sz w:val="22"/>
          <w:szCs w:val="22"/>
        </w:rPr>
        <w:t>reached 9</w:t>
      </w:r>
      <w:r w:rsidR="00804A13">
        <w:rPr>
          <w:rFonts w:ascii="Montserrat" w:hAnsi="Montserrat"/>
          <w:sz w:val="22"/>
          <w:szCs w:val="22"/>
        </w:rPr>
        <w:t>2</w:t>
      </w:r>
      <w:r w:rsidRPr="0F0C743C">
        <w:rPr>
          <w:rFonts w:ascii="Montserrat" w:hAnsi="Montserrat"/>
          <w:sz w:val="22"/>
          <w:szCs w:val="22"/>
        </w:rPr>
        <w:t>%.</w:t>
      </w:r>
      <w:r w:rsidR="00682CE7">
        <w:rPr>
          <w:rFonts w:ascii="Montserrat" w:hAnsi="Montserrat"/>
          <w:sz w:val="22"/>
          <w:szCs w:val="22"/>
        </w:rPr>
        <w:t xml:space="preserve"> </w:t>
      </w:r>
      <w:r w:rsidR="004B248E">
        <w:rPr>
          <w:rFonts w:ascii="Montserrat" w:eastAsia="Montserrat" w:hAnsi="Montserrat" w:cs="Montserrat"/>
          <w:sz w:val="22"/>
          <w:szCs w:val="22"/>
        </w:rPr>
        <w:t>We are in the process of procuring a new contractor and customer feedback and c</w:t>
      </w:r>
      <w:r w:rsidR="00651527">
        <w:rPr>
          <w:rFonts w:ascii="Montserrat" w:eastAsia="Montserrat" w:hAnsi="Montserrat" w:cs="Montserrat"/>
          <w:sz w:val="22"/>
          <w:szCs w:val="22"/>
        </w:rPr>
        <w:t>omplaints</w:t>
      </w:r>
      <w:r w:rsidR="004B248E">
        <w:rPr>
          <w:rFonts w:ascii="Montserrat" w:eastAsia="Montserrat" w:hAnsi="Montserrat" w:cs="Montserrat"/>
          <w:sz w:val="22"/>
          <w:szCs w:val="22"/>
        </w:rPr>
        <w:t xml:space="preserve"> have been used to inform this process. The new repairs contractor will commence the new service on </w:t>
      </w:r>
      <w:r w:rsidR="00796A4A">
        <w:rPr>
          <w:rFonts w:ascii="Montserrat" w:eastAsia="Montserrat" w:hAnsi="Montserrat" w:cs="Montserrat"/>
          <w:sz w:val="22"/>
          <w:szCs w:val="22"/>
        </w:rPr>
        <w:t>1</w:t>
      </w:r>
      <w:r w:rsidR="00796A4A" w:rsidRPr="007241AB">
        <w:rPr>
          <w:rFonts w:ascii="Montserrat" w:eastAsia="Montserrat" w:hAnsi="Montserrat" w:cs="Montserrat"/>
          <w:sz w:val="22"/>
          <w:szCs w:val="22"/>
          <w:vertAlign w:val="superscript"/>
        </w:rPr>
        <w:t>ST</w:t>
      </w:r>
      <w:r w:rsidR="00796A4A">
        <w:rPr>
          <w:rFonts w:ascii="Montserrat" w:eastAsia="Montserrat" w:hAnsi="Montserrat" w:cs="Montserrat"/>
          <w:sz w:val="22"/>
          <w:szCs w:val="22"/>
        </w:rPr>
        <w:t xml:space="preserve"> September </w:t>
      </w:r>
      <w:r w:rsidR="004B248E">
        <w:rPr>
          <w:rFonts w:ascii="Montserrat" w:eastAsia="Montserrat" w:hAnsi="Montserrat" w:cs="Montserrat"/>
          <w:sz w:val="22"/>
          <w:szCs w:val="22"/>
        </w:rPr>
        <w:t>2022.</w:t>
      </w:r>
    </w:p>
    <w:p w14:paraId="3F135911" w14:textId="77777777" w:rsidR="00B657C3" w:rsidRDefault="00B657C3">
      <w:pPr>
        <w:ind w:left="567"/>
        <w:jc w:val="both"/>
        <w:rPr>
          <w:rFonts w:ascii="Montserrat" w:eastAsia="Montserrat" w:hAnsi="Montserrat" w:cs="Montserrat"/>
          <w:sz w:val="22"/>
          <w:szCs w:val="22"/>
        </w:rPr>
      </w:pPr>
    </w:p>
    <w:p w14:paraId="6A9083B6" w14:textId="37987FB0" w:rsidR="00B33160" w:rsidRDefault="00B33160" w:rsidP="00B33160">
      <w:pPr>
        <w:ind w:left="567"/>
        <w:jc w:val="both"/>
        <w:rPr>
          <w:rFonts w:ascii="Montserrat" w:eastAsia="Montserrat" w:hAnsi="Montserrat" w:cs="Montserrat"/>
          <w:sz w:val="22"/>
          <w:szCs w:val="22"/>
        </w:rPr>
      </w:pPr>
      <w:r>
        <w:rPr>
          <w:rFonts w:ascii="Montserrat" w:eastAsia="Montserrat" w:hAnsi="Montserrat" w:cs="Montserrat"/>
          <w:sz w:val="22"/>
          <w:szCs w:val="22"/>
        </w:rPr>
        <w:t>We experienced a reduction in satisfaction with our handling of anti-social behaviour</w:t>
      </w:r>
      <w:r w:rsidR="001151A7">
        <w:rPr>
          <w:rFonts w:ascii="Montserrat" w:eastAsia="Montserrat" w:hAnsi="Montserrat" w:cs="Montserrat"/>
          <w:sz w:val="22"/>
          <w:szCs w:val="22"/>
        </w:rPr>
        <w:t xml:space="preserve"> (ASB)</w:t>
      </w:r>
      <w:r w:rsidR="00AE15D7">
        <w:rPr>
          <w:rFonts w:ascii="Montserrat" w:eastAsia="Montserrat" w:hAnsi="Montserrat" w:cs="Montserrat"/>
          <w:sz w:val="22"/>
          <w:szCs w:val="22"/>
        </w:rPr>
        <w:t xml:space="preserve">, primarily as a result of </w:t>
      </w:r>
      <w:r w:rsidR="001151A7">
        <w:rPr>
          <w:rFonts w:ascii="Montserrat" w:eastAsia="Montserrat" w:hAnsi="Montserrat" w:cs="Montserrat"/>
          <w:sz w:val="22"/>
          <w:szCs w:val="22"/>
        </w:rPr>
        <w:t>the</w:t>
      </w:r>
      <w:r w:rsidR="009241A0">
        <w:rPr>
          <w:rFonts w:ascii="Montserrat" w:eastAsia="Montserrat" w:hAnsi="Montserrat" w:cs="Montserrat"/>
          <w:sz w:val="22"/>
          <w:szCs w:val="22"/>
        </w:rPr>
        <w:t xml:space="preserve"> outcome</w:t>
      </w:r>
      <w:r w:rsidR="00EA35FE">
        <w:rPr>
          <w:rFonts w:ascii="Montserrat" w:eastAsia="Montserrat" w:hAnsi="Montserrat" w:cs="Montserrat"/>
          <w:sz w:val="22"/>
          <w:szCs w:val="22"/>
        </w:rPr>
        <w:t>s achieved as a result</w:t>
      </w:r>
      <w:r w:rsidR="009241A0">
        <w:rPr>
          <w:rFonts w:ascii="Montserrat" w:eastAsia="Montserrat" w:hAnsi="Montserrat" w:cs="Montserrat"/>
          <w:sz w:val="22"/>
          <w:szCs w:val="22"/>
        </w:rPr>
        <w:t xml:space="preserve"> of their ASB </w:t>
      </w:r>
      <w:r w:rsidR="003B5A14">
        <w:rPr>
          <w:rFonts w:ascii="Montserrat" w:eastAsia="Montserrat" w:hAnsi="Montserrat" w:cs="Montserrat"/>
          <w:sz w:val="22"/>
          <w:szCs w:val="22"/>
        </w:rPr>
        <w:t>complaint.</w:t>
      </w:r>
      <w:r w:rsidR="00DE068A">
        <w:rPr>
          <w:rFonts w:ascii="Montserrat" w:eastAsia="Montserrat" w:hAnsi="Montserrat" w:cs="Montserrat"/>
          <w:sz w:val="22"/>
          <w:szCs w:val="22"/>
        </w:rPr>
        <w:t xml:space="preserve"> </w:t>
      </w:r>
      <w:r w:rsidR="0066345C">
        <w:rPr>
          <w:rFonts w:ascii="Montserrat" w:eastAsia="Montserrat" w:hAnsi="Montserrat" w:cs="Montserrat"/>
          <w:sz w:val="22"/>
          <w:szCs w:val="22"/>
        </w:rPr>
        <w:t>During the year we experienced an increase in</w:t>
      </w:r>
      <w:r w:rsidR="002B2124">
        <w:rPr>
          <w:rFonts w:ascii="Montserrat" w:eastAsia="Montserrat" w:hAnsi="Montserrat" w:cs="Montserrat"/>
          <w:sz w:val="22"/>
          <w:szCs w:val="22"/>
        </w:rPr>
        <w:t xml:space="preserve"> </w:t>
      </w:r>
      <w:r w:rsidR="00D1084C">
        <w:rPr>
          <w:rFonts w:ascii="Montserrat" w:eastAsia="Montserrat" w:hAnsi="Montserrat" w:cs="Montserrat"/>
          <w:sz w:val="22"/>
          <w:szCs w:val="22"/>
        </w:rPr>
        <w:t>minor complaints and neighbour disputes</w:t>
      </w:r>
      <w:r w:rsidR="00D1084C" w:rsidDel="002B2124">
        <w:rPr>
          <w:rFonts w:ascii="Montserrat" w:eastAsia="Montserrat" w:hAnsi="Montserrat" w:cs="Montserrat"/>
          <w:sz w:val="22"/>
          <w:szCs w:val="22"/>
        </w:rPr>
        <w:t xml:space="preserve"> </w:t>
      </w:r>
      <w:r w:rsidR="00D1084C">
        <w:rPr>
          <w:rFonts w:ascii="Montserrat" w:eastAsia="Montserrat" w:hAnsi="Montserrat" w:cs="Montserrat"/>
          <w:sz w:val="22"/>
          <w:szCs w:val="22"/>
        </w:rPr>
        <w:t>reported.</w:t>
      </w:r>
      <w:r w:rsidR="00DB4BC4">
        <w:rPr>
          <w:rFonts w:ascii="Montserrat" w:eastAsia="Montserrat" w:hAnsi="Montserrat" w:cs="Montserrat"/>
          <w:sz w:val="22"/>
          <w:szCs w:val="22"/>
        </w:rPr>
        <w:t xml:space="preserve"> </w:t>
      </w:r>
      <w:r w:rsidR="00E84B1D">
        <w:rPr>
          <w:rFonts w:ascii="Montserrat" w:eastAsia="Montserrat" w:hAnsi="Montserrat" w:cs="Montserrat"/>
          <w:sz w:val="22"/>
          <w:szCs w:val="22"/>
        </w:rPr>
        <w:t xml:space="preserve">We have </w:t>
      </w:r>
      <w:r w:rsidR="00037022">
        <w:rPr>
          <w:rFonts w:ascii="Montserrat" w:eastAsia="Montserrat" w:hAnsi="Montserrat" w:cs="Montserrat"/>
          <w:sz w:val="22"/>
          <w:szCs w:val="22"/>
        </w:rPr>
        <w:t>strengthened our partnership work with police and local authorit</w:t>
      </w:r>
      <w:r w:rsidR="000A5E8D">
        <w:rPr>
          <w:rFonts w:ascii="Montserrat" w:eastAsia="Montserrat" w:hAnsi="Montserrat" w:cs="Montserrat"/>
          <w:sz w:val="22"/>
          <w:szCs w:val="22"/>
        </w:rPr>
        <w:t xml:space="preserve">ies </w:t>
      </w:r>
      <w:r w:rsidR="00640108">
        <w:rPr>
          <w:rFonts w:ascii="Montserrat" w:eastAsia="Montserrat" w:hAnsi="Montserrat" w:cs="Montserrat"/>
          <w:sz w:val="22"/>
          <w:szCs w:val="22"/>
        </w:rPr>
        <w:t xml:space="preserve">in tackling ASB </w:t>
      </w:r>
      <w:r w:rsidR="000A5E8D">
        <w:rPr>
          <w:rFonts w:ascii="Montserrat" w:eastAsia="Montserrat" w:hAnsi="Montserrat" w:cs="Montserrat"/>
          <w:sz w:val="22"/>
          <w:szCs w:val="22"/>
        </w:rPr>
        <w:t xml:space="preserve">and are providing further legal </w:t>
      </w:r>
      <w:r w:rsidR="00F92087">
        <w:rPr>
          <w:rFonts w:ascii="Montserrat" w:eastAsia="Montserrat" w:hAnsi="Montserrat" w:cs="Montserrat"/>
          <w:sz w:val="22"/>
          <w:szCs w:val="22"/>
        </w:rPr>
        <w:t>training to staff</w:t>
      </w:r>
      <w:r w:rsidR="00640108">
        <w:rPr>
          <w:rFonts w:ascii="Montserrat" w:eastAsia="Montserrat" w:hAnsi="Montserrat" w:cs="Montserrat"/>
          <w:sz w:val="22"/>
          <w:szCs w:val="22"/>
        </w:rPr>
        <w:t>.</w:t>
      </w:r>
      <w:r w:rsidR="00F92087">
        <w:rPr>
          <w:rFonts w:ascii="Montserrat" w:eastAsia="Montserrat" w:hAnsi="Montserrat" w:cs="Montserrat"/>
          <w:sz w:val="22"/>
          <w:szCs w:val="22"/>
        </w:rPr>
        <w:t xml:space="preserve"> </w:t>
      </w:r>
      <w:r w:rsidR="00666A03">
        <w:rPr>
          <w:rFonts w:ascii="Montserrat" w:eastAsia="Montserrat" w:hAnsi="Montserrat" w:cs="Montserrat"/>
          <w:sz w:val="22"/>
          <w:szCs w:val="22"/>
        </w:rPr>
        <w:t xml:space="preserve">Satisfaction remains upper quartile and </w:t>
      </w:r>
      <w:r w:rsidR="000174DF">
        <w:rPr>
          <w:rFonts w:ascii="Montserrat" w:eastAsia="Montserrat" w:hAnsi="Montserrat" w:cs="Montserrat"/>
          <w:sz w:val="22"/>
          <w:szCs w:val="22"/>
        </w:rPr>
        <w:t xml:space="preserve">the </w:t>
      </w:r>
      <w:r w:rsidR="00DE068A">
        <w:rPr>
          <w:rFonts w:ascii="Montserrat" w:eastAsia="Montserrat" w:hAnsi="Montserrat" w:cs="Montserrat"/>
          <w:sz w:val="22"/>
          <w:szCs w:val="22"/>
        </w:rPr>
        <w:t xml:space="preserve">reduction in satisfaction </w:t>
      </w:r>
      <w:r w:rsidR="007F20CF">
        <w:rPr>
          <w:rFonts w:ascii="Montserrat" w:eastAsia="Montserrat" w:hAnsi="Montserrat" w:cs="Montserrat"/>
          <w:sz w:val="22"/>
          <w:szCs w:val="22"/>
        </w:rPr>
        <w:t>will be subject to further review</w:t>
      </w:r>
      <w:r>
        <w:rPr>
          <w:rFonts w:ascii="Montserrat" w:eastAsia="Montserrat" w:hAnsi="Montserrat" w:cs="Montserrat"/>
          <w:sz w:val="22"/>
          <w:szCs w:val="22"/>
        </w:rPr>
        <w:t xml:space="preserve">. </w:t>
      </w:r>
    </w:p>
    <w:p w14:paraId="660B1930" w14:textId="77777777" w:rsidR="00B33160" w:rsidRDefault="00B33160">
      <w:pPr>
        <w:ind w:left="567"/>
        <w:jc w:val="both"/>
        <w:rPr>
          <w:rFonts w:ascii="Montserrat" w:eastAsia="Montserrat" w:hAnsi="Montserrat" w:cs="Montserrat"/>
          <w:sz w:val="22"/>
          <w:szCs w:val="22"/>
        </w:rPr>
      </w:pPr>
    </w:p>
    <w:p w14:paraId="644CB53E" w14:textId="06B5D6AE"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Satisfaction with complaint management has reduced and was below target. Following the publication of the Housing Ombudsman complaint handling code we reviewed our policy and procedure with tenants. This led to further training to staff and the introduction of a fast feedback service to make it easier for customers to tell us when things have gone wrong. We </w:t>
      </w:r>
      <w:r w:rsidR="003D2035">
        <w:rPr>
          <w:rFonts w:ascii="Montserrat" w:eastAsia="Montserrat" w:hAnsi="Montserrat" w:cs="Montserrat"/>
          <w:sz w:val="22"/>
          <w:szCs w:val="22"/>
        </w:rPr>
        <w:t>are carrying out</w:t>
      </w:r>
      <w:r>
        <w:rPr>
          <w:rFonts w:ascii="Montserrat" w:eastAsia="Montserrat" w:hAnsi="Montserrat" w:cs="Montserrat"/>
          <w:sz w:val="22"/>
          <w:szCs w:val="22"/>
        </w:rPr>
        <w:t xml:space="preserve"> a further review </w:t>
      </w:r>
      <w:r w:rsidR="007F20CF">
        <w:rPr>
          <w:rFonts w:ascii="Montserrat" w:eastAsia="Montserrat" w:hAnsi="Montserrat" w:cs="Montserrat"/>
          <w:sz w:val="22"/>
          <w:szCs w:val="22"/>
        </w:rPr>
        <w:t>of complaints</w:t>
      </w:r>
      <w:r>
        <w:rPr>
          <w:rFonts w:ascii="Montserrat" w:eastAsia="Montserrat" w:hAnsi="Montserrat" w:cs="Montserrat"/>
          <w:sz w:val="22"/>
          <w:szCs w:val="22"/>
        </w:rPr>
        <w:t xml:space="preserve"> to understand the poor performance in this area.</w:t>
      </w:r>
    </w:p>
    <w:p w14:paraId="3CC92EDB" w14:textId="0D175710" w:rsidR="004E5E5F" w:rsidRDefault="004E5E5F">
      <w:pPr>
        <w:ind w:left="567"/>
        <w:jc w:val="both"/>
        <w:rPr>
          <w:rFonts w:ascii="Montserrat" w:eastAsia="Montserrat" w:hAnsi="Montserrat" w:cs="Montserrat"/>
          <w:sz w:val="22"/>
          <w:szCs w:val="22"/>
        </w:rPr>
      </w:pPr>
    </w:p>
    <w:p w14:paraId="173D3F0D" w14:textId="77777777" w:rsidR="004E5E5F" w:rsidRDefault="004E5E5F" w:rsidP="004E5E5F">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Customers reported 96% satisfaction with rent providing value for money in 2021/22. Communication relating to the rent increase in 2022/23 was enhanced. This provided greater detail and transparency on how North Star spends income with a QR code link from the rent letter to connect customers to this information held on our website. </w:t>
      </w:r>
    </w:p>
    <w:p w14:paraId="6DD20415" w14:textId="0753B2E1" w:rsidR="00B657C3" w:rsidRDefault="00B657C3">
      <w:pPr>
        <w:ind w:left="567"/>
        <w:jc w:val="both"/>
        <w:rPr>
          <w:rFonts w:ascii="Montserrat" w:eastAsia="Montserrat" w:hAnsi="Montserrat" w:cs="Montserrat"/>
          <w:sz w:val="22"/>
          <w:szCs w:val="22"/>
        </w:rPr>
      </w:pPr>
    </w:p>
    <w:p w14:paraId="0BFED316" w14:textId="7BBA656F" w:rsidR="00BF7D5B" w:rsidRDefault="00F7222F" w:rsidP="00006F08">
      <w:pPr>
        <w:ind w:left="567"/>
        <w:jc w:val="both"/>
        <w:rPr>
          <w:rFonts w:ascii="Montserrat" w:hAnsi="Montserrat"/>
          <w:sz w:val="22"/>
          <w:szCs w:val="22"/>
        </w:rPr>
      </w:pPr>
      <w:r w:rsidRPr="5FD1491A">
        <w:rPr>
          <w:rFonts w:ascii="Montserrat" w:hAnsi="Montserrat"/>
          <w:sz w:val="22"/>
          <w:szCs w:val="22"/>
        </w:rPr>
        <w:t xml:space="preserve">Satisfaction with the overall service is below target and 5% below satisfaction levels in 2020-21. The most common themes for dissatisfaction were the length of time to complete repairs and poor communication during the repairs process. </w:t>
      </w:r>
      <w:r w:rsidR="001D4132">
        <w:rPr>
          <w:rFonts w:ascii="Montserrat" w:hAnsi="Montserrat"/>
          <w:sz w:val="22"/>
          <w:szCs w:val="22"/>
        </w:rPr>
        <w:t xml:space="preserve">The repair service has been reviewed </w:t>
      </w:r>
      <w:r w:rsidR="00433702">
        <w:rPr>
          <w:rFonts w:ascii="Montserrat" w:hAnsi="Montserrat"/>
          <w:sz w:val="22"/>
          <w:szCs w:val="22"/>
        </w:rPr>
        <w:t>with</w:t>
      </w:r>
      <w:r w:rsidR="007F295A">
        <w:rPr>
          <w:rFonts w:ascii="Montserrat" w:hAnsi="Montserrat"/>
          <w:sz w:val="22"/>
          <w:szCs w:val="22"/>
        </w:rPr>
        <w:t xml:space="preserve"> a new repair contractor </w:t>
      </w:r>
      <w:r w:rsidR="001D4132">
        <w:rPr>
          <w:rFonts w:ascii="Montserrat" w:hAnsi="Montserrat"/>
          <w:sz w:val="22"/>
          <w:szCs w:val="22"/>
        </w:rPr>
        <w:t>to commence from 1</w:t>
      </w:r>
      <w:r w:rsidR="001D4132" w:rsidRPr="001D4132">
        <w:rPr>
          <w:rFonts w:ascii="Montserrat" w:hAnsi="Montserrat"/>
          <w:sz w:val="22"/>
          <w:szCs w:val="22"/>
          <w:vertAlign w:val="superscript"/>
        </w:rPr>
        <w:t>st</w:t>
      </w:r>
      <w:r w:rsidR="001D4132">
        <w:rPr>
          <w:rFonts w:ascii="Montserrat" w:hAnsi="Montserrat"/>
          <w:sz w:val="22"/>
          <w:szCs w:val="22"/>
        </w:rPr>
        <w:t xml:space="preserve"> September 2022</w:t>
      </w:r>
      <w:r w:rsidRPr="5FD1491A">
        <w:rPr>
          <w:rFonts w:ascii="Montserrat" w:hAnsi="Montserrat"/>
          <w:sz w:val="22"/>
          <w:szCs w:val="22"/>
        </w:rPr>
        <w:t xml:space="preserve">. </w:t>
      </w:r>
      <w:r w:rsidR="00433702">
        <w:rPr>
          <w:rFonts w:ascii="Montserrat" w:hAnsi="Montserrat"/>
          <w:sz w:val="22"/>
          <w:szCs w:val="22"/>
        </w:rPr>
        <w:t xml:space="preserve">Jobs being completed first time and communication with customers formed </w:t>
      </w:r>
      <w:r w:rsidR="00CF74C0">
        <w:rPr>
          <w:rFonts w:ascii="Montserrat" w:hAnsi="Montserrat"/>
          <w:sz w:val="22"/>
          <w:szCs w:val="22"/>
        </w:rPr>
        <w:t>key part</w:t>
      </w:r>
      <w:r w:rsidR="00BF6B16">
        <w:rPr>
          <w:rFonts w:ascii="Montserrat" w:hAnsi="Montserrat"/>
          <w:sz w:val="22"/>
          <w:szCs w:val="22"/>
        </w:rPr>
        <w:t>s</w:t>
      </w:r>
      <w:r w:rsidR="00CF74C0">
        <w:rPr>
          <w:rFonts w:ascii="Montserrat" w:hAnsi="Montserrat"/>
          <w:sz w:val="22"/>
          <w:szCs w:val="22"/>
        </w:rPr>
        <w:t xml:space="preserve"> of the serv</w:t>
      </w:r>
      <w:r w:rsidR="00BF6B16">
        <w:rPr>
          <w:rFonts w:ascii="Montserrat" w:hAnsi="Montserrat"/>
          <w:sz w:val="22"/>
          <w:szCs w:val="22"/>
        </w:rPr>
        <w:t xml:space="preserve">ice specification. </w:t>
      </w:r>
    </w:p>
    <w:p w14:paraId="38D24A3C" w14:textId="0C165748" w:rsidR="00006F08" w:rsidRDefault="00006F08" w:rsidP="00006F08">
      <w:pPr>
        <w:ind w:left="567"/>
        <w:jc w:val="both"/>
        <w:rPr>
          <w:rFonts w:ascii="Montserrat" w:eastAsia="Montserrat" w:hAnsi="Montserrat" w:cs="Montserrat"/>
          <w:sz w:val="22"/>
          <w:szCs w:val="22"/>
        </w:rPr>
      </w:pPr>
    </w:p>
    <w:p w14:paraId="501F1F9A" w14:textId="550C247F" w:rsidR="0094327B" w:rsidRDefault="0094327B" w:rsidP="00006F08">
      <w:pPr>
        <w:ind w:left="567"/>
        <w:jc w:val="both"/>
        <w:rPr>
          <w:rFonts w:ascii="Montserrat" w:eastAsia="Montserrat" w:hAnsi="Montserrat" w:cs="Montserrat"/>
          <w:sz w:val="22"/>
          <w:szCs w:val="22"/>
        </w:rPr>
      </w:pPr>
    </w:p>
    <w:p w14:paraId="4DE0F5E6" w14:textId="77777777" w:rsidR="0094327B" w:rsidRDefault="0094327B" w:rsidP="00006F08">
      <w:pPr>
        <w:ind w:left="567"/>
        <w:jc w:val="both"/>
        <w:rPr>
          <w:rFonts w:ascii="Montserrat" w:eastAsia="Montserrat" w:hAnsi="Montserrat" w:cs="Montserrat"/>
          <w:sz w:val="22"/>
          <w:szCs w:val="22"/>
        </w:rPr>
      </w:pPr>
    </w:p>
    <w:p w14:paraId="2656D18D" w14:textId="5C165D4F" w:rsidR="00B657C3" w:rsidRDefault="004B248E">
      <w:pPr>
        <w:ind w:left="567"/>
        <w:jc w:val="both"/>
        <w:rPr>
          <w:rFonts w:ascii="Montserrat" w:eastAsia="Montserrat" w:hAnsi="Montserrat" w:cs="Montserrat"/>
          <w:b/>
          <w:sz w:val="22"/>
          <w:szCs w:val="22"/>
          <w:u w:val="single"/>
        </w:rPr>
      </w:pPr>
      <w:r>
        <w:rPr>
          <w:rFonts w:ascii="Montserrat" w:eastAsia="Montserrat" w:hAnsi="Montserrat" w:cs="Montserrat"/>
          <w:b/>
          <w:sz w:val="22"/>
          <w:szCs w:val="22"/>
          <w:u w:val="single"/>
        </w:rPr>
        <w:lastRenderedPageBreak/>
        <w:t xml:space="preserve">Customer Perception </w:t>
      </w:r>
    </w:p>
    <w:p w14:paraId="6BB1E7E9" w14:textId="70675368"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Our membership </w:t>
      </w:r>
      <w:r w:rsidR="002B2124">
        <w:rPr>
          <w:rFonts w:ascii="Montserrat" w:eastAsia="Montserrat" w:hAnsi="Montserrat" w:cs="Montserrat"/>
          <w:sz w:val="22"/>
          <w:szCs w:val="22"/>
        </w:rPr>
        <w:t>of</w:t>
      </w:r>
      <w:r>
        <w:rPr>
          <w:rFonts w:ascii="Montserrat" w:eastAsia="Montserrat" w:hAnsi="Montserrat" w:cs="Montserrat"/>
          <w:sz w:val="22"/>
          <w:szCs w:val="22"/>
        </w:rPr>
        <w:t xml:space="preserve"> the Institute of Customer Service (ICS) enables access to leading edge research on the customer experience, connection with customer service innovators operating in a range of sectors and a non-housing sector benchmarking scheme, the </w:t>
      </w:r>
      <w:hyperlink r:id="rId22">
        <w:r>
          <w:rPr>
            <w:rFonts w:ascii="Montserrat" w:eastAsia="Montserrat" w:hAnsi="Montserrat" w:cs="Montserrat"/>
            <w:color w:val="000000"/>
            <w:sz w:val="22"/>
            <w:szCs w:val="22"/>
            <w:u w:val="single"/>
          </w:rPr>
          <w:t>UK customer service index (UKCSI)</w:t>
        </w:r>
      </w:hyperlink>
      <w:r>
        <w:rPr>
          <w:rFonts w:ascii="Montserrat" w:eastAsia="Montserrat" w:hAnsi="Montserrat" w:cs="Montserrat"/>
          <w:sz w:val="22"/>
          <w:szCs w:val="22"/>
        </w:rPr>
        <w:t xml:space="preserve">. </w:t>
      </w:r>
    </w:p>
    <w:p w14:paraId="231ABFBF" w14:textId="77777777" w:rsidR="00B657C3" w:rsidRDefault="00B657C3">
      <w:pPr>
        <w:ind w:left="567"/>
        <w:jc w:val="both"/>
        <w:rPr>
          <w:rFonts w:ascii="Montserrat" w:eastAsia="Montserrat" w:hAnsi="Montserrat" w:cs="Montserrat"/>
          <w:sz w:val="22"/>
          <w:szCs w:val="22"/>
        </w:rPr>
      </w:pPr>
    </w:p>
    <w:p w14:paraId="543ABDA7"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Detailed research from ICS the shows a direct correlation between great customer service and the financial performance of an Organisation which can help drive VFM.</w:t>
      </w:r>
    </w:p>
    <w:p w14:paraId="6C8AA381" w14:textId="77777777" w:rsidR="00B657C3" w:rsidRDefault="00B657C3">
      <w:pPr>
        <w:ind w:left="567"/>
        <w:jc w:val="both"/>
        <w:rPr>
          <w:rFonts w:ascii="Montserrat" w:eastAsia="Montserrat" w:hAnsi="Montserrat" w:cs="Montserrat"/>
          <w:sz w:val="22"/>
          <w:szCs w:val="22"/>
        </w:rPr>
      </w:pPr>
    </w:p>
    <w:p w14:paraId="1DAF8506"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A periodic survey with the ICS enables North Star to assess the customer perception of the business. The latest survey was completed in May 2022. Headlines from this survey:</w:t>
      </w:r>
    </w:p>
    <w:p w14:paraId="718F0614" w14:textId="77777777" w:rsidR="00B657C3" w:rsidRDefault="004B248E">
      <w:pPr>
        <w:rPr>
          <w:rFonts w:ascii="Montserrat" w:eastAsia="Montserrat" w:hAnsi="Montserrat" w:cs="Montserrat"/>
          <w:sz w:val="12"/>
          <w:szCs w:val="12"/>
        </w:rPr>
      </w:pPr>
      <w:r>
        <w:rPr>
          <w:rFonts w:ascii="Montserrat" w:eastAsia="Montserrat" w:hAnsi="Montserrat" w:cs="Montserrat"/>
          <w:sz w:val="22"/>
          <w:szCs w:val="22"/>
        </w:rPr>
        <w:t xml:space="preserve"> </w:t>
      </w:r>
    </w:p>
    <w:p w14:paraId="16E9115F" w14:textId="46F7C021" w:rsidR="00B657C3" w:rsidRDefault="004B248E">
      <w:pPr>
        <w:numPr>
          <w:ilvl w:val="0"/>
          <w:numId w:val="3"/>
        </w:numPr>
        <w:pBdr>
          <w:top w:val="nil"/>
          <w:left w:val="nil"/>
          <w:bottom w:val="nil"/>
          <w:right w:val="nil"/>
          <w:between w:val="nil"/>
        </w:pBdr>
        <w:spacing w:after="120"/>
        <w:ind w:left="128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North Star scored 83.6/100</w:t>
      </w:r>
      <w:r w:rsidR="00BB4B91">
        <w:rPr>
          <w:rFonts w:ascii="Montserrat" w:eastAsia="Montserrat" w:hAnsi="Montserrat" w:cs="Montserrat"/>
          <w:color w:val="000000"/>
          <w:sz w:val="22"/>
          <w:szCs w:val="22"/>
        </w:rPr>
        <w:t xml:space="preserve"> which is top of the 50 housing associations in the ICS. This is</w:t>
      </w:r>
      <w:r>
        <w:rPr>
          <w:rFonts w:ascii="Montserrat" w:eastAsia="Montserrat" w:hAnsi="Montserrat" w:cs="Montserrat"/>
          <w:color w:val="000000"/>
          <w:sz w:val="22"/>
          <w:szCs w:val="22"/>
        </w:rPr>
        <w:t xml:space="preserve"> comparable with the</w:t>
      </w:r>
      <w:r>
        <w:rPr>
          <w:rFonts w:ascii="Montserrat" w:eastAsia="Montserrat" w:hAnsi="Montserrat" w:cs="Montserrat"/>
          <w:color w:val="000000"/>
          <w:sz w:val="20"/>
          <w:szCs w:val="20"/>
        </w:rPr>
        <w:t xml:space="preserve"> </w:t>
      </w:r>
      <w:r>
        <w:rPr>
          <w:rFonts w:ascii="Montserrat" w:eastAsia="Montserrat" w:hAnsi="Montserrat" w:cs="Montserrat"/>
          <w:color w:val="000000"/>
          <w:sz w:val="22"/>
          <w:szCs w:val="22"/>
        </w:rPr>
        <w:t xml:space="preserve">top 20 organisations operating nationally across a range of service sectors. </w:t>
      </w:r>
    </w:p>
    <w:p w14:paraId="064C36C4" w14:textId="77777777" w:rsidR="00B657C3" w:rsidRDefault="004B248E">
      <w:pPr>
        <w:numPr>
          <w:ilvl w:val="0"/>
          <w:numId w:val="3"/>
        </w:numPr>
        <w:pBdr>
          <w:top w:val="nil"/>
          <w:left w:val="nil"/>
          <w:bottom w:val="nil"/>
          <w:right w:val="nil"/>
          <w:between w:val="nil"/>
        </w:pBdr>
        <w:spacing w:after="120"/>
        <w:ind w:left="128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Customers highlighted the ethics, customer experience and ethos of the organisation as strengths. The competence of staff and range of communication channels were identified as areas customers were most satisfied with. </w:t>
      </w:r>
    </w:p>
    <w:p w14:paraId="34DDBB18" w14:textId="25B1CCE6" w:rsidR="00B657C3" w:rsidRDefault="004B248E">
      <w:pPr>
        <w:numPr>
          <w:ilvl w:val="0"/>
          <w:numId w:val="3"/>
        </w:numPr>
        <w:pBdr>
          <w:top w:val="nil"/>
          <w:left w:val="nil"/>
          <w:bottom w:val="nil"/>
          <w:right w:val="nil"/>
          <w:between w:val="nil"/>
        </w:pBdr>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Customers identified complaints as an area North Star could improve. There was an improvement in the speed of handling complaints, but the outcome and attitude of staff we</w:t>
      </w:r>
      <w:r w:rsidR="007C117B">
        <w:rPr>
          <w:rFonts w:ascii="Montserrat" w:eastAsia="Montserrat" w:hAnsi="Montserrat" w:cs="Montserrat"/>
          <w:color w:val="000000"/>
          <w:sz w:val="22"/>
          <w:szCs w:val="22"/>
        </w:rPr>
        <w:t>re</w:t>
      </w:r>
      <w:r>
        <w:rPr>
          <w:rFonts w:ascii="Montserrat" w:eastAsia="Montserrat" w:hAnsi="Montserrat" w:cs="Montserrat"/>
          <w:color w:val="000000"/>
          <w:sz w:val="22"/>
          <w:szCs w:val="22"/>
        </w:rPr>
        <w:t xml:space="preserve"> identified as areas for further improvement. We will undertake further analysis of these results and identify action to improve our complaints satisfaction.  </w:t>
      </w:r>
    </w:p>
    <w:p w14:paraId="395F62E8" w14:textId="77777777" w:rsidR="00B657C3" w:rsidRDefault="00B657C3">
      <w:pPr>
        <w:jc w:val="both"/>
        <w:rPr>
          <w:rFonts w:ascii="Montserrat" w:eastAsia="Montserrat" w:hAnsi="Montserrat" w:cs="Montserrat"/>
          <w:b/>
          <w:sz w:val="22"/>
          <w:szCs w:val="22"/>
          <w:u w:val="single"/>
        </w:rPr>
      </w:pPr>
    </w:p>
    <w:p w14:paraId="1B623A4C" w14:textId="77777777" w:rsidR="00B657C3" w:rsidRDefault="004B248E">
      <w:pPr>
        <w:ind w:left="567"/>
        <w:jc w:val="both"/>
        <w:rPr>
          <w:rFonts w:ascii="Montserrat" w:eastAsia="Montserrat" w:hAnsi="Montserrat" w:cs="Montserrat"/>
          <w:b/>
          <w:sz w:val="22"/>
          <w:szCs w:val="22"/>
          <w:u w:val="single"/>
        </w:rPr>
      </w:pPr>
      <w:r>
        <w:rPr>
          <w:rFonts w:ascii="Montserrat" w:eastAsia="Montserrat" w:hAnsi="Montserrat" w:cs="Montserrat"/>
          <w:b/>
          <w:sz w:val="22"/>
          <w:szCs w:val="22"/>
          <w:u w:val="single"/>
        </w:rPr>
        <w:t xml:space="preserve">Performance </w:t>
      </w:r>
    </w:p>
    <w:p w14:paraId="22632B2F"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Another measure of effectiveness is the KPI performance and the annual performance for 2021/22 was shared with Board in June 2022. </w:t>
      </w:r>
    </w:p>
    <w:p w14:paraId="517C7F0B" w14:textId="77777777" w:rsidR="00B657C3" w:rsidRDefault="00B657C3">
      <w:pPr>
        <w:ind w:firstLine="283"/>
        <w:rPr>
          <w:rFonts w:ascii="Montserrat" w:eastAsia="Montserrat" w:hAnsi="Montserrat" w:cs="Montserrat"/>
          <w:sz w:val="22"/>
          <w:szCs w:val="22"/>
        </w:rPr>
      </w:pPr>
    </w:p>
    <w:tbl>
      <w:tblPr>
        <w:tblW w:w="1054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02"/>
        <w:gridCol w:w="1077"/>
        <w:gridCol w:w="1077"/>
        <w:gridCol w:w="1077"/>
        <w:gridCol w:w="1077"/>
        <w:gridCol w:w="1417"/>
        <w:gridCol w:w="1417"/>
      </w:tblGrid>
      <w:tr w:rsidR="00260CDF" w14:paraId="7A497A81" w14:textId="77777777" w:rsidTr="004B529D">
        <w:trPr>
          <w:trHeight w:val="794"/>
          <w:tblHeader/>
        </w:trPr>
        <w:tc>
          <w:tcPr>
            <w:tcW w:w="3402" w:type="dxa"/>
            <w:shd w:val="clear" w:color="auto" w:fill="D9D9D9"/>
            <w:vAlign w:val="center"/>
          </w:tcPr>
          <w:p w14:paraId="21171F55" w14:textId="77777777" w:rsidR="00260CDF" w:rsidRDefault="00260CDF" w:rsidP="00A52779">
            <w:pPr>
              <w:jc w:val="center"/>
              <w:rPr>
                <w:rFonts w:ascii="Montserrat" w:eastAsia="Montserrat" w:hAnsi="Montserrat" w:cs="Montserrat"/>
                <w:b/>
                <w:sz w:val="20"/>
                <w:szCs w:val="20"/>
              </w:rPr>
            </w:pPr>
            <w:r>
              <w:rPr>
                <w:rFonts w:ascii="Montserrat" w:eastAsia="Montserrat" w:hAnsi="Montserrat" w:cs="Montserrat"/>
                <w:b/>
                <w:sz w:val="20"/>
                <w:szCs w:val="20"/>
              </w:rPr>
              <w:t>Performance Area</w:t>
            </w:r>
          </w:p>
        </w:tc>
        <w:tc>
          <w:tcPr>
            <w:tcW w:w="1077" w:type="dxa"/>
            <w:shd w:val="clear" w:color="auto" w:fill="D9D9D9"/>
            <w:vAlign w:val="center"/>
          </w:tcPr>
          <w:p w14:paraId="0F19B801" w14:textId="77777777" w:rsidR="00260CDF" w:rsidRDefault="00260CDF" w:rsidP="00A52779">
            <w:pPr>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2019/20</w:t>
            </w:r>
          </w:p>
        </w:tc>
        <w:tc>
          <w:tcPr>
            <w:tcW w:w="1077" w:type="dxa"/>
            <w:shd w:val="clear" w:color="auto" w:fill="D9D9D9"/>
            <w:vAlign w:val="center"/>
          </w:tcPr>
          <w:p w14:paraId="68B4B3B6" w14:textId="77777777" w:rsidR="00260CDF" w:rsidRDefault="00260CDF" w:rsidP="00A52779">
            <w:pPr>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2020/21</w:t>
            </w:r>
          </w:p>
        </w:tc>
        <w:tc>
          <w:tcPr>
            <w:tcW w:w="1077" w:type="dxa"/>
            <w:shd w:val="clear" w:color="auto" w:fill="D9D9D9"/>
            <w:vAlign w:val="center"/>
          </w:tcPr>
          <w:p w14:paraId="775F338B" w14:textId="77777777" w:rsidR="00260CDF" w:rsidRDefault="00260CDF" w:rsidP="00A52779">
            <w:pPr>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Target 2021/22</w:t>
            </w:r>
          </w:p>
        </w:tc>
        <w:tc>
          <w:tcPr>
            <w:tcW w:w="1077" w:type="dxa"/>
            <w:shd w:val="clear" w:color="auto" w:fill="D9D9D9"/>
            <w:vAlign w:val="center"/>
          </w:tcPr>
          <w:p w14:paraId="1A4940F4" w14:textId="77777777" w:rsidR="00260CDF" w:rsidRDefault="00260CDF" w:rsidP="00A52779">
            <w:pPr>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2021/22</w:t>
            </w:r>
          </w:p>
        </w:tc>
        <w:tc>
          <w:tcPr>
            <w:tcW w:w="1417" w:type="dxa"/>
            <w:shd w:val="clear" w:color="auto" w:fill="D9D9D9"/>
          </w:tcPr>
          <w:p w14:paraId="074D8206" w14:textId="77777777" w:rsidR="00260CDF" w:rsidRDefault="00260CDF" w:rsidP="00A52779">
            <w:pPr>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Target 2022/23</w:t>
            </w:r>
          </w:p>
        </w:tc>
        <w:tc>
          <w:tcPr>
            <w:tcW w:w="1417" w:type="dxa"/>
            <w:shd w:val="clear" w:color="auto" w:fill="D9D9D9"/>
            <w:vAlign w:val="center"/>
          </w:tcPr>
          <w:p w14:paraId="4381C831" w14:textId="77777777" w:rsidR="00260CDF" w:rsidRPr="004B529D" w:rsidRDefault="00260CDF" w:rsidP="00A52779">
            <w:pPr>
              <w:jc w:val="center"/>
              <w:rPr>
                <w:rFonts w:ascii="Montserrat" w:eastAsia="Montserrat" w:hAnsi="Montserrat" w:cs="Montserrat"/>
                <w:b/>
                <w:color w:val="000000"/>
                <w:sz w:val="18"/>
                <w:szCs w:val="18"/>
              </w:rPr>
            </w:pPr>
            <w:r w:rsidRPr="004B529D">
              <w:rPr>
                <w:rFonts w:ascii="Montserrat" w:eastAsia="Montserrat" w:hAnsi="Montserrat" w:cs="Montserrat"/>
                <w:b/>
                <w:color w:val="000000"/>
                <w:sz w:val="18"/>
                <w:szCs w:val="18"/>
              </w:rPr>
              <w:t>HouseMark</w:t>
            </w:r>
          </w:p>
          <w:p w14:paraId="64E9D97D" w14:textId="77777777" w:rsidR="00260CDF" w:rsidRDefault="00260CDF" w:rsidP="00A52779">
            <w:pPr>
              <w:jc w:val="center"/>
              <w:rPr>
                <w:rFonts w:ascii="Montserrat" w:eastAsia="Montserrat" w:hAnsi="Montserrat" w:cs="Montserrat"/>
                <w:b/>
                <w:color w:val="000000"/>
                <w:sz w:val="20"/>
                <w:szCs w:val="20"/>
              </w:rPr>
            </w:pPr>
            <w:r w:rsidRPr="004B529D">
              <w:rPr>
                <w:rFonts w:ascii="Montserrat" w:eastAsia="Montserrat" w:hAnsi="Montserrat" w:cs="Montserrat"/>
                <w:b/>
                <w:color w:val="000000"/>
                <w:sz w:val="18"/>
                <w:szCs w:val="18"/>
              </w:rPr>
              <w:t>Quartile Position</w:t>
            </w:r>
          </w:p>
        </w:tc>
      </w:tr>
      <w:tr w:rsidR="00260CDF" w14:paraId="37CFF51C" w14:textId="77777777" w:rsidTr="004B529D">
        <w:trPr>
          <w:trHeight w:val="510"/>
        </w:trPr>
        <w:tc>
          <w:tcPr>
            <w:tcW w:w="3402" w:type="dxa"/>
            <w:shd w:val="clear" w:color="auto" w:fill="auto"/>
            <w:vAlign w:val="center"/>
          </w:tcPr>
          <w:p w14:paraId="6FEDAEDB" w14:textId="77777777" w:rsidR="00260CDF" w:rsidRDefault="00260CDF" w:rsidP="00A52779">
            <w:pPr>
              <w:rPr>
                <w:rFonts w:ascii="Montserrat" w:eastAsia="Montserrat" w:hAnsi="Montserrat" w:cs="Montserrat"/>
                <w:b/>
                <w:sz w:val="20"/>
                <w:szCs w:val="20"/>
              </w:rPr>
            </w:pPr>
            <w:r>
              <w:rPr>
                <w:rFonts w:ascii="Montserrat" w:eastAsia="Montserrat" w:hAnsi="Montserrat" w:cs="Montserrat"/>
                <w:sz w:val="20"/>
                <w:szCs w:val="20"/>
              </w:rPr>
              <w:t>Current arrears – General Needs &amp; Older Persons (GN&amp;OP)</w:t>
            </w:r>
          </w:p>
        </w:tc>
        <w:tc>
          <w:tcPr>
            <w:tcW w:w="1077" w:type="dxa"/>
            <w:shd w:val="clear" w:color="auto" w:fill="auto"/>
            <w:vAlign w:val="center"/>
          </w:tcPr>
          <w:p w14:paraId="0C59FB7A"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2.29%</w:t>
            </w:r>
          </w:p>
        </w:tc>
        <w:tc>
          <w:tcPr>
            <w:tcW w:w="1077" w:type="dxa"/>
            <w:shd w:val="clear" w:color="auto" w:fill="auto"/>
            <w:vAlign w:val="center"/>
          </w:tcPr>
          <w:p w14:paraId="73112ACB"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2.50%</w:t>
            </w:r>
          </w:p>
        </w:tc>
        <w:tc>
          <w:tcPr>
            <w:tcW w:w="1077" w:type="dxa"/>
            <w:vAlign w:val="center"/>
          </w:tcPr>
          <w:p w14:paraId="74A3A5C7"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2.3%</w:t>
            </w:r>
          </w:p>
        </w:tc>
        <w:tc>
          <w:tcPr>
            <w:tcW w:w="1077" w:type="dxa"/>
            <w:vAlign w:val="center"/>
          </w:tcPr>
          <w:p w14:paraId="451BC332" w14:textId="77777777" w:rsidR="00260CDF" w:rsidRDefault="00260CDF" w:rsidP="00A52779">
            <w:pPr>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2.54%</w:t>
            </w:r>
          </w:p>
        </w:tc>
        <w:tc>
          <w:tcPr>
            <w:tcW w:w="1417" w:type="dxa"/>
          </w:tcPr>
          <w:p w14:paraId="551C3166" w14:textId="77777777" w:rsidR="00260CDF" w:rsidRDefault="00260CDF" w:rsidP="00A52779">
            <w:pPr>
              <w:jc w:val="center"/>
              <w:rPr>
                <w:rFonts w:ascii="Montserrat" w:eastAsia="Montserrat" w:hAnsi="Montserrat" w:cs="Montserrat"/>
                <w:sz w:val="20"/>
                <w:szCs w:val="20"/>
              </w:rPr>
            </w:pPr>
          </w:p>
          <w:p w14:paraId="35A006E6"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2.5%</w:t>
            </w:r>
          </w:p>
        </w:tc>
        <w:tc>
          <w:tcPr>
            <w:tcW w:w="1417" w:type="dxa"/>
            <w:shd w:val="clear" w:color="auto" w:fill="auto"/>
            <w:vAlign w:val="center"/>
          </w:tcPr>
          <w:p w14:paraId="57356E29"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Median</w:t>
            </w:r>
          </w:p>
        </w:tc>
      </w:tr>
      <w:tr w:rsidR="00260CDF" w14:paraId="517ECBB9" w14:textId="77777777" w:rsidTr="004B529D">
        <w:trPr>
          <w:trHeight w:val="510"/>
        </w:trPr>
        <w:tc>
          <w:tcPr>
            <w:tcW w:w="3402" w:type="dxa"/>
            <w:shd w:val="clear" w:color="auto" w:fill="auto"/>
            <w:vAlign w:val="center"/>
          </w:tcPr>
          <w:p w14:paraId="3FFB0153" w14:textId="77777777" w:rsidR="00260CDF" w:rsidRDefault="00260CDF" w:rsidP="00A52779">
            <w:pPr>
              <w:rPr>
                <w:rFonts w:ascii="Montserrat" w:eastAsia="Montserrat" w:hAnsi="Montserrat" w:cs="Montserrat"/>
                <w:sz w:val="20"/>
                <w:szCs w:val="20"/>
              </w:rPr>
            </w:pPr>
            <w:r>
              <w:rPr>
                <w:rFonts w:ascii="Montserrat" w:eastAsia="Montserrat" w:hAnsi="Montserrat" w:cs="Montserrat"/>
                <w:sz w:val="20"/>
                <w:szCs w:val="20"/>
              </w:rPr>
              <w:t>Current arrears – Supported</w:t>
            </w:r>
          </w:p>
        </w:tc>
        <w:tc>
          <w:tcPr>
            <w:tcW w:w="1077" w:type="dxa"/>
            <w:shd w:val="clear" w:color="auto" w:fill="auto"/>
            <w:vAlign w:val="center"/>
          </w:tcPr>
          <w:p w14:paraId="1B6E91F0"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0.79%</w:t>
            </w:r>
          </w:p>
        </w:tc>
        <w:tc>
          <w:tcPr>
            <w:tcW w:w="1077" w:type="dxa"/>
            <w:shd w:val="clear" w:color="auto" w:fill="auto"/>
            <w:vAlign w:val="center"/>
          </w:tcPr>
          <w:p w14:paraId="7BE17448"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0.70%</w:t>
            </w:r>
          </w:p>
        </w:tc>
        <w:tc>
          <w:tcPr>
            <w:tcW w:w="1077" w:type="dxa"/>
            <w:vAlign w:val="center"/>
          </w:tcPr>
          <w:p w14:paraId="1336F508"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0.70%</w:t>
            </w:r>
          </w:p>
        </w:tc>
        <w:tc>
          <w:tcPr>
            <w:tcW w:w="1077" w:type="dxa"/>
            <w:vAlign w:val="center"/>
          </w:tcPr>
          <w:p w14:paraId="3E62E596" w14:textId="77777777" w:rsidR="00260CDF" w:rsidRDefault="00260CDF" w:rsidP="00A52779">
            <w:pPr>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0.77%</w:t>
            </w:r>
          </w:p>
        </w:tc>
        <w:tc>
          <w:tcPr>
            <w:tcW w:w="1417" w:type="dxa"/>
          </w:tcPr>
          <w:p w14:paraId="730E6F60"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0.75%</w:t>
            </w:r>
          </w:p>
        </w:tc>
        <w:tc>
          <w:tcPr>
            <w:tcW w:w="1417" w:type="dxa"/>
            <w:shd w:val="clear" w:color="auto" w:fill="auto"/>
            <w:vAlign w:val="center"/>
          </w:tcPr>
          <w:p w14:paraId="0BD3A572"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Not available</w:t>
            </w:r>
          </w:p>
        </w:tc>
      </w:tr>
      <w:tr w:rsidR="00260CDF" w14:paraId="7E3A9091" w14:textId="77777777" w:rsidTr="004B529D">
        <w:trPr>
          <w:trHeight w:val="510"/>
        </w:trPr>
        <w:tc>
          <w:tcPr>
            <w:tcW w:w="3402" w:type="dxa"/>
            <w:shd w:val="clear" w:color="auto" w:fill="auto"/>
            <w:vAlign w:val="center"/>
          </w:tcPr>
          <w:p w14:paraId="085A52B9" w14:textId="77777777" w:rsidR="00260CDF" w:rsidRDefault="00260CDF" w:rsidP="00A52779">
            <w:pPr>
              <w:rPr>
                <w:rFonts w:ascii="Montserrat" w:eastAsia="Montserrat" w:hAnsi="Montserrat" w:cs="Montserrat"/>
                <w:sz w:val="20"/>
                <w:szCs w:val="20"/>
              </w:rPr>
            </w:pPr>
            <w:r>
              <w:rPr>
                <w:rFonts w:ascii="Montserrat" w:eastAsia="Montserrat" w:hAnsi="Montserrat" w:cs="Montserrat"/>
                <w:sz w:val="20"/>
                <w:szCs w:val="20"/>
              </w:rPr>
              <w:t>% rent lost through homes being empty (GN&amp;OP)</w:t>
            </w:r>
          </w:p>
        </w:tc>
        <w:tc>
          <w:tcPr>
            <w:tcW w:w="1077" w:type="dxa"/>
            <w:shd w:val="clear" w:color="auto" w:fill="auto"/>
            <w:vAlign w:val="center"/>
          </w:tcPr>
          <w:p w14:paraId="0C2446DF"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0.85%</w:t>
            </w:r>
          </w:p>
        </w:tc>
        <w:tc>
          <w:tcPr>
            <w:tcW w:w="1077" w:type="dxa"/>
            <w:shd w:val="clear" w:color="auto" w:fill="FFFFFF"/>
            <w:vAlign w:val="center"/>
          </w:tcPr>
          <w:p w14:paraId="66BF8D4F"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1.02%</w:t>
            </w:r>
          </w:p>
        </w:tc>
        <w:tc>
          <w:tcPr>
            <w:tcW w:w="1077" w:type="dxa"/>
            <w:vAlign w:val="center"/>
          </w:tcPr>
          <w:p w14:paraId="5D9D07A8"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1%</w:t>
            </w:r>
          </w:p>
        </w:tc>
        <w:tc>
          <w:tcPr>
            <w:tcW w:w="1077" w:type="dxa"/>
            <w:vAlign w:val="center"/>
          </w:tcPr>
          <w:p w14:paraId="6C3BB0D0" w14:textId="77777777" w:rsidR="00260CDF" w:rsidRDefault="00260CDF" w:rsidP="00A52779">
            <w:pPr>
              <w:jc w:val="center"/>
              <w:rPr>
                <w:rFonts w:ascii="Montserrat" w:eastAsia="Montserrat" w:hAnsi="Montserrat" w:cs="Montserrat"/>
                <w:color w:val="00B050"/>
                <w:sz w:val="20"/>
                <w:szCs w:val="20"/>
              </w:rPr>
            </w:pPr>
            <w:r>
              <w:rPr>
                <w:rFonts w:ascii="Montserrat" w:eastAsia="Montserrat" w:hAnsi="Montserrat" w:cs="Montserrat"/>
                <w:color w:val="00B050"/>
                <w:sz w:val="20"/>
                <w:szCs w:val="20"/>
              </w:rPr>
              <w:t>0.89%</w:t>
            </w:r>
          </w:p>
        </w:tc>
        <w:tc>
          <w:tcPr>
            <w:tcW w:w="1417" w:type="dxa"/>
          </w:tcPr>
          <w:p w14:paraId="48FB1446"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1%</w:t>
            </w:r>
          </w:p>
        </w:tc>
        <w:tc>
          <w:tcPr>
            <w:tcW w:w="1417" w:type="dxa"/>
            <w:shd w:val="clear" w:color="auto" w:fill="auto"/>
            <w:vAlign w:val="center"/>
          </w:tcPr>
          <w:p w14:paraId="63458CE1"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Upper</w:t>
            </w:r>
          </w:p>
        </w:tc>
      </w:tr>
      <w:tr w:rsidR="00260CDF" w14:paraId="0E3E823F" w14:textId="77777777" w:rsidTr="004B529D">
        <w:trPr>
          <w:trHeight w:val="510"/>
        </w:trPr>
        <w:tc>
          <w:tcPr>
            <w:tcW w:w="3402" w:type="dxa"/>
            <w:shd w:val="clear" w:color="auto" w:fill="auto"/>
            <w:vAlign w:val="center"/>
          </w:tcPr>
          <w:p w14:paraId="27C8FC0B" w14:textId="77777777" w:rsidR="00260CDF" w:rsidRDefault="00260CDF" w:rsidP="00A52779">
            <w:pPr>
              <w:rPr>
                <w:rFonts w:ascii="Montserrat" w:eastAsia="Montserrat" w:hAnsi="Montserrat" w:cs="Montserrat"/>
                <w:sz w:val="20"/>
                <w:szCs w:val="20"/>
              </w:rPr>
            </w:pPr>
            <w:r>
              <w:rPr>
                <w:rFonts w:ascii="Montserrat" w:eastAsia="Montserrat" w:hAnsi="Montserrat" w:cs="Montserrat"/>
                <w:sz w:val="20"/>
                <w:szCs w:val="20"/>
              </w:rPr>
              <w:t>% rent lost through homes being empty (Supported)</w:t>
            </w:r>
          </w:p>
        </w:tc>
        <w:tc>
          <w:tcPr>
            <w:tcW w:w="1077" w:type="dxa"/>
            <w:shd w:val="clear" w:color="auto" w:fill="auto"/>
            <w:vAlign w:val="center"/>
          </w:tcPr>
          <w:p w14:paraId="647A0517"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3.70%</w:t>
            </w:r>
          </w:p>
        </w:tc>
        <w:tc>
          <w:tcPr>
            <w:tcW w:w="1077" w:type="dxa"/>
            <w:shd w:val="clear" w:color="auto" w:fill="FFFFFF"/>
            <w:vAlign w:val="center"/>
          </w:tcPr>
          <w:p w14:paraId="38222E0E"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2.72%</w:t>
            </w:r>
          </w:p>
        </w:tc>
        <w:tc>
          <w:tcPr>
            <w:tcW w:w="1077" w:type="dxa"/>
            <w:vAlign w:val="center"/>
          </w:tcPr>
          <w:p w14:paraId="124D9BBE"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2.75%</w:t>
            </w:r>
          </w:p>
        </w:tc>
        <w:tc>
          <w:tcPr>
            <w:tcW w:w="1077" w:type="dxa"/>
            <w:vAlign w:val="center"/>
          </w:tcPr>
          <w:p w14:paraId="465C7488" w14:textId="77777777" w:rsidR="00260CDF" w:rsidRDefault="00260CDF" w:rsidP="00A52779">
            <w:pPr>
              <w:jc w:val="center"/>
              <w:rPr>
                <w:rFonts w:ascii="Montserrat" w:eastAsia="Montserrat" w:hAnsi="Montserrat" w:cs="Montserrat"/>
                <w:color w:val="00B050"/>
                <w:sz w:val="20"/>
                <w:szCs w:val="20"/>
              </w:rPr>
            </w:pPr>
            <w:r>
              <w:rPr>
                <w:rFonts w:ascii="Montserrat" w:eastAsia="Montserrat" w:hAnsi="Montserrat" w:cs="Montserrat"/>
                <w:color w:val="00B050"/>
                <w:sz w:val="20"/>
                <w:szCs w:val="20"/>
              </w:rPr>
              <w:t>2.94%</w:t>
            </w:r>
          </w:p>
        </w:tc>
        <w:tc>
          <w:tcPr>
            <w:tcW w:w="1417" w:type="dxa"/>
          </w:tcPr>
          <w:p w14:paraId="63EF5B33"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2.75%</w:t>
            </w:r>
          </w:p>
        </w:tc>
        <w:tc>
          <w:tcPr>
            <w:tcW w:w="1417" w:type="dxa"/>
            <w:shd w:val="clear" w:color="auto" w:fill="auto"/>
            <w:vAlign w:val="center"/>
          </w:tcPr>
          <w:p w14:paraId="708A8C8A"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Not available</w:t>
            </w:r>
          </w:p>
        </w:tc>
      </w:tr>
      <w:tr w:rsidR="00260CDF" w14:paraId="2DDD0F45" w14:textId="77777777" w:rsidTr="004B529D">
        <w:trPr>
          <w:trHeight w:val="510"/>
        </w:trPr>
        <w:tc>
          <w:tcPr>
            <w:tcW w:w="3402" w:type="dxa"/>
            <w:shd w:val="clear" w:color="auto" w:fill="auto"/>
            <w:vAlign w:val="center"/>
          </w:tcPr>
          <w:p w14:paraId="0F1764F6" w14:textId="77777777" w:rsidR="00260CDF" w:rsidRDefault="00260CDF" w:rsidP="00A52779">
            <w:pPr>
              <w:rPr>
                <w:rFonts w:ascii="Montserrat" w:eastAsia="Montserrat" w:hAnsi="Montserrat" w:cs="Montserrat"/>
                <w:sz w:val="20"/>
                <w:szCs w:val="20"/>
              </w:rPr>
            </w:pPr>
            <w:r>
              <w:rPr>
                <w:rFonts w:ascii="Montserrat" w:eastAsia="Montserrat" w:hAnsi="Montserrat" w:cs="Montserrat"/>
                <w:sz w:val="20"/>
                <w:szCs w:val="20"/>
              </w:rPr>
              <w:t>Tenancy turnover rate</w:t>
            </w:r>
          </w:p>
        </w:tc>
        <w:tc>
          <w:tcPr>
            <w:tcW w:w="1077" w:type="dxa"/>
            <w:shd w:val="clear" w:color="auto" w:fill="auto"/>
            <w:vAlign w:val="center"/>
          </w:tcPr>
          <w:p w14:paraId="0F88DC14"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12.9%</w:t>
            </w:r>
          </w:p>
        </w:tc>
        <w:tc>
          <w:tcPr>
            <w:tcW w:w="1077" w:type="dxa"/>
            <w:shd w:val="clear" w:color="auto" w:fill="FFFFFF"/>
            <w:vAlign w:val="center"/>
          </w:tcPr>
          <w:p w14:paraId="106FB346"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12%</w:t>
            </w:r>
          </w:p>
        </w:tc>
        <w:tc>
          <w:tcPr>
            <w:tcW w:w="1077" w:type="dxa"/>
            <w:vAlign w:val="center"/>
          </w:tcPr>
          <w:p w14:paraId="283D4D43"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10%</w:t>
            </w:r>
          </w:p>
        </w:tc>
        <w:tc>
          <w:tcPr>
            <w:tcW w:w="1077" w:type="dxa"/>
            <w:vAlign w:val="center"/>
          </w:tcPr>
          <w:p w14:paraId="52C9CC18"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color w:val="FF0000"/>
                <w:sz w:val="20"/>
                <w:szCs w:val="20"/>
              </w:rPr>
              <w:t>10.1%</w:t>
            </w:r>
          </w:p>
        </w:tc>
        <w:tc>
          <w:tcPr>
            <w:tcW w:w="1417" w:type="dxa"/>
          </w:tcPr>
          <w:p w14:paraId="22A79CDF"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9%</w:t>
            </w:r>
          </w:p>
        </w:tc>
        <w:tc>
          <w:tcPr>
            <w:tcW w:w="1417" w:type="dxa"/>
            <w:shd w:val="clear" w:color="auto" w:fill="auto"/>
            <w:vAlign w:val="center"/>
          </w:tcPr>
          <w:p w14:paraId="1339DCEC"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Lower</w:t>
            </w:r>
          </w:p>
        </w:tc>
      </w:tr>
      <w:tr w:rsidR="00260CDF" w14:paraId="3CE5E8AA" w14:textId="77777777" w:rsidTr="004B529D">
        <w:trPr>
          <w:trHeight w:val="510"/>
        </w:trPr>
        <w:tc>
          <w:tcPr>
            <w:tcW w:w="3402" w:type="dxa"/>
            <w:shd w:val="clear" w:color="auto" w:fill="auto"/>
            <w:vAlign w:val="center"/>
          </w:tcPr>
          <w:p w14:paraId="149F9320" w14:textId="77777777" w:rsidR="00260CDF" w:rsidRDefault="00260CDF" w:rsidP="00A52779">
            <w:pPr>
              <w:rPr>
                <w:rFonts w:ascii="Montserrat" w:eastAsia="Montserrat" w:hAnsi="Montserrat" w:cs="Montserrat"/>
                <w:sz w:val="20"/>
                <w:szCs w:val="20"/>
              </w:rPr>
            </w:pPr>
            <w:r>
              <w:rPr>
                <w:rFonts w:ascii="Montserrat" w:eastAsia="Montserrat" w:hAnsi="Montserrat" w:cs="Montserrat"/>
                <w:sz w:val="20"/>
                <w:szCs w:val="20"/>
              </w:rPr>
              <w:t>Average number of repairs per property</w:t>
            </w:r>
          </w:p>
        </w:tc>
        <w:tc>
          <w:tcPr>
            <w:tcW w:w="1077" w:type="dxa"/>
            <w:shd w:val="clear" w:color="auto" w:fill="auto"/>
            <w:vAlign w:val="center"/>
          </w:tcPr>
          <w:p w14:paraId="48DBE9EC"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3.6</w:t>
            </w:r>
          </w:p>
        </w:tc>
        <w:tc>
          <w:tcPr>
            <w:tcW w:w="1077" w:type="dxa"/>
            <w:shd w:val="clear" w:color="auto" w:fill="FFFFFF"/>
            <w:vAlign w:val="center"/>
          </w:tcPr>
          <w:p w14:paraId="37A9DE86"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 xml:space="preserve">3.8 </w:t>
            </w:r>
          </w:p>
        </w:tc>
        <w:tc>
          <w:tcPr>
            <w:tcW w:w="1077" w:type="dxa"/>
            <w:vAlign w:val="center"/>
          </w:tcPr>
          <w:p w14:paraId="0ACA81B7"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3.7</w:t>
            </w:r>
          </w:p>
        </w:tc>
        <w:tc>
          <w:tcPr>
            <w:tcW w:w="1077" w:type="dxa"/>
            <w:vAlign w:val="center"/>
          </w:tcPr>
          <w:p w14:paraId="15DF0474"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color w:val="FF0000"/>
                <w:sz w:val="20"/>
                <w:szCs w:val="20"/>
              </w:rPr>
              <w:t>3.9</w:t>
            </w:r>
          </w:p>
        </w:tc>
        <w:tc>
          <w:tcPr>
            <w:tcW w:w="1417" w:type="dxa"/>
          </w:tcPr>
          <w:p w14:paraId="27BA87BF"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3.4</w:t>
            </w:r>
          </w:p>
        </w:tc>
        <w:tc>
          <w:tcPr>
            <w:tcW w:w="1417" w:type="dxa"/>
            <w:shd w:val="clear" w:color="auto" w:fill="auto"/>
            <w:vAlign w:val="center"/>
          </w:tcPr>
          <w:p w14:paraId="39F6674E"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Lower</w:t>
            </w:r>
          </w:p>
        </w:tc>
      </w:tr>
      <w:tr w:rsidR="00260CDF" w14:paraId="7ADC4F3F" w14:textId="77777777" w:rsidTr="004B529D">
        <w:trPr>
          <w:trHeight w:val="510"/>
        </w:trPr>
        <w:tc>
          <w:tcPr>
            <w:tcW w:w="3402" w:type="dxa"/>
            <w:shd w:val="clear" w:color="auto" w:fill="auto"/>
            <w:vAlign w:val="center"/>
          </w:tcPr>
          <w:p w14:paraId="5B1B869E" w14:textId="77777777" w:rsidR="00260CDF" w:rsidRDefault="00260CDF" w:rsidP="00A52779">
            <w:pPr>
              <w:rPr>
                <w:rFonts w:ascii="Montserrat" w:eastAsia="Montserrat" w:hAnsi="Montserrat" w:cs="Montserrat"/>
                <w:sz w:val="20"/>
                <w:szCs w:val="20"/>
              </w:rPr>
            </w:pPr>
            <w:r>
              <w:rPr>
                <w:rFonts w:ascii="Montserrat" w:eastAsia="Montserrat" w:hAnsi="Montserrat" w:cs="Montserrat"/>
                <w:sz w:val="20"/>
                <w:szCs w:val="20"/>
              </w:rPr>
              <w:t>% of appointments kept</w:t>
            </w:r>
          </w:p>
        </w:tc>
        <w:tc>
          <w:tcPr>
            <w:tcW w:w="1077" w:type="dxa"/>
            <w:shd w:val="clear" w:color="auto" w:fill="auto"/>
            <w:vAlign w:val="center"/>
          </w:tcPr>
          <w:p w14:paraId="4A083277"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91.3%</w:t>
            </w:r>
          </w:p>
        </w:tc>
        <w:tc>
          <w:tcPr>
            <w:tcW w:w="1077" w:type="dxa"/>
            <w:shd w:val="clear" w:color="auto" w:fill="auto"/>
            <w:vAlign w:val="center"/>
          </w:tcPr>
          <w:p w14:paraId="3784DB9E"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95.8%</w:t>
            </w:r>
          </w:p>
        </w:tc>
        <w:tc>
          <w:tcPr>
            <w:tcW w:w="1077" w:type="dxa"/>
            <w:vAlign w:val="center"/>
          </w:tcPr>
          <w:p w14:paraId="7EEA14CF"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95.0%</w:t>
            </w:r>
          </w:p>
        </w:tc>
        <w:tc>
          <w:tcPr>
            <w:tcW w:w="1077" w:type="dxa"/>
            <w:vAlign w:val="center"/>
          </w:tcPr>
          <w:p w14:paraId="752D5649" w14:textId="77777777" w:rsidR="00260CDF" w:rsidRDefault="00260CDF" w:rsidP="00A52779">
            <w:pPr>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93%</w:t>
            </w:r>
          </w:p>
        </w:tc>
        <w:tc>
          <w:tcPr>
            <w:tcW w:w="1417" w:type="dxa"/>
          </w:tcPr>
          <w:p w14:paraId="67542FEB"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96%</w:t>
            </w:r>
          </w:p>
        </w:tc>
        <w:tc>
          <w:tcPr>
            <w:tcW w:w="1417" w:type="dxa"/>
            <w:shd w:val="clear" w:color="auto" w:fill="auto"/>
            <w:vAlign w:val="center"/>
          </w:tcPr>
          <w:p w14:paraId="23BF3EE3"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Lower</w:t>
            </w:r>
          </w:p>
        </w:tc>
      </w:tr>
      <w:tr w:rsidR="00260CDF" w14:paraId="7DE86F6C" w14:textId="77777777" w:rsidTr="004B529D">
        <w:trPr>
          <w:trHeight w:val="510"/>
        </w:trPr>
        <w:tc>
          <w:tcPr>
            <w:tcW w:w="3402" w:type="dxa"/>
            <w:shd w:val="clear" w:color="auto" w:fill="auto"/>
            <w:vAlign w:val="center"/>
          </w:tcPr>
          <w:p w14:paraId="70D91A58" w14:textId="77777777" w:rsidR="00260CDF" w:rsidRDefault="00260CDF" w:rsidP="00A52779">
            <w:pPr>
              <w:rPr>
                <w:rFonts w:ascii="Montserrat" w:eastAsia="Montserrat" w:hAnsi="Montserrat" w:cs="Montserrat"/>
                <w:sz w:val="20"/>
                <w:szCs w:val="20"/>
              </w:rPr>
            </w:pPr>
            <w:r>
              <w:rPr>
                <w:rFonts w:ascii="Montserrat" w:eastAsia="Montserrat" w:hAnsi="Montserrat" w:cs="Montserrat"/>
                <w:sz w:val="20"/>
                <w:szCs w:val="20"/>
              </w:rPr>
              <w:t>% of gas services completed before expiry date at quarter end</w:t>
            </w:r>
          </w:p>
        </w:tc>
        <w:tc>
          <w:tcPr>
            <w:tcW w:w="1077" w:type="dxa"/>
            <w:shd w:val="clear" w:color="auto" w:fill="auto"/>
            <w:vAlign w:val="center"/>
          </w:tcPr>
          <w:p w14:paraId="53D4A8EA"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99.9%</w:t>
            </w:r>
          </w:p>
        </w:tc>
        <w:tc>
          <w:tcPr>
            <w:tcW w:w="1077" w:type="dxa"/>
            <w:shd w:val="clear" w:color="auto" w:fill="auto"/>
            <w:vAlign w:val="center"/>
          </w:tcPr>
          <w:p w14:paraId="2060F818"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100%</w:t>
            </w:r>
          </w:p>
        </w:tc>
        <w:tc>
          <w:tcPr>
            <w:tcW w:w="1077" w:type="dxa"/>
            <w:vAlign w:val="center"/>
          </w:tcPr>
          <w:p w14:paraId="431A7774"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100%</w:t>
            </w:r>
          </w:p>
        </w:tc>
        <w:tc>
          <w:tcPr>
            <w:tcW w:w="1077" w:type="dxa"/>
            <w:vAlign w:val="center"/>
          </w:tcPr>
          <w:p w14:paraId="69656299" w14:textId="77777777" w:rsidR="00260CDF" w:rsidRDefault="00260CDF" w:rsidP="00A52779">
            <w:pPr>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99.8 %</w:t>
            </w:r>
          </w:p>
        </w:tc>
        <w:tc>
          <w:tcPr>
            <w:tcW w:w="1417" w:type="dxa"/>
          </w:tcPr>
          <w:p w14:paraId="71847008"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100%</w:t>
            </w:r>
          </w:p>
        </w:tc>
        <w:tc>
          <w:tcPr>
            <w:tcW w:w="1417" w:type="dxa"/>
            <w:shd w:val="clear" w:color="auto" w:fill="auto"/>
            <w:vAlign w:val="center"/>
          </w:tcPr>
          <w:p w14:paraId="00CAC4B1"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Medium</w:t>
            </w:r>
          </w:p>
        </w:tc>
      </w:tr>
      <w:tr w:rsidR="00260CDF" w14:paraId="25193A7C" w14:textId="77777777" w:rsidTr="004B529D">
        <w:trPr>
          <w:trHeight w:val="510"/>
        </w:trPr>
        <w:tc>
          <w:tcPr>
            <w:tcW w:w="3402" w:type="dxa"/>
            <w:shd w:val="clear" w:color="auto" w:fill="auto"/>
            <w:vAlign w:val="center"/>
          </w:tcPr>
          <w:p w14:paraId="59077A1F" w14:textId="77777777" w:rsidR="00260CDF" w:rsidRDefault="00260CDF" w:rsidP="00A52779">
            <w:pPr>
              <w:rPr>
                <w:rFonts w:ascii="Montserrat" w:eastAsia="Montserrat" w:hAnsi="Montserrat" w:cs="Montserrat"/>
                <w:sz w:val="20"/>
                <w:szCs w:val="20"/>
              </w:rPr>
            </w:pPr>
            <w:r>
              <w:rPr>
                <w:rFonts w:ascii="Montserrat" w:eastAsia="Montserrat" w:hAnsi="Montserrat" w:cs="Montserrat"/>
                <w:sz w:val="20"/>
                <w:szCs w:val="20"/>
              </w:rPr>
              <w:t>% of time lost to sickness</w:t>
            </w:r>
          </w:p>
        </w:tc>
        <w:tc>
          <w:tcPr>
            <w:tcW w:w="1077" w:type="dxa"/>
            <w:shd w:val="clear" w:color="auto" w:fill="auto"/>
            <w:vAlign w:val="center"/>
          </w:tcPr>
          <w:p w14:paraId="0EE4CE42"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3.2%</w:t>
            </w:r>
          </w:p>
        </w:tc>
        <w:tc>
          <w:tcPr>
            <w:tcW w:w="1077" w:type="dxa"/>
            <w:shd w:val="clear" w:color="auto" w:fill="auto"/>
            <w:vAlign w:val="center"/>
          </w:tcPr>
          <w:p w14:paraId="7AC96907"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1.5%</w:t>
            </w:r>
          </w:p>
        </w:tc>
        <w:tc>
          <w:tcPr>
            <w:tcW w:w="1077" w:type="dxa"/>
            <w:vAlign w:val="center"/>
          </w:tcPr>
          <w:p w14:paraId="1BCF3472"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2.5%</w:t>
            </w:r>
          </w:p>
        </w:tc>
        <w:tc>
          <w:tcPr>
            <w:tcW w:w="1077" w:type="dxa"/>
            <w:vAlign w:val="center"/>
          </w:tcPr>
          <w:p w14:paraId="771BB97A" w14:textId="77777777" w:rsidR="00260CDF" w:rsidRDefault="00260CDF" w:rsidP="00A52779">
            <w:pPr>
              <w:jc w:val="center"/>
              <w:rPr>
                <w:rFonts w:ascii="Montserrat" w:eastAsia="Montserrat" w:hAnsi="Montserrat" w:cs="Montserrat"/>
                <w:color w:val="00B050"/>
                <w:sz w:val="20"/>
                <w:szCs w:val="20"/>
              </w:rPr>
            </w:pPr>
            <w:r>
              <w:rPr>
                <w:rFonts w:ascii="Montserrat" w:eastAsia="Montserrat" w:hAnsi="Montserrat" w:cs="Montserrat"/>
                <w:color w:val="00B050"/>
                <w:sz w:val="20"/>
                <w:szCs w:val="20"/>
              </w:rPr>
              <w:t>2.45%</w:t>
            </w:r>
          </w:p>
          <w:p w14:paraId="7DA762C5"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color w:val="00B050"/>
                <w:sz w:val="20"/>
                <w:szCs w:val="20"/>
              </w:rPr>
              <w:t>2.16%*</w:t>
            </w:r>
          </w:p>
        </w:tc>
        <w:tc>
          <w:tcPr>
            <w:tcW w:w="1417" w:type="dxa"/>
          </w:tcPr>
          <w:p w14:paraId="19851DAC"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2%</w:t>
            </w:r>
          </w:p>
        </w:tc>
        <w:tc>
          <w:tcPr>
            <w:tcW w:w="1417" w:type="dxa"/>
            <w:shd w:val="clear" w:color="auto" w:fill="auto"/>
            <w:vAlign w:val="center"/>
          </w:tcPr>
          <w:p w14:paraId="22D01DF0" w14:textId="77777777" w:rsidR="00260CDF" w:rsidRDefault="00260CDF" w:rsidP="00A52779">
            <w:pPr>
              <w:jc w:val="center"/>
              <w:rPr>
                <w:rFonts w:ascii="Montserrat" w:eastAsia="Montserrat" w:hAnsi="Montserrat" w:cs="Montserrat"/>
                <w:sz w:val="20"/>
                <w:szCs w:val="20"/>
              </w:rPr>
            </w:pPr>
            <w:r>
              <w:rPr>
                <w:rFonts w:ascii="Montserrat" w:eastAsia="Montserrat" w:hAnsi="Montserrat" w:cs="Montserrat"/>
                <w:sz w:val="20"/>
                <w:szCs w:val="20"/>
              </w:rPr>
              <w:t>Not available</w:t>
            </w:r>
          </w:p>
        </w:tc>
      </w:tr>
    </w:tbl>
    <w:p w14:paraId="53E566A9" w14:textId="77777777" w:rsidR="00260CDF" w:rsidRDefault="00260CDF" w:rsidP="00260CDF">
      <w:pPr>
        <w:ind w:firstLine="720"/>
        <w:rPr>
          <w:rFonts w:ascii="Montserrat" w:eastAsia="Montserrat" w:hAnsi="Montserrat" w:cs="Montserrat"/>
          <w:sz w:val="16"/>
          <w:szCs w:val="16"/>
        </w:rPr>
      </w:pPr>
      <w:r>
        <w:rPr>
          <w:rFonts w:ascii="Montserrat" w:eastAsia="Montserrat" w:hAnsi="Montserrat" w:cs="Montserrat"/>
          <w:sz w:val="16"/>
          <w:szCs w:val="16"/>
        </w:rPr>
        <w:t>*Performance adjusted to removed impact of absence due to Covid</w:t>
      </w:r>
    </w:p>
    <w:p w14:paraId="2AA0B34F" w14:textId="77777777" w:rsidR="00B657C3" w:rsidRDefault="00B657C3">
      <w:pPr>
        <w:ind w:left="567"/>
        <w:jc w:val="both"/>
        <w:rPr>
          <w:rFonts w:ascii="Montserrat" w:eastAsia="Montserrat" w:hAnsi="Montserrat" w:cs="Montserrat"/>
          <w:sz w:val="22"/>
          <w:szCs w:val="22"/>
        </w:rPr>
      </w:pPr>
    </w:p>
    <w:p w14:paraId="0AE2D916" w14:textId="2C0C24E1" w:rsidR="005B2922" w:rsidRDefault="005D7BBD">
      <w:pPr>
        <w:ind w:left="567" w:hanging="1"/>
        <w:jc w:val="both"/>
        <w:rPr>
          <w:rFonts w:ascii="Montserrat" w:eastAsia="Montserrat" w:hAnsi="Montserrat" w:cs="Montserrat"/>
          <w:sz w:val="22"/>
          <w:szCs w:val="22"/>
        </w:rPr>
      </w:pPr>
      <w:r>
        <w:rPr>
          <w:rFonts w:ascii="Montserrat" w:eastAsia="Montserrat" w:hAnsi="Montserrat" w:cs="Montserrat"/>
          <w:sz w:val="22"/>
          <w:szCs w:val="22"/>
        </w:rPr>
        <w:lastRenderedPageBreak/>
        <w:t xml:space="preserve">We </w:t>
      </w:r>
      <w:r w:rsidR="00CA0FDB">
        <w:rPr>
          <w:rFonts w:ascii="Montserrat" w:eastAsia="Montserrat" w:hAnsi="Montserrat" w:cs="Montserrat"/>
          <w:sz w:val="22"/>
          <w:szCs w:val="22"/>
        </w:rPr>
        <w:t>set challenging performance target</w:t>
      </w:r>
      <w:r w:rsidR="00B10602">
        <w:rPr>
          <w:rFonts w:ascii="Montserrat" w:eastAsia="Montserrat" w:hAnsi="Montserrat" w:cs="Montserrat"/>
          <w:sz w:val="22"/>
          <w:szCs w:val="22"/>
        </w:rPr>
        <w:t xml:space="preserve">s informed by </w:t>
      </w:r>
      <w:r w:rsidR="00BB4B91">
        <w:rPr>
          <w:rFonts w:ascii="Montserrat" w:eastAsia="Montserrat" w:hAnsi="Montserrat" w:cs="Montserrat"/>
          <w:sz w:val="22"/>
          <w:szCs w:val="22"/>
        </w:rPr>
        <w:t>three</w:t>
      </w:r>
      <w:r w:rsidR="00D84A09">
        <w:rPr>
          <w:rFonts w:ascii="Montserrat" w:eastAsia="Montserrat" w:hAnsi="Montserrat" w:cs="Montserrat"/>
          <w:sz w:val="22"/>
          <w:szCs w:val="22"/>
        </w:rPr>
        <w:t>-</w:t>
      </w:r>
      <w:r w:rsidR="00C57041">
        <w:rPr>
          <w:rFonts w:ascii="Montserrat" w:eastAsia="Montserrat" w:hAnsi="Montserrat" w:cs="Montserrat"/>
          <w:sz w:val="22"/>
          <w:szCs w:val="22"/>
        </w:rPr>
        <w:t>year</w:t>
      </w:r>
      <w:r w:rsidR="00587F22">
        <w:rPr>
          <w:rFonts w:ascii="Montserrat" w:eastAsia="Montserrat" w:hAnsi="Montserrat" w:cs="Montserrat"/>
          <w:sz w:val="22"/>
          <w:szCs w:val="22"/>
        </w:rPr>
        <w:t xml:space="preserve"> trend data and </w:t>
      </w:r>
      <w:r w:rsidR="00E11F02">
        <w:rPr>
          <w:rFonts w:ascii="Montserrat" w:eastAsia="Montserrat" w:hAnsi="Montserrat" w:cs="Montserrat"/>
          <w:sz w:val="22"/>
          <w:szCs w:val="22"/>
        </w:rPr>
        <w:t>consideration of our operating environment</w:t>
      </w:r>
      <w:r w:rsidR="00B10602">
        <w:rPr>
          <w:rFonts w:ascii="Montserrat" w:eastAsia="Montserrat" w:hAnsi="Montserrat" w:cs="Montserrat"/>
          <w:sz w:val="22"/>
          <w:szCs w:val="22"/>
        </w:rPr>
        <w:t>.</w:t>
      </w:r>
      <w:r w:rsidR="00E11F02">
        <w:rPr>
          <w:rFonts w:ascii="Montserrat" w:eastAsia="Montserrat" w:hAnsi="Montserrat" w:cs="Montserrat"/>
          <w:sz w:val="22"/>
          <w:szCs w:val="22"/>
        </w:rPr>
        <w:t xml:space="preserve"> </w:t>
      </w:r>
      <w:r>
        <w:rPr>
          <w:rFonts w:ascii="Montserrat" w:eastAsia="Montserrat" w:hAnsi="Montserrat" w:cs="Montserrat"/>
          <w:sz w:val="22"/>
          <w:szCs w:val="22"/>
        </w:rPr>
        <w:t>We missed our performance targets in a number of areas and more information about these areas is set out below.</w:t>
      </w:r>
    </w:p>
    <w:p w14:paraId="4B652B1B" w14:textId="77777777" w:rsidR="00BA2A44" w:rsidRDefault="00BA2A44">
      <w:pPr>
        <w:ind w:left="567" w:hanging="1"/>
        <w:jc w:val="both"/>
        <w:rPr>
          <w:rFonts w:ascii="Montserrat" w:eastAsia="Montserrat" w:hAnsi="Montserrat" w:cs="Montserrat"/>
          <w:sz w:val="22"/>
          <w:szCs w:val="22"/>
        </w:rPr>
      </w:pPr>
    </w:p>
    <w:p w14:paraId="720BADA5" w14:textId="3505EF91" w:rsidR="00B657C3" w:rsidRDefault="004B248E">
      <w:pPr>
        <w:ind w:left="567" w:hanging="1"/>
        <w:jc w:val="both"/>
        <w:rPr>
          <w:rFonts w:ascii="Montserrat" w:eastAsia="Montserrat" w:hAnsi="Montserrat" w:cs="Montserrat"/>
          <w:sz w:val="22"/>
          <w:szCs w:val="22"/>
        </w:rPr>
      </w:pPr>
      <w:r>
        <w:rPr>
          <w:rFonts w:ascii="Montserrat" w:eastAsia="Montserrat" w:hAnsi="Montserrat" w:cs="Montserrat"/>
          <w:sz w:val="22"/>
          <w:szCs w:val="22"/>
        </w:rPr>
        <w:t xml:space="preserve">We missed the arrears targets for general needs </w:t>
      </w:r>
      <w:r w:rsidR="0089118E">
        <w:rPr>
          <w:rFonts w:ascii="Montserrat" w:eastAsia="Montserrat" w:hAnsi="Montserrat" w:cs="Montserrat"/>
          <w:sz w:val="22"/>
          <w:szCs w:val="22"/>
        </w:rPr>
        <w:t>by £37k</w:t>
      </w:r>
      <w:r>
        <w:rPr>
          <w:rFonts w:ascii="Montserrat" w:eastAsia="Montserrat" w:hAnsi="Montserrat" w:cs="Montserrat"/>
          <w:sz w:val="22"/>
          <w:szCs w:val="22"/>
        </w:rPr>
        <w:t xml:space="preserve"> and supported housing</w:t>
      </w:r>
      <w:r w:rsidR="00CA0FDB">
        <w:rPr>
          <w:rFonts w:ascii="Montserrat" w:eastAsia="Montserrat" w:hAnsi="Montserrat" w:cs="Montserrat"/>
          <w:sz w:val="22"/>
          <w:szCs w:val="22"/>
        </w:rPr>
        <w:t xml:space="preserve"> by £2k</w:t>
      </w:r>
      <w:r>
        <w:rPr>
          <w:rFonts w:ascii="Montserrat" w:eastAsia="Montserrat" w:hAnsi="Montserrat" w:cs="Montserrat"/>
          <w:sz w:val="22"/>
          <w:szCs w:val="22"/>
        </w:rPr>
        <w:t xml:space="preserve">. During the year there was a 15% increase in customers claiming Universal Credit </w:t>
      </w:r>
      <w:r w:rsidR="00547C46">
        <w:rPr>
          <w:rFonts w:ascii="Montserrat" w:eastAsia="Montserrat" w:hAnsi="Montserrat" w:cs="Montserrat"/>
          <w:sz w:val="22"/>
          <w:szCs w:val="22"/>
        </w:rPr>
        <w:t>(UC)</w:t>
      </w:r>
      <w:r>
        <w:rPr>
          <w:rFonts w:ascii="Montserrat" w:eastAsia="Montserrat" w:hAnsi="Montserrat" w:cs="Montserrat"/>
          <w:sz w:val="22"/>
          <w:szCs w:val="22"/>
        </w:rPr>
        <w:t>.</w:t>
      </w:r>
      <w:r w:rsidR="00633E43">
        <w:rPr>
          <w:rFonts w:ascii="Montserrat" w:eastAsia="Montserrat" w:hAnsi="Montserrat" w:cs="Montserrat"/>
          <w:sz w:val="22"/>
          <w:szCs w:val="22"/>
        </w:rPr>
        <w:t xml:space="preserve"> </w:t>
      </w:r>
      <w:r w:rsidR="00633E43" w:rsidRPr="00E46B85">
        <w:rPr>
          <w:rFonts w:ascii="Montserrat" w:hAnsi="Montserrat" w:cs="Arial"/>
          <w:sz w:val="22"/>
          <w:szCs w:val="22"/>
        </w:rPr>
        <w:t>The relationship between UC and</w:t>
      </w:r>
      <w:r w:rsidRPr="00E46B85">
        <w:rPr>
          <w:rFonts w:ascii="Montserrat" w:eastAsia="Montserrat" w:hAnsi="Montserrat" w:cs="Arial"/>
          <w:sz w:val="22"/>
          <w:szCs w:val="22"/>
        </w:rPr>
        <w:t xml:space="preserve"> arrears</w:t>
      </w:r>
      <w:r w:rsidR="00633E43" w:rsidRPr="00E46B85">
        <w:rPr>
          <w:rFonts w:ascii="Montserrat" w:hAnsi="Montserrat" w:cs="Arial"/>
          <w:sz w:val="22"/>
          <w:szCs w:val="22"/>
        </w:rPr>
        <w:t xml:space="preserve"> is complex</w:t>
      </w:r>
      <w:r w:rsidR="005E4982">
        <w:rPr>
          <w:rFonts w:ascii="Montserrat" w:hAnsi="Montserrat" w:cs="Arial"/>
          <w:sz w:val="22"/>
          <w:szCs w:val="22"/>
        </w:rPr>
        <w:t>. D</w:t>
      </w:r>
      <w:r w:rsidR="00341C84">
        <w:rPr>
          <w:rFonts w:ascii="Montserrat" w:hAnsi="Montserrat" w:cs="Arial"/>
          <w:sz w:val="22"/>
          <w:szCs w:val="22"/>
        </w:rPr>
        <w:t xml:space="preserve">elays in payments, </w:t>
      </w:r>
      <w:r w:rsidR="00547C46">
        <w:rPr>
          <w:rFonts w:ascii="Montserrat" w:hAnsi="Montserrat" w:cs="Arial"/>
          <w:sz w:val="22"/>
          <w:szCs w:val="22"/>
        </w:rPr>
        <w:t xml:space="preserve">the </w:t>
      </w:r>
      <w:r w:rsidR="004D24E6">
        <w:rPr>
          <w:rFonts w:ascii="Montserrat" w:hAnsi="Montserrat" w:cs="Arial"/>
          <w:sz w:val="22"/>
          <w:szCs w:val="22"/>
        </w:rPr>
        <w:t>value of UC payments being less generous than legacy benefits</w:t>
      </w:r>
      <w:r w:rsidR="007A6F9C">
        <w:rPr>
          <w:rFonts w:ascii="Montserrat" w:hAnsi="Montserrat" w:cs="Arial"/>
          <w:sz w:val="22"/>
          <w:szCs w:val="22"/>
        </w:rPr>
        <w:t xml:space="preserve"> and payments being made directly to customers are some of the factors which can lead to increased arrears.</w:t>
      </w:r>
      <w:r>
        <w:rPr>
          <w:rFonts w:ascii="Montserrat" w:eastAsia="Montserrat" w:hAnsi="Montserrat" w:cs="Arial"/>
          <w:sz w:val="22"/>
          <w:szCs w:val="22"/>
        </w:rPr>
        <w:t xml:space="preserve"> </w:t>
      </w:r>
      <w:r>
        <w:rPr>
          <w:rFonts w:ascii="Montserrat" w:eastAsia="Montserrat" w:hAnsi="Montserrat" w:cs="Montserrat"/>
          <w:sz w:val="22"/>
          <w:szCs w:val="22"/>
        </w:rPr>
        <w:t>As a result of the cost-of-living crisis, we anticipate continued pressure on household income which could also result in arrears rising in 2022/23.</w:t>
      </w:r>
      <w:r w:rsidR="00A852B9">
        <w:rPr>
          <w:rFonts w:ascii="Montserrat" w:eastAsia="Montserrat" w:hAnsi="Montserrat" w:cs="Montserrat"/>
          <w:sz w:val="22"/>
          <w:szCs w:val="22"/>
        </w:rPr>
        <w:t xml:space="preserve"> </w:t>
      </w:r>
      <w:r w:rsidR="00E608BC">
        <w:rPr>
          <w:rFonts w:ascii="Montserrat" w:eastAsia="Montserrat" w:hAnsi="Montserrat" w:cs="Montserrat"/>
          <w:sz w:val="22"/>
          <w:szCs w:val="22"/>
        </w:rPr>
        <w:t>We have a strong performance focus on arrears and t</w:t>
      </w:r>
      <w:r w:rsidR="00A852B9">
        <w:rPr>
          <w:rFonts w:ascii="Montserrat" w:eastAsia="Montserrat" w:hAnsi="Montserrat" w:cs="Montserrat"/>
          <w:sz w:val="22"/>
          <w:szCs w:val="22"/>
        </w:rPr>
        <w:t xml:space="preserve">o </w:t>
      </w:r>
      <w:r w:rsidR="008B3829">
        <w:rPr>
          <w:rFonts w:ascii="Montserrat" w:eastAsia="Montserrat" w:hAnsi="Montserrat" w:cs="Montserrat"/>
          <w:sz w:val="22"/>
          <w:szCs w:val="22"/>
        </w:rPr>
        <w:t>support customers</w:t>
      </w:r>
      <w:r w:rsidR="00D84A09">
        <w:rPr>
          <w:rFonts w:ascii="Montserrat" w:eastAsia="Montserrat" w:hAnsi="Montserrat" w:cs="Montserrat"/>
          <w:sz w:val="22"/>
          <w:szCs w:val="22"/>
        </w:rPr>
        <w:t xml:space="preserve"> we</w:t>
      </w:r>
      <w:r w:rsidR="008B3829">
        <w:rPr>
          <w:rFonts w:ascii="Montserrat" w:eastAsia="Montserrat" w:hAnsi="Montserrat" w:cs="Montserrat"/>
          <w:sz w:val="22"/>
          <w:szCs w:val="22"/>
        </w:rPr>
        <w:t xml:space="preserve"> have introduced an additional Tenancy Support resource</w:t>
      </w:r>
      <w:r w:rsidR="00B377D0">
        <w:rPr>
          <w:rFonts w:ascii="Montserrat" w:eastAsia="Montserrat" w:hAnsi="Montserrat" w:cs="Montserrat"/>
          <w:sz w:val="22"/>
          <w:szCs w:val="22"/>
        </w:rPr>
        <w:t>.</w:t>
      </w:r>
      <w:r w:rsidR="008B3829">
        <w:rPr>
          <w:rFonts w:ascii="Montserrat" w:eastAsia="Montserrat" w:hAnsi="Montserrat" w:cs="Montserrat"/>
          <w:sz w:val="22"/>
          <w:szCs w:val="22"/>
        </w:rPr>
        <w:t xml:space="preserve"> </w:t>
      </w:r>
      <w:r w:rsidR="00B377D0">
        <w:rPr>
          <w:rFonts w:ascii="Montserrat" w:eastAsia="Montserrat" w:hAnsi="Montserrat" w:cs="Montserrat"/>
          <w:sz w:val="22"/>
          <w:szCs w:val="22"/>
        </w:rPr>
        <w:t>A</w:t>
      </w:r>
      <w:r w:rsidR="008723E8">
        <w:rPr>
          <w:rFonts w:ascii="Montserrat" w:eastAsia="Montserrat" w:hAnsi="Montserrat" w:cs="Montserrat"/>
          <w:sz w:val="22"/>
          <w:szCs w:val="22"/>
        </w:rPr>
        <w:t xml:space="preserve"> £200k hardship </w:t>
      </w:r>
      <w:r w:rsidR="00356820">
        <w:rPr>
          <w:rFonts w:ascii="Montserrat" w:eastAsia="Montserrat" w:hAnsi="Montserrat" w:cs="Montserrat"/>
          <w:sz w:val="22"/>
          <w:szCs w:val="22"/>
        </w:rPr>
        <w:t>fund has</w:t>
      </w:r>
      <w:r w:rsidR="00E608BC">
        <w:rPr>
          <w:rFonts w:ascii="Montserrat" w:eastAsia="Montserrat" w:hAnsi="Montserrat" w:cs="Montserrat"/>
          <w:sz w:val="22"/>
          <w:szCs w:val="22"/>
        </w:rPr>
        <w:t xml:space="preserve"> been created </w:t>
      </w:r>
      <w:r w:rsidR="003F3372">
        <w:rPr>
          <w:rFonts w:ascii="Montserrat" w:eastAsia="Montserrat" w:hAnsi="Montserrat" w:cs="Montserrat"/>
          <w:sz w:val="22"/>
          <w:szCs w:val="22"/>
        </w:rPr>
        <w:t xml:space="preserve">aimed at alleviating hardship for customers </w:t>
      </w:r>
      <w:r w:rsidR="00B377D0">
        <w:rPr>
          <w:rFonts w:ascii="Montserrat" w:eastAsia="Montserrat" w:hAnsi="Montserrat" w:cs="Montserrat"/>
          <w:sz w:val="22"/>
          <w:szCs w:val="22"/>
        </w:rPr>
        <w:t>experiencing challenges</w:t>
      </w:r>
      <w:r w:rsidR="00AB054A">
        <w:rPr>
          <w:rFonts w:ascii="Montserrat" w:eastAsia="Montserrat" w:hAnsi="Montserrat" w:cs="Montserrat"/>
          <w:sz w:val="22"/>
          <w:szCs w:val="22"/>
        </w:rPr>
        <w:t>,</w:t>
      </w:r>
      <w:r w:rsidR="00B377D0">
        <w:rPr>
          <w:rFonts w:ascii="Montserrat" w:eastAsia="Montserrat" w:hAnsi="Montserrat" w:cs="Montserrat"/>
          <w:sz w:val="22"/>
          <w:szCs w:val="22"/>
        </w:rPr>
        <w:t xml:space="preserve"> providing access to energy </w:t>
      </w:r>
      <w:r w:rsidR="00E608BC">
        <w:rPr>
          <w:rFonts w:ascii="Montserrat" w:eastAsia="Montserrat" w:hAnsi="Montserrat" w:cs="Montserrat"/>
          <w:sz w:val="22"/>
          <w:szCs w:val="22"/>
        </w:rPr>
        <w:t xml:space="preserve">payments, mental health support, debt advice and </w:t>
      </w:r>
      <w:r w:rsidR="00107A9F">
        <w:rPr>
          <w:rFonts w:ascii="Montserrat" w:eastAsia="Montserrat" w:hAnsi="Montserrat" w:cs="Montserrat"/>
          <w:sz w:val="22"/>
          <w:szCs w:val="22"/>
        </w:rPr>
        <w:t>furniture.</w:t>
      </w:r>
    </w:p>
    <w:p w14:paraId="45118BE0" w14:textId="77777777" w:rsidR="00B657C3" w:rsidRDefault="00B657C3">
      <w:pPr>
        <w:ind w:left="567" w:hanging="1"/>
        <w:jc w:val="both"/>
        <w:rPr>
          <w:rFonts w:ascii="Montserrat" w:eastAsia="Montserrat" w:hAnsi="Montserrat" w:cs="Montserrat"/>
          <w:color w:val="FF0000"/>
          <w:sz w:val="22"/>
          <w:szCs w:val="22"/>
        </w:rPr>
      </w:pPr>
    </w:p>
    <w:p w14:paraId="4D2FF0CF" w14:textId="77777777" w:rsidR="00B657C3" w:rsidRDefault="004B248E">
      <w:pPr>
        <w:ind w:left="567" w:hanging="1"/>
        <w:jc w:val="both"/>
        <w:rPr>
          <w:rFonts w:ascii="Montserrat" w:eastAsia="Montserrat" w:hAnsi="Montserrat" w:cs="Montserrat"/>
          <w:sz w:val="22"/>
          <w:szCs w:val="22"/>
        </w:rPr>
      </w:pPr>
      <w:r>
        <w:rPr>
          <w:rFonts w:ascii="Montserrat" w:eastAsia="Montserrat" w:hAnsi="Montserrat" w:cs="Montserrat"/>
          <w:sz w:val="22"/>
          <w:szCs w:val="22"/>
        </w:rPr>
        <w:t>Our Welfare Benefit team supported 657 households to increase their income by £586k, of which £104k is direct gains to the rent accounts through back dated housing benefit and discretionary housing payments.  This work benefits both customers and North Star.</w:t>
      </w:r>
    </w:p>
    <w:p w14:paraId="43360646" w14:textId="77777777" w:rsidR="00B657C3" w:rsidRDefault="00B657C3">
      <w:pPr>
        <w:ind w:left="567" w:hanging="1"/>
        <w:jc w:val="both"/>
        <w:rPr>
          <w:rFonts w:ascii="Montserrat" w:eastAsia="Montserrat" w:hAnsi="Montserrat" w:cs="Montserrat"/>
          <w:sz w:val="22"/>
          <w:szCs w:val="22"/>
        </w:rPr>
      </w:pPr>
    </w:p>
    <w:p w14:paraId="0A9B7370" w14:textId="0EFBF44C" w:rsidR="00B657C3" w:rsidRDefault="00EF7B1C">
      <w:pPr>
        <w:ind w:left="567" w:hanging="1"/>
        <w:jc w:val="both"/>
        <w:rPr>
          <w:rFonts w:ascii="Montserrat" w:eastAsia="Montserrat" w:hAnsi="Montserrat" w:cs="Montserrat"/>
          <w:sz w:val="22"/>
          <w:szCs w:val="22"/>
        </w:rPr>
      </w:pPr>
      <w:r>
        <w:rPr>
          <w:rFonts w:ascii="Montserrat" w:eastAsia="Montserrat" w:hAnsi="Montserrat" w:cs="Montserrat"/>
          <w:sz w:val="22"/>
          <w:szCs w:val="22"/>
        </w:rPr>
        <w:t>T</w:t>
      </w:r>
      <w:r w:rsidR="004B248E">
        <w:rPr>
          <w:rFonts w:ascii="Montserrat" w:eastAsia="Montserrat" w:hAnsi="Montserrat" w:cs="Montserrat"/>
          <w:sz w:val="22"/>
          <w:szCs w:val="22"/>
        </w:rPr>
        <w:t xml:space="preserve">enancy turnover </w:t>
      </w:r>
      <w:r>
        <w:rPr>
          <w:rFonts w:ascii="Montserrat" w:eastAsia="Montserrat" w:hAnsi="Montserrat" w:cs="Montserrat"/>
          <w:sz w:val="22"/>
          <w:szCs w:val="22"/>
        </w:rPr>
        <w:t>was</w:t>
      </w:r>
      <w:r w:rsidR="00621D69">
        <w:rPr>
          <w:rFonts w:ascii="Montserrat" w:eastAsia="Montserrat" w:hAnsi="Montserrat" w:cs="Montserrat"/>
          <w:sz w:val="22"/>
          <w:szCs w:val="22"/>
        </w:rPr>
        <w:t xml:space="preserve"> </w:t>
      </w:r>
      <w:r w:rsidR="004B248E">
        <w:rPr>
          <w:rFonts w:ascii="Montserrat" w:eastAsia="Montserrat" w:hAnsi="Montserrat" w:cs="Montserrat"/>
          <w:sz w:val="22"/>
          <w:szCs w:val="22"/>
        </w:rPr>
        <w:t>10</w:t>
      </w:r>
      <w:r>
        <w:rPr>
          <w:rFonts w:ascii="Montserrat" w:eastAsia="Montserrat" w:hAnsi="Montserrat" w:cs="Montserrat"/>
          <w:sz w:val="22"/>
          <w:szCs w:val="22"/>
        </w:rPr>
        <w:t>.1</w:t>
      </w:r>
      <w:r w:rsidR="004B248E">
        <w:rPr>
          <w:rFonts w:ascii="Montserrat" w:eastAsia="Montserrat" w:hAnsi="Montserrat" w:cs="Montserrat"/>
          <w:sz w:val="22"/>
          <w:szCs w:val="22"/>
        </w:rPr>
        <w:t xml:space="preserve">% and </w:t>
      </w:r>
      <w:r w:rsidR="00B83953">
        <w:rPr>
          <w:rFonts w:ascii="Montserrat" w:eastAsia="Montserrat" w:hAnsi="Montserrat" w:cs="Montserrat"/>
          <w:sz w:val="22"/>
          <w:szCs w:val="22"/>
        </w:rPr>
        <w:t xml:space="preserve">we </w:t>
      </w:r>
      <w:r w:rsidR="004B248E">
        <w:rPr>
          <w:rFonts w:ascii="Montserrat" w:eastAsia="Montserrat" w:hAnsi="Montserrat" w:cs="Montserrat"/>
          <w:sz w:val="22"/>
          <w:szCs w:val="22"/>
        </w:rPr>
        <w:t xml:space="preserve">performed strongly reducing the number of days to relet homes and the amount of rent lost through voids. We are introducing a new resource with the aim of improving tenancy sustainment and are targeting a further reduction in turnover. </w:t>
      </w:r>
    </w:p>
    <w:p w14:paraId="08A85886" w14:textId="77777777" w:rsidR="00B657C3" w:rsidRDefault="00B657C3">
      <w:pPr>
        <w:ind w:left="567" w:hanging="1"/>
        <w:jc w:val="both"/>
        <w:rPr>
          <w:rFonts w:ascii="Montserrat" w:eastAsia="Montserrat" w:hAnsi="Montserrat" w:cs="Montserrat"/>
          <w:sz w:val="22"/>
          <w:szCs w:val="22"/>
        </w:rPr>
      </w:pPr>
    </w:p>
    <w:p w14:paraId="3D58AF13" w14:textId="68EF8F19" w:rsidR="00B657C3" w:rsidRDefault="004B248E">
      <w:pPr>
        <w:ind w:left="567" w:hanging="1"/>
        <w:jc w:val="both"/>
        <w:rPr>
          <w:rFonts w:ascii="Montserrat" w:eastAsia="Montserrat" w:hAnsi="Montserrat" w:cs="Montserrat"/>
          <w:sz w:val="22"/>
          <w:szCs w:val="22"/>
        </w:rPr>
      </w:pPr>
      <w:r>
        <w:rPr>
          <w:rFonts w:ascii="Montserrat" w:eastAsia="Montserrat" w:hAnsi="Montserrat" w:cs="Montserrat"/>
          <w:sz w:val="22"/>
          <w:szCs w:val="22"/>
        </w:rPr>
        <w:t xml:space="preserve">The average number of repairs per property has increased due to the impact of storms during 2021/22 and </w:t>
      </w:r>
      <w:r w:rsidR="009343E1">
        <w:rPr>
          <w:rFonts w:ascii="Montserrat" w:eastAsia="Montserrat" w:hAnsi="Montserrat" w:cs="Montserrat"/>
          <w:sz w:val="22"/>
          <w:szCs w:val="22"/>
        </w:rPr>
        <w:t>some</w:t>
      </w:r>
      <w:r>
        <w:rPr>
          <w:rFonts w:ascii="Montserrat" w:eastAsia="Montserrat" w:hAnsi="Montserrat" w:cs="Montserrat"/>
          <w:sz w:val="22"/>
          <w:szCs w:val="22"/>
        </w:rPr>
        <w:t xml:space="preserve"> catch</w:t>
      </w:r>
      <w:r w:rsidR="007B166E">
        <w:rPr>
          <w:rFonts w:ascii="Montserrat" w:eastAsia="Montserrat" w:hAnsi="Montserrat" w:cs="Montserrat"/>
          <w:sz w:val="22"/>
          <w:szCs w:val="22"/>
        </w:rPr>
        <w:t>-up</w:t>
      </w:r>
      <w:r>
        <w:rPr>
          <w:rFonts w:ascii="Montserrat" w:eastAsia="Montserrat" w:hAnsi="Montserrat" w:cs="Montserrat"/>
          <w:sz w:val="22"/>
          <w:szCs w:val="22"/>
        </w:rPr>
        <w:t xml:space="preserve"> of repairs deferred during the lockdowns.</w:t>
      </w:r>
      <w:r w:rsidR="009343E1">
        <w:rPr>
          <w:rFonts w:ascii="Montserrat" w:eastAsia="Montserrat" w:hAnsi="Montserrat" w:cs="Montserrat"/>
          <w:sz w:val="22"/>
          <w:szCs w:val="22"/>
        </w:rPr>
        <w:t xml:space="preserve"> We anticipate this returning to</w:t>
      </w:r>
      <w:r w:rsidR="00FE69D4">
        <w:rPr>
          <w:rFonts w:ascii="Montserrat" w:eastAsia="Montserrat" w:hAnsi="Montserrat" w:cs="Montserrat"/>
          <w:sz w:val="22"/>
          <w:szCs w:val="22"/>
        </w:rPr>
        <w:t xml:space="preserve"> expected levels </w:t>
      </w:r>
      <w:r w:rsidR="000B499B">
        <w:rPr>
          <w:rFonts w:ascii="Montserrat" w:eastAsia="Montserrat" w:hAnsi="Montserrat" w:cs="Montserrat"/>
          <w:sz w:val="22"/>
          <w:szCs w:val="22"/>
        </w:rPr>
        <w:t>of</w:t>
      </w:r>
      <w:r w:rsidR="00FE69D4">
        <w:rPr>
          <w:rFonts w:ascii="Montserrat" w:eastAsia="Montserrat" w:hAnsi="Montserrat" w:cs="Montserrat"/>
          <w:sz w:val="22"/>
          <w:szCs w:val="22"/>
        </w:rPr>
        <w:t xml:space="preserve"> </w:t>
      </w:r>
      <w:r w:rsidR="00562A75">
        <w:rPr>
          <w:rFonts w:ascii="Montserrat" w:eastAsia="Montserrat" w:hAnsi="Montserrat" w:cs="Montserrat"/>
          <w:sz w:val="22"/>
          <w:szCs w:val="22"/>
        </w:rPr>
        <w:t>3</w:t>
      </w:r>
      <w:r w:rsidR="000B499B">
        <w:rPr>
          <w:rFonts w:ascii="Montserrat" w:eastAsia="Montserrat" w:hAnsi="Montserrat" w:cs="Montserrat"/>
          <w:sz w:val="22"/>
          <w:szCs w:val="22"/>
        </w:rPr>
        <w:t>.</w:t>
      </w:r>
      <w:r w:rsidR="00770915">
        <w:rPr>
          <w:rFonts w:ascii="Montserrat" w:eastAsia="Montserrat" w:hAnsi="Montserrat" w:cs="Montserrat"/>
          <w:sz w:val="22"/>
          <w:szCs w:val="22"/>
        </w:rPr>
        <w:t xml:space="preserve">7 repairs per property but will keep </w:t>
      </w:r>
      <w:r w:rsidR="00356820">
        <w:rPr>
          <w:rFonts w:ascii="Montserrat" w:eastAsia="Montserrat" w:hAnsi="Montserrat" w:cs="Montserrat"/>
          <w:sz w:val="22"/>
          <w:szCs w:val="22"/>
        </w:rPr>
        <w:t>this under</w:t>
      </w:r>
      <w:r w:rsidR="00804A13">
        <w:rPr>
          <w:rFonts w:ascii="Montserrat" w:eastAsia="Montserrat" w:hAnsi="Montserrat" w:cs="Montserrat"/>
          <w:sz w:val="22"/>
          <w:szCs w:val="22"/>
        </w:rPr>
        <w:t xml:space="preserve"> </w:t>
      </w:r>
      <w:r w:rsidR="00F82A7B">
        <w:rPr>
          <w:rFonts w:ascii="Montserrat" w:eastAsia="Montserrat" w:hAnsi="Montserrat" w:cs="Montserrat"/>
          <w:sz w:val="22"/>
          <w:szCs w:val="22"/>
        </w:rPr>
        <w:t>close review</w:t>
      </w:r>
      <w:r w:rsidR="00804A13">
        <w:rPr>
          <w:rFonts w:ascii="Montserrat" w:eastAsia="Montserrat" w:hAnsi="Montserrat" w:cs="Montserrat"/>
          <w:sz w:val="22"/>
          <w:szCs w:val="22"/>
        </w:rPr>
        <w:t>.</w:t>
      </w:r>
      <w:r w:rsidR="00F82A7B">
        <w:rPr>
          <w:rFonts w:ascii="Montserrat" w:eastAsia="Montserrat" w:hAnsi="Montserrat" w:cs="Montserrat"/>
          <w:sz w:val="22"/>
          <w:szCs w:val="22"/>
        </w:rPr>
        <w:t xml:space="preserve"> </w:t>
      </w:r>
    </w:p>
    <w:p w14:paraId="0E412DB1" w14:textId="77777777" w:rsidR="00B657C3" w:rsidRDefault="00B657C3">
      <w:pPr>
        <w:ind w:left="567" w:hanging="1"/>
        <w:jc w:val="both"/>
        <w:rPr>
          <w:rFonts w:ascii="Montserrat" w:eastAsia="Montserrat" w:hAnsi="Montserrat" w:cs="Montserrat"/>
          <w:sz w:val="22"/>
          <w:szCs w:val="22"/>
        </w:rPr>
      </w:pPr>
    </w:p>
    <w:p w14:paraId="7582A535" w14:textId="14CEA236" w:rsidR="00B657C3" w:rsidRDefault="004B248E">
      <w:pPr>
        <w:ind w:left="567" w:hanging="1"/>
        <w:jc w:val="both"/>
        <w:rPr>
          <w:rFonts w:ascii="Montserrat" w:eastAsia="Montserrat" w:hAnsi="Montserrat" w:cs="Montserrat"/>
          <w:sz w:val="22"/>
          <w:szCs w:val="22"/>
        </w:rPr>
      </w:pPr>
      <w:r>
        <w:rPr>
          <w:rFonts w:ascii="Montserrat" w:eastAsia="Montserrat" w:hAnsi="Montserrat" w:cs="Montserrat"/>
          <w:sz w:val="22"/>
          <w:szCs w:val="22"/>
        </w:rPr>
        <w:t xml:space="preserve">The </w:t>
      </w:r>
      <w:r w:rsidR="00B83953">
        <w:rPr>
          <w:rFonts w:ascii="Montserrat" w:eastAsia="Montserrat" w:hAnsi="Montserrat" w:cs="Montserrat"/>
          <w:sz w:val="22"/>
          <w:szCs w:val="22"/>
        </w:rPr>
        <w:t>percentage</w:t>
      </w:r>
      <w:r>
        <w:rPr>
          <w:rFonts w:ascii="Montserrat" w:eastAsia="Montserrat" w:hAnsi="Montserrat" w:cs="Montserrat"/>
          <w:sz w:val="22"/>
          <w:szCs w:val="22"/>
        </w:rPr>
        <w:t xml:space="preserve"> of appointments kept has fallen due to operational issues with the repairs contractor – this has included a shortage of operatives due to Covid and supply chain issues impacting the materials needs for some repairs.</w:t>
      </w:r>
      <w:r w:rsidR="001F64DC">
        <w:rPr>
          <w:rFonts w:ascii="Montserrat" w:eastAsia="Montserrat" w:hAnsi="Montserrat" w:cs="Montserrat"/>
          <w:sz w:val="22"/>
          <w:szCs w:val="22"/>
        </w:rPr>
        <w:t xml:space="preserve"> </w:t>
      </w:r>
    </w:p>
    <w:p w14:paraId="714C35F7" w14:textId="77777777" w:rsidR="00971A00" w:rsidRDefault="00971A00">
      <w:pPr>
        <w:ind w:left="567" w:hanging="1"/>
        <w:jc w:val="both"/>
        <w:rPr>
          <w:rFonts w:ascii="Montserrat" w:eastAsia="Montserrat" w:hAnsi="Montserrat" w:cs="Montserrat"/>
          <w:sz w:val="22"/>
          <w:szCs w:val="22"/>
        </w:rPr>
      </w:pPr>
    </w:p>
    <w:p w14:paraId="1BB06F5E" w14:textId="23406422" w:rsidR="00971A00" w:rsidRDefault="00971A00">
      <w:pPr>
        <w:ind w:left="567" w:hanging="1"/>
        <w:jc w:val="both"/>
        <w:rPr>
          <w:rFonts w:ascii="Montserrat" w:eastAsia="Montserrat" w:hAnsi="Montserrat" w:cs="Montserrat"/>
          <w:sz w:val="22"/>
          <w:szCs w:val="22"/>
        </w:rPr>
      </w:pPr>
      <w:r>
        <w:rPr>
          <w:rFonts w:ascii="Montserrat" w:eastAsia="Montserrat" w:hAnsi="Montserrat" w:cs="Montserrat"/>
          <w:sz w:val="22"/>
          <w:szCs w:val="22"/>
        </w:rPr>
        <w:t xml:space="preserve">Our </w:t>
      </w:r>
      <w:r w:rsidR="006A0057">
        <w:rPr>
          <w:rFonts w:ascii="Montserrat" w:eastAsia="Montserrat" w:hAnsi="Montserrat" w:cs="Montserrat"/>
          <w:sz w:val="22"/>
          <w:szCs w:val="22"/>
        </w:rPr>
        <w:t xml:space="preserve">performance on gas servicing was due to our </w:t>
      </w:r>
      <w:r w:rsidR="003767D6">
        <w:rPr>
          <w:rFonts w:ascii="Montserrat" w:eastAsia="Montserrat" w:hAnsi="Montserrat" w:cs="Montserrat"/>
          <w:sz w:val="22"/>
          <w:szCs w:val="22"/>
        </w:rPr>
        <w:t>in</w:t>
      </w:r>
      <w:r w:rsidR="006A0057">
        <w:rPr>
          <w:rFonts w:ascii="Montserrat" w:eastAsia="Montserrat" w:hAnsi="Montserrat" w:cs="Montserrat"/>
          <w:sz w:val="22"/>
          <w:szCs w:val="22"/>
        </w:rPr>
        <w:t xml:space="preserve">ability to gain access </w:t>
      </w:r>
      <w:r w:rsidR="00DC4BE5">
        <w:rPr>
          <w:rFonts w:ascii="Montserrat" w:eastAsia="Montserrat" w:hAnsi="Montserrat" w:cs="Montserrat"/>
          <w:sz w:val="22"/>
          <w:szCs w:val="22"/>
        </w:rPr>
        <w:t>primarily due to self</w:t>
      </w:r>
      <w:r w:rsidR="00814E0F">
        <w:rPr>
          <w:rFonts w:ascii="Montserrat" w:eastAsia="Montserrat" w:hAnsi="Montserrat" w:cs="Montserrat"/>
          <w:sz w:val="22"/>
          <w:szCs w:val="22"/>
        </w:rPr>
        <w:t>-</w:t>
      </w:r>
      <w:r w:rsidR="00DC4BE5">
        <w:rPr>
          <w:rFonts w:ascii="Montserrat" w:eastAsia="Montserrat" w:hAnsi="Montserrat" w:cs="Montserrat"/>
          <w:sz w:val="22"/>
          <w:szCs w:val="22"/>
        </w:rPr>
        <w:t xml:space="preserve">isolation of tenants due to covid. </w:t>
      </w:r>
      <w:r w:rsidR="00E53C46">
        <w:rPr>
          <w:rFonts w:ascii="Montserrat" w:eastAsia="Montserrat" w:hAnsi="Montserrat" w:cs="Montserrat"/>
          <w:sz w:val="22"/>
          <w:szCs w:val="22"/>
        </w:rPr>
        <w:t>Performance</w:t>
      </w:r>
      <w:r w:rsidR="00DC4BE5">
        <w:rPr>
          <w:rFonts w:ascii="Montserrat" w:eastAsia="Montserrat" w:hAnsi="Montserrat" w:cs="Montserrat"/>
          <w:sz w:val="22"/>
          <w:szCs w:val="22"/>
        </w:rPr>
        <w:t xml:space="preserve"> has now </w:t>
      </w:r>
      <w:r w:rsidR="00E53C46">
        <w:rPr>
          <w:rFonts w:ascii="Montserrat" w:eastAsia="Montserrat" w:hAnsi="Montserrat" w:cs="Montserrat"/>
          <w:sz w:val="22"/>
          <w:szCs w:val="22"/>
        </w:rPr>
        <w:t>returned to 100% as of June 2022.</w:t>
      </w:r>
    </w:p>
    <w:p w14:paraId="1DD9DBE5" w14:textId="4A46699F" w:rsidR="0094327B" w:rsidRDefault="0094327B">
      <w:pPr>
        <w:rPr>
          <w:rFonts w:ascii="Montserrat" w:eastAsia="Montserrat" w:hAnsi="Montserrat" w:cs="Montserrat"/>
          <w:b/>
          <w:color w:val="00B0F0"/>
          <w:sz w:val="28"/>
          <w:szCs w:val="28"/>
        </w:rPr>
      </w:pPr>
      <w:r>
        <w:rPr>
          <w:rFonts w:ascii="Montserrat" w:eastAsia="Montserrat" w:hAnsi="Montserrat" w:cs="Montserrat"/>
          <w:b/>
          <w:color w:val="00B0F0"/>
          <w:sz w:val="28"/>
          <w:szCs w:val="28"/>
        </w:rPr>
        <w:br w:type="page"/>
      </w:r>
    </w:p>
    <w:p w14:paraId="5BEB28EF" w14:textId="0FBE97FF" w:rsidR="00B657C3" w:rsidRDefault="004B248E" w:rsidP="00935CE0">
      <w:pPr>
        <w:ind w:left="566" w:hanging="566"/>
        <w:rPr>
          <w:rFonts w:ascii="Montserrat" w:eastAsia="Montserrat" w:hAnsi="Montserrat" w:cs="Montserrat"/>
          <w:b/>
          <w:color w:val="FF0000"/>
          <w:sz w:val="28"/>
          <w:szCs w:val="28"/>
        </w:rPr>
      </w:pPr>
      <w:r>
        <w:rPr>
          <w:rFonts w:ascii="Montserrat" w:eastAsia="Montserrat" w:hAnsi="Montserrat" w:cs="Montserrat"/>
          <w:b/>
          <w:color w:val="00B0F0"/>
          <w:sz w:val="28"/>
          <w:szCs w:val="28"/>
        </w:rPr>
        <w:lastRenderedPageBreak/>
        <w:t>4.</w:t>
      </w:r>
      <w:r>
        <w:rPr>
          <w:rFonts w:ascii="Montserrat" w:eastAsia="Montserrat" w:hAnsi="Montserrat" w:cs="Montserrat"/>
          <w:b/>
          <w:color w:val="00B0F0"/>
          <w:sz w:val="28"/>
          <w:szCs w:val="28"/>
        </w:rPr>
        <w:tab/>
        <w:t xml:space="preserve">North Star Trends and Comparison to other Housing Associations </w:t>
      </w:r>
    </w:p>
    <w:p w14:paraId="678E4638" w14:textId="77777777" w:rsidR="00B657C3" w:rsidRDefault="00B657C3">
      <w:pPr>
        <w:ind w:left="720" w:hanging="720"/>
        <w:rPr>
          <w:rFonts w:ascii="Montserrat" w:eastAsia="Montserrat" w:hAnsi="Montserrat" w:cs="Montserrat"/>
          <w:b/>
          <w:sz w:val="12"/>
          <w:szCs w:val="12"/>
        </w:rPr>
      </w:pPr>
    </w:p>
    <w:p w14:paraId="5828B3AD" w14:textId="77777777" w:rsidR="00B657C3" w:rsidRDefault="004B248E">
      <w:pPr>
        <w:ind w:left="567"/>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Benchmarking </w:t>
      </w:r>
    </w:p>
    <w:p w14:paraId="2C81CBD1" w14:textId="77777777" w:rsidR="00B657C3" w:rsidRDefault="004B248E">
      <w:pPr>
        <w:ind w:left="567"/>
        <w:rPr>
          <w:rFonts w:ascii="Montserrat" w:eastAsia="Montserrat" w:hAnsi="Montserrat" w:cs="Montserrat"/>
          <w:sz w:val="22"/>
          <w:szCs w:val="22"/>
        </w:rPr>
      </w:pPr>
      <w:r>
        <w:rPr>
          <w:rFonts w:ascii="Montserrat" w:eastAsia="Montserrat" w:hAnsi="Montserrat" w:cs="Montserrat"/>
          <w:sz w:val="22"/>
          <w:szCs w:val="22"/>
        </w:rPr>
        <w:t xml:space="preserve">Benchmarking enables us to assess costs and performance against our peers. </w:t>
      </w:r>
    </w:p>
    <w:p w14:paraId="0A74CDD9" w14:textId="77777777" w:rsidR="00B657C3" w:rsidRDefault="00B657C3">
      <w:pPr>
        <w:ind w:left="567"/>
        <w:rPr>
          <w:rFonts w:ascii="Montserrat" w:eastAsia="Montserrat" w:hAnsi="Montserrat" w:cs="Montserrat"/>
          <w:sz w:val="22"/>
          <w:szCs w:val="22"/>
        </w:rPr>
      </w:pPr>
    </w:p>
    <w:p w14:paraId="3E09A4CC" w14:textId="77777777" w:rsidR="00B657C3" w:rsidRDefault="004B248E">
      <w:pPr>
        <w:ind w:left="567"/>
        <w:rPr>
          <w:rFonts w:ascii="Montserrat" w:eastAsia="Montserrat" w:hAnsi="Montserrat" w:cs="Montserrat"/>
          <w:sz w:val="22"/>
          <w:szCs w:val="22"/>
        </w:rPr>
      </w:pPr>
      <w:r>
        <w:rPr>
          <w:rFonts w:ascii="Montserrat" w:eastAsia="Montserrat" w:hAnsi="Montserrat" w:cs="Montserrat"/>
          <w:sz w:val="22"/>
          <w:szCs w:val="22"/>
        </w:rPr>
        <w:t>There is a time lag to the publication of benchmarking data so the most up to date peer information is for the 2020/21 financial year.</w:t>
      </w:r>
    </w:p>
    <w:p w14:paraId="1303EAF9" w14:textId="77777777" w:rsidR="00B657C3" w:rsidRDefault="00B657C3">
      <w:pPr>
        <w:ind w:left="567"/>
        <w:jc w:val="both"/>
        <w:rPr>
          <w:rFonts w:ascii="Montserrat" w:eastAsia="Montserrat" w:hAnsi="Montserrat" w:cs="Montserrat"/>
          <w:sz w:val="22"/>
          <w:szCs w:val="22"/>
        </w:rPr>
      </w:pPr>
    </w:p>
    <w:p w14:paraId="185A032A"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There is a range of information available which can be used to benchmark the performance and costs of North Star.  It can identify areas of high cost or poor performance that can be investigated by staff and action taken to improve if required.  There can be difficulties in drawing absolute comparisons on benchmarking data. We use benchmarking in the following ways:</w:t>
      </w:r>
    </w:p>
    <w:p w14:paraId="50381848" w14:textId="77777777" w:rsidR="00B657C3" w:rsidRDefault="00B657C3">
      <w:pPr>
        <w:ind w:left="567"/>
        <w:rPr>
          <w:rFonts w:ascii="Montserrat" w:eastAsia="Montserrat" w:hAnsi="Montserrat" w:cs="Montserrat"/>
          <w:sz w:val="12"/>
          <w:szCs w:val="12"/>
        </w:rPr>
      </w:pPr>
    </w:p>
    <w:p w14:paraId="13085A93" w14:textId="77777777" w:rsidR="00B657C3" w:rsidRDefault="004B248E">
      <w:pPr>
        <w:ind w:left="567"/>
        <w:jc w:val="both"/>
        <w:rPr>
          <w:rFonts w:ascii="Montserrat" w:eastAsia="Montserrat" w:hAnsi="Montserrat" w:cs="Montserrat"/>
          <w:b/>
          <w:sz w:val="22"/>
          <w:szCs w:val="22"/>
        </w:rPr>
      </w:pPr>
      <w:r>
        <w:rPr>
          <w:rFonts w:ascii="Montserrat" w:eastAsia="Montserrat" w:hAnsi="Montserrat" w:cs="Montserrat"/>
          <w:b/>
          <w:sz w:val="22"/>
          <w:szCs w:val="22"/>
        </w:rPr>
        <w:t>HouseMark</w:t>
      </w:r>
    </w:p>
    <w:p w14:paraId="428779C4"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HouseMark are the leading data and insight company for the UK housing sector. North Star pay an annual fee to be a member and also submit quarterly performance data and annual cost data.  HouseMark also collate the Sector Scorecard data.  The most recent peer group data is for the 2020/21 financial year.</w:t>
      </w:r>
    </w:p>
    <w:p w14:paraId="62572F2A" w14:textId="77777777" w:rsidR="00B657C3" w:rsidRDefault="00B657C3">
      <w:pPr>
        <w:ind w:left="567"/>
        <w:jc w:val="both"/>
        <w:rPr>
          <w:rFonts w:ascii="Montserrat" w:eastAsia="Montserrat" w:hAnsi="Montserrat" w:cs="Montserrat"/>
          <w:sz w:val="22"/>
          <w:szCs w:val="22"/>
        </w:rPr>
      </w:pPr>
    </w:p>
    <w:p w14:paraId="45B94BBA" w14:textId="77777777" w:rsidR="00B657C3" w:rsidRDefault="004B248E">
      <w:pPr>
        <w:ind w:left="567"/>
        <w:jc w:val="both"/>
        <w:rPr>
          <w:rFonts w:ascii="Montserrat" w:eastAsia="Montserrat" w:hAnsi="Montserrat" w:cs="Montserrat"/>
          <w:b/>
          <w:sz w:val="22"/>
          <w:szCs w:val="22"/>
        </w:rPr>
      </w:pPr>
      <w:r>
        <w:rPr>
          <w:rFonts w:ascii="Montserrat" w:eastAsia="Montserrat" w:hAnsi="Montserrat" w:cs="Montserrat"/>
          <w:b/>
          <w:sz w:val="22"/>
          <w:szCs w:val="22"/>
        </w:rPr>
        <w:t>RSH Global Accounts</w:t>
      </w:r>
    </w:p>
    <w:p w14:paraId="709B06DE" w14:textId="4951973C"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Every year we are required to submit financial information to the RSH in the Financial Viability Assessment.  All organisations with more than 1,000 units are required to submit this data.  The RSH then publishes an annual paper along with the data for all organisations.  The 2021 Global Accounts report can be viewed </w:t>
      </w:r>
      <w:hyperlink r:id="rId23">
        <w:r>
          <w:rPr>
            <w:rFonts w:ascii="Montserrat" w:eastAsia="Montserrat" w:hAnsi="Montserrat" w:cs="Montserrat"/>
            <w:color w:val="003366"/>
            <w:sz w:val="22"/>
            <w:szCs w:val="22"/>
            <w:u w:val="single"/>
          </w:rPr>
          <w:t>here</w:t>
        </w:r>
      </w:hyperlink>
      <w:r>
        <w:rPr>
          <w:rFonts w:ascii="Montserrat" w:eastAsia="Montserrat" w:hAnsi="Montserrat" w:cs="Montserrat"/>
          <w:sz w:val="22"/>
          <w:szCs w:val="22"/>
        </w:rPr>
        <w:t xml:space="preserve">. </w:t>
      </w:r>
    </w:p>
    <w:p w14:paraId="06636CDC" w14:textId="77777777" w:rsidR="00B657C3" w:rsidRDefault="00B657C3">
      <w:pPr>
        <w:ind w:left="567"/>
        <w:jc w:val="both"/>
        <w:rPr>
          <w:rFonts w:ascii="Montserrat" w:eastAsia="Montserrat" w:hAnsi="Montserrat" w:cs="Montserrat"/>
          <w:sz w:val="22"/>
          <w:szCs w:val="22"/>
        </w:rPr>
      </w:pPr>
    </w:p>
    <w:p w14:paraId="2F53F14A" w14:textId="77777777" w:rsidR="00B657C3" w:rsidRDefault="004B248E">
      <w:pPr>
        <w:ind w:left="567"/>
        <w:jc w:val="both"/>
        <w:rPr>
          <w:rFonts w:ascii="Montserrat" w:eastAsia="Montserrat" w:hAnsi="Montserrat" w:cs="Montserrat"/>
          <w:b/>
          <w:sz w:val="22"/>
          <w:szCs w:val="22"/>
        </w:rPr>
      </w:pPr>
      <w:r>
        <w:rPr>
          <w:rFonts w:ascii="Montserrat" w:eastAsia="Montserrat" w:hAnsi="Montserrat" w:cs="Montserrat"/>
          <w:b/>
          <w:sz w:val="22"/>
          <w:szCs w:val="22"/>
        </w:rPr>
        <w:t>RSH VFM Metrics</w:t>
      </w:r>
    </w:p>
    <w:p w14:paraId="425C74A8"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As part of the RSH VFM standard organisations are required to publish a set of VFM metrics.  This data is then shared for all organisations along with a report.  The full report for the 2021 metrics can be viewed </w:t>
      </w:r>
      <w:hyperlink r:id="rId24">
        <w:r>
          <w:rPr>
            <w:rFonts w:ascii="Montserrat" w:eastAsia="Montserrat" w:hAnsi="Montserrat" w:cs="Montserrat"/>
            <w:color w:val="003366"/>
            <w:sz w:val="22"/>
            <w:szCs w:val="22"/>
            <w:u w:val="single"/>
          </w:rPr>
          <w:t>here</w:t>
        </w:r>
      </w:hyperlink>
      <w:r>
        <w:rPr>
          <w:rFonts w:ascii="Montserrat" w:eastAsia="Montserrat" w:hAnsi="Montserrat" w:cs="Montserrat"/>
          <w:sz w:val="22"/>
          <w:szCs w:val="22"/>
        </w:rPr>
        <w:t>.</w:t>
      </w:r>
    </w:p>
    <w:p w14:paraId="6FF42386" w14:textId="77777777" w:rsidR="00B657C3" w:rsidRDefault="00B657C3">
      <w:pPr>
        <w:ind w:left="567"/>
        <w:jc w:val="both"/>
        <w:rPr>
          <w:rFonts w:ascii="Montserrat" w:eastAsia="Montserrat" w:hAnsi="Montserrat" w:cs="Montserrat"/>
          <w:sz w:val="22"/>
          <w:szCs w:val="22"/>
        </w:rPr>
      </w:pPr>
    </w:p>
    <w:p w14:paraId="0403CB5D" w14:textId="77777777" w:rsidR="00B657C3" w:rsidRDefault="004B248E">
      <w:pPr>
        <w:ind w:left="567"/>
        <w:jc w:val="both"/>
        <w:rPr>
          <w:rFonts w:ascii="Montserrat" w:eastAsia="Montserrat" w:hAnsi="Montserrat" w:cs="Montserrat"/>
          <w:b/>
          <w:sz w:val="22"/>
          <w:szCs w:val="22"/>
        </w:rPr>
      </w:pPr>
      <w:r>
        <w:rPr>
          <w:rFonts w:ascii="Montserrat" w:eastAsia="Montserrat" w:hAnsi="Montserrat" w:cs="Montserrat"/>
          <w:b/>
          <w:sz w:val="22"/>
          <w:szCs w:val="22"/>
        </w:rPr>
        <w:t>Peer Groups</w:t>
      </w:r>
    </w:p>
    <w:p w14:paraId="209D4FAE"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Where possible the standard peer group as set out below has been used in the analysis.  The standard peer group is taken from organisations in the North East, North West, Yorkshire and Humberside with between 2,500 and 7,500 units with supported housing.  However, not all of this peer group submit data onto HouseMark and to ensure there is a sufficient sample size we have used a different peer group for the HouseMark analysis – details of this peer group are shared later in the report.</w:t>
      </w:r>
    </w:p>
    <w:p w14:paraId="4E069615" w14:textId="77777777" w:rsidR="00B657C3" w:rsidRDefault="00B657C3">
      <w:pPr>
        <w:ind w:left="567"/>
        <w:rPr>
          <w:rFonts w:ascii="Montserrat" w:eastAsia="Montserrat" w:hAnsi="Montserrat" w:cs="Montserrat"/>
          <w:sz w:val="22"/>
          <w:szCs w:val="22"/>
        </w:rPr>
      </w:pPr>
    </w:p>
    <w:tbl>
      <w:tblPr>
        <w:tblW w:w="917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533"/>
        <w:gridCol w:w="4646"/>
      </w:tblGrid>
      <w:tr w:rsidR="00B657C3" w14:paraId="5969D8E3" w14:textId="77777777">
        <w:trPr>
          <w:trHeight w:val="397"/>
        </w:trPr>
        <w:tc>
          <w:tcPr>
            <w:tcW w:w="4533" w:type="dxa"/>
            <w:shd w:val="clear" w:color="auto" w:fill="auto"/>
            <w:vAlign w:val="center"/>
          </w:tcPr>
          <w:p w14:paraId="6DB89598" w14:textId="77777777" w:rsidR="00B657C3" w:rsidRDefault="004B248E">
            <w:pPr>
              <w:rPr>
                <w:rFonts w:ascii="Montserrat" w:eastAsia="Montserrat" w:hAnsi="Montserrat" w:cs="Montserrat"/>
                <w:sz w:val="22"/>
                <w:szCs w:val="22"/>
              </w:rPr>
            </w:pPr>
            <w:r>
              <w:rPr>
                <w:rFonts w:ascii="Montserrat" w:eastAsia="Montserrat" w:hAnsi="Montserrat" w:cs="Montserrat"/>
                <w:sz w:val="22"/>
                <w:szCs w:val="22"/>
              </w:rPr>
              <w:t>North Star Housing Group</w:t>
            </w:r>
          </w:p>
        </w:tc>
        <w:tc>
          <w:tcPr>
            <w:tcW w:w="4646" w:type="dxa"/>
            <w:vAlign w:val="center"/>
          </w:tcPr>
          <w:p w14:paraId="5D4FCC9F" w14:textId="77777777" w:rsidR="00B657C3" w:rsidRDefault="004B248E">
            <w:pPr>
              <w:rPr>
                <w:rFonts w:ascii="Montserrat" w:eastAsia="Montserrat" w:hAnsi="Montserrat" w:cs="Montserrat"/>
                <w:sz w:val="22"/>
                <w:szCs w:val="22"/>
              </w:rPr>
            </w:pPr>
            <w:r>
              <w:rPr>
                <w:rFonts w:ascii="Montserrat" w:eastAsia="Montserrat" w:hAnsi="Montserrat" w:cs="Montserrat"/>
                <w:sz w:val="22"/>
                <w:szCs w:val="22"/>
              </w:rPr>
              <w:t>Leeds Federated HA Ltd</w:t>
            </w:r>
          </w:p>
        </w:tc>
      </w:tr>
      <w:tr w:rsidR="00B657C3" w14:paraId="3D7C64F9" w14:textId="77777777">
        <w:trPr>
          <w:trHeight w:val="397"/>
        </w:trPr>
        <w:tc>
          <w:tcPr>
            <w:tcW w:w="4533" w:type="dxa"/>
            <w:shd w:val="clear" w:color="auto" w:fill="auto"/>
            <w:vAlign w:val="center"/>
          </w:tcPr>
          <w:p w14:paraId="4CB2503C" w14:textId="77777777" w:rsidR="00B657C3" w:rsidRDefault="004B248E">
            <w:pPr>
              <w:rPr>
                <w:rFonts w:ascii="Montserrat" w:eastAsia="Montserrat" w:hAnsi="Montserrat" w:cs="Montserrat"/>
                <w:sz w:val="22"/>
                <w:szCs w:val="22"/>
              </w:rPr>
            </w:pPr>
            <w:r>
              <w:rPr>
                <w:rFonts w:ascii="Montserrat" w:eastAsia="Montserrat" w:hAnsi="Montserrat" w:cs="Montserrat"/>
                <w:sz w:val="22"/>
                <w:szCs w:val="22"/>
              </w:rPr>
              <w:t>Broadacres HA Ltd</w:t>
            </w:r>
          </w:p>
        </w:tc>
        <w:tc>
          <w:tcPr>
            <w:tcW w:w="4646" w:type="dxa"/>
            <w:vAlign w:val="center"/>
          </w:tcPr>
          <w:p w14:paraId="6FBCEA7B" w14:textId="77777777" w:rsidR="00B657C3" w:rsidRDefault="004B248E">
            <w:pPr>
              <w:rPr>
                <w:rFonts w:ascii="Montserrat" w:eastAsia="Montserrat" w:hAnsi="Montserrat" w:cs="Montserrat"/>
                <w:sz w:val="22"/>
                <w:szCs w:val="22"/>
              </w:rPr>
            </w:pPr>
            <w:proofErr w:type="spellStart"/>
            <w:r>
              <w:rPr>
                <w:rFonts w:ascii="Montserrat" w:eastAsia="Montserrat" w:hAnsi="Montserrat" w:cs="Montserrat"/>
                <w:sz w:val="22"/>
                <w:szCs w:val="22"/>
              </w:rPr>
              <w:t>Mosscare</w:t>
            </w:r>
            <w:proofErr w:type="spellEnd"/>
            <w:r>
              <w:rPr>
                <w:rFonts w:ascii="Montserrat" w:eastAsia="Montserrat" w:hAnsi="Montserrat" w:cs="Montserrat"/>
                <w:sz w:val="22"/>
                <w:szCs w:val="22"/>
              </w:rPr>
              <w:t xml:space="preserve"> St. Vincent’s Housing Group Ltd</w:t>
            </w:r>
          </w:p>
        </w:tc>
      </w:tr>
      <w:tr w:rsidR="00B657C3" w14:paraId="647FF7CB" w14:textId="77777777">
        <w:trPr>
          <w:trHeight w:val="397"/>
        </w:trPr>
        <w:tc>
          <w:tcPr>
            <w:tcW w:w="4533" w:type="dxa"/>
            <w:shd w:val="clear" w:color="auto" w:fill="auto"/>
            <w:vAlign w:val="center"/>
          </w:tcPr>
          <w:p w14:paraId="683A7AB3" w14:textId="77777777" w:rsidR="00B657C3" w:rsidRDefault="004B248E">
            <w:pPr>
              <w:rPr>
                <w:rFonts w:ascii="Montserrat" w:eastAsia="Montserrat" w:hAnsi="Montserrat" w:cs="Montserrat"/>
                <w:sz w:val="22"/>
                <w:szCs w:val="22"/>
              </w:rPr>
            </w:pPr>
            <w:r>
              <w:rPr>
                <w:rFonts w:ascii="Montserrat" w:eastAsia="Montserrat" w:hAnsi="Montserrat" w:cs="Montserrat"/>
                <w:sz w:val="22"/>
                <w:szCs w:val="22"/>
              </w:rPr>
              <w:t>Calico Homes Ltd</w:t>
            </w:r>
          </w:p>
        </w:tc>
        <w:tc>
          <w:tcPr>
            <w:tcW w:w="4646" w:type="dxa"/>
            <w:vAlign w:val="center"/>
          </w:tcPr>
          <w:p w14:paraId="2682017E" w14:textId="77777777" w:rsidR="00B657C3" w:rsidRDefault="004B248E">
            <w:pPr>
              <w:rPr>
                <w:rFonts w:ascii="Montserrat" w:eastAsia="Montserrat" w:hAnsi="Montserrat" w:cs="Montserrat"/>
                <w:sz w:val="22"/>
                <w:szCs w:val="22"/>
              </w:rPr>
            </w:pPr>
            <w:r>
              <w:rPr>
                <w:rFonts w:ascii="Montserrat" w:eastAsia="Montserrat" w:hAnsi="Montserrat" w:cs="Montserrat"/>
                <w:sz w:val="22"/>
                <w:szCs w:val="22"/>
              </w:rPr>
              <w:t>Muir Group HA Ltd</w:t>
            </w:r>
          </w:p>
        </w:tc>
      </w:tr>
      <w:tr w:rsidR="00B657C3" w14:paraId="60BE25DA" w14:textId="77777777">
        <w:trPr>
          <w:trHeight w:val="397"/>
        </w:trPr>
        <w:tc>
          <w:tcPr>
            <w:tcW w:w="4533" w:type="dxa"/>
            <w:shd w:val="clear" w:color="auto" w:fill="auto"/>
            <w:vAlign w:val="center"/>
          </w:tcPr>
          <w:p w14:paraId="1C52095B" w14:textId="77777777" w:rsidR="00B657C3" w:rsidRDefault="004B248E">
            <w:pPr>
              <w:rPr>
                <w:rFonts w:ascii="Montserrat" w:eastAsia="Montserrat" w:hAnsi="Montserrat" w:cs="Montserrat"/>
                <w:sz w:val="22"/>
                <w:szCs w:val="22"/>
              </w:rPr>
            </w:pPr>
            <w:r>
              <w:rPr>
                <w:rFonts w:ascii="Montserrat" w:eastAsia="Montserrat" w:hAnsi="Montserrat" w:cs="Montserrat"/>
                <w:sz w:val="22"/>
                <w:szCs w:val="22"/>
              </w:rPr>
              <w:t>Community Gateway Association Ltd</w:t>
            </w:r>
          </w:p>
        </w:tc>
        <w:tc>
          <w:tcPr>
            <w:tcW w:w="4646" w:type="dxa"/>
            <w:vAlign w:val="center"/>
          </w:tcPr>
          <w:p w14:paraId="123D9D09" w14:textId="77777777" w:rsidR="00B657C3" w:rsidRDefault="004B248E">
            <w:pPr>
              <w:rPr>
                <w:rFonts w:ascii="Montserrat" w:eastAsia="Montserrat" w:hAnsi="Montserrat" w:cs="Montserrat"/>
                <w:sz w:val="22"/>
                <w:szCs w:val="22"/>
              </w:rPr>
            </w:pPr>
            <w:r>
              <w:rPr>
                <w:rFonts w:ascii="Montserrat" w:eastAsia="Montserrat" w:hAnsi="Montserrat" w:cs="Montserrat"/>
                <w:sz w:val="22"/>
                <w:szCs w:val="22"/>
              </w:rPr>
              <w:t>South Lakes Housing</w:t>
            </w:r>
          </w:p>
        </w:tc>
      </w:tr>
      <w:tr w:rsidR="00B657C3" w14:paraId="60653BEC" w14:textId="77777777">
        <w:trPr>
          <w:trHeight w:val="397"/>
        </w:trPr>
        <w:tc>
          <w:tcPr>
            <w:tcW w:w="4533" w:type="dxa"/>
            <w:shd w:val="clear" w:color="auto" w:fill="auto"/>
            <w:vAlign w:val="center"/>
          </w:tcPr>
          <w:p w14:paraId="79BF1640" w14:textId="77777777" w:rsidR="00B657C3" w:rsidRDefault="004B248E">
            <w:pPr>
              <w:rPr>
                <w:rFonts w:ascii="Montserrat" w:eastAsia="Montserrat" w:hAnsi="Montserrat" w:cs="Montserrat"/>
                <w:sz w:val="22"/>
                <w:szCs w:val="22"/>
              </w:rPr>
            </w:pPr>
            <w:r>
              <w:rPr>
                <w:rFonts w:ascii="Montserrat" w:eastAsia="Montserrat" w:hAnsi="Montserrat" w:cs="Montserrat"/>
                <w:sz w:val="22"/>
                <w:szCs w:val="22"/>
              </w:rPr>
              <w:t>Connect HA Ltd</w:t>
            </w:r>
          </w:p>
        </w:tc>
        <w:tc>
          <w:tcPr>
            <w:tcW w:w="4646" w:type="dxa"/>
            <w:vAlign w:val="center"/>
          </w:tcPr>
          <w:p w14:paraId="32C59155" w14:textId="77777777" w:rsidR="00B657C3" w:rsidRDefault="004B248E">
            <w:pPr>
              <w:rPr>
                <w:rFonts w:ascii="Montserrat" w:eastAsia="Montserrat" w:hAnsi="Montserrat" w:cs="Montserrat"/>
                <w:sz w:val="22"/>
                <w:szCs w:val="22"/>
              </w:rPr>
            </w:pPr>
            <w:r>
              <w:rPr>
                <w:rFonts w:ascii="Montserrat" w:eastAsia="Montserrat" w:hAnsi="Montserrat" w:cs="Montserrat"/>
                <w:sz w:val="22"/>
                <w:szCs w:val="22"/>
              </w:rPr>
              <w:t>South Liverpool Homes Ltd</w:t>
            </w:r>
          </w:p>
        </w:tc>
      </w:tr>
      <w:tr w:rsidR="00B657C3" w14:paraId="6EB6B91B" w14:textId="77777777">
        <w:trPr>
          <w:trHeight w:val="397"/>
        </w:trPr>
        <w:tc>
          <w:tcPr>
            <w:tcW w:w="4533" w:type="dxa"/>
            <w:shd w:val="clear" w:color="auto" w:fill="auto"/>
            <w:vAlign w:val="center"/>
          </w:tcPr>
          <w:p w14:paraId="26B8C8F8" w14:textId="77777777" w:rsidR="00B657C3" w:rsidRDefault="004B248E">
            <w:pPr>
              <w:rPr>
                <w:rFonts w:ascii="Montserrat" w:eastAsia="Montserrat" w:hAnsi="Montserrat" w:cs="Montserrat"/>
                <w:sz w:val="22"/>
                <w:szCs w:val="22"/>
              </w:rPr>
            </w:pPr>
            <w:r>
              <w:rPr>
                <w:rFonts w:ascii="Montserrat" w:eastAsia="Montserrat" w:hAnsi="Montserrat" w:cs="Montserrat"/>
                <w:sz w:val="22"/>
                <w:szCs w:val="22"/>
              </w:rPr>
              <w:t>Equity Housing Group Ltd</w:t>
            </w:r>
          </w:p>
        </w:tc>
        <w:tc>
          <w:tcPr>
            <w:tcW w:w="4646" w:type="dxa"/>
            <w:vAlign w:val="center"/>
          </w:tcPr>
          <w:p w14:paraId="1A028BB7" w14:textId="77777777" w:rsidR="00B657C3" w:rsidRDefault="004B248E">
            <w:pPr>
              <w:rPr>
                <w:rFonts w:ascii="Montserrat" w:eastAsia="Montserrat" w:hAnsi="Montserrat" w:cs="Montserrat"/>
                <w:sz w:val="22"/>
                <w:szCs w:val="22"/>
              </w:rPr>
            </w:pPr>
            <w:r>
              <w:rPr>
                <w:rFonts w:ascii="Montserrat" w:eastAsia="Montserrat" w:hAnsi="Montserrat" w:cs="Montserrat"/>
                <w:sz w:val="22"/>
                <w:szCs w:val="22"/>
              </w:rPr>
              <w:t>South Yorkshire HA Ltd</w:t>
            </w:r>
          </w:p>
        </w:tc>
      </w:tr>
      <w:tr w:rsidR="00B657C3" w14:paraId="2AE8F519" w14:textId="77777777">
        <w:trPr>
          <w:trHeight w:val="397"/>
        </w:trPr>
        <w:tc>
          <w:tcPr>
            <w:tcW w:w="4533" w:type="dxa"/>
            <w:shd w:val="clear" w:color="auto" w:fill="auto"/>
            <w:vAlign w:val="center"/>
          </w:tcPr>
          <w:p w14:paraId="72E8218A" w14:textId="77777777" w:rsidR="00B657C3" w:rsidRDefault="004B248E">
            <w:pPr>
              <w:rPr>
                <w:rFonts w:ascii="Montserrat" w:eastAsia="Montserrat" w:hAnsi="Montserrat" w:cs="Montserrat"/>
                <w:sz w:val="22"/>
                <w:szCs w:val="22"/>
              </w:rPr>
            </w:pPr>
            <w:r>
              <w:rPr>
                <w:rFonts w:ascii="Montserrat" w:eastAsia="Montserrat" w:hAnsi="Montserrat" w:cs="Montserrat"/>
                <w:sz w:val="22"/>
                <w:szCs w:val="22"/>
              </w:rPr>
              <w:t>Irwell Valley HA Ltd</w:t>
            </w:r>
          </w:p>
        </w:tc>
        <w:tc>
          <w:tcPr>
            <w:tcW w:w="4646" w:type="dxa"/>
            <w:vAlign w:val="center"/>
          </w:tcPr>
          <w:p w14:paraId="4E5B9827" w14:textId="77777777" w:rsidR="00B657C3" w:rsidRDefault="004B248E">
            <w:pPr>
              <w:rPr>
                <w:rFonts w:ascii="Montserrat" w:eastAsia="Montserrat" w:hAnsi="Montserrat" w:cs="Montserrat"/>
                <w:sz w:val="22"/>
                <w:szCs w:val="22"/>
              </w:rPr>
            </w:pPr>
            <w:r>
              <w:rPr>
                <w:rFonts w:ascii="Montserrat" w:eastAsia="Montserrat" w:hAnsi="Montserrat" w:cs="Montserrat"/>
                <w:sz w:val="22"/>
                <w:szCs w:val="22"/>
              </w:rPr>
              <w:t>Southway Housing Trust (Manchester) Ltd</w:t>
            </w:r>
          </w:p>
        </w:tc>
      </w:tr>
      <w:tr w:rsidR="00B657C3" w14:paraId="034FBBA7" w14:textId="77777777">
        <w:trPr>
          <w:trHeight w:val="397"/>
        </w:trPr>
        <w:tc>
          <w:tcPr>
            <w:tcW w:w="4533" w:type="dxa"/>
            <w:shd w:val="clear" w:color="auto" w:fill="auto"/>
            <w:vAlign w:val="center"/>
          </w:tcPr>
          <w:p w14:paraId="460F8D42" w14:textId="77777777" w:rsidR="00B657C3" w:rsidRDefault="004B248E">
            <w:pPr>
              <w:rPr>
                <w:rFonts w:ascii="Montserrat" w:eastAsia="Montserrat" w:hAnsi="Montserrat" w:cs="Montserrat"/>
                <w:sz w:val="22"/>
                <w:szCs w:val="22"/>
              </w:rPr>
            </w:pPr>
            <w:r>
              <w:rPr>
                <w:rFonts w:ascii="Montserrat" w:eastAsia="Montserrat" w:hAnsi="Montserrat" w:cs="Montserrat"/>
                <w:sz w:val="22"/>
                <w:szCs w:val="22"/>
              </w:rPr>
              <w:t>‘Johnnie’ Johnson Housing Trust Ltd</w:t>
            </w:r>
          </w:p>
        </w:tc>
        <w:tc>
          <w:tcPr>
            <w:tcW w:w="4646" w:type="dxa"/>
            <w:vAlign w:val="center"/>
          </w:tcPr>
          <w:p w14:paraId="5DAAFA43" w14:textId="77777777" w:rsidR="00B657C3" w:rsidRDefault="004B248E">
            <w:pPr>
              <w:rPr>
                <w:rFonts w:ascii="Montserrat" w:eastAsia="Montserrat" w:hAnsi="Montserrat" w:cs="Montserrat"/>
                <w:sz w:val="22"/>
                <w:szCs w:val="22"/>
              </w:rPr>
            </w:pPr>
            <w:r>
              <w:rPr>
                <w:rFonts w:ascii="Montserrat" w:eastAsia="Montserrat" w:hAnsi="Montserrat" w:cs="Montserrat"/>
                <w:sz w:val="22"/>
                <w:szCs w:val="22"/>
              </w:rPr>
              <w:t>Weaver Vale Housing Trust Ltd</w:t>
            </w:r>
          </w:p>
        </w:tc>
      </w:tr>
    </w:tbl>
    <w:p w14:paraId="24DEAAF2" w14:textId="7B10DB7E" w:rsidR="00B657C3" w:rsidRDefault="00B657C3">
      <w:pPr>
        <w:ind w:left="567"/>
        <w:jc w:val="both"/>
        <w:rPr>
          <w:rFonts w:ascii="Montserrat" w:eastAsia="Montserrat" w:hAnsi="Montserrat" w:cs="Montserrat"/>
          <w:b/>
          <w:sz w:val="22"/>
          <w:szCs w:val="22"/>
        </w:rPr>
      </w:pPr>
    </w:p>
    <w:p w14:paraId="50C16210" w14:textId="77777777" w:rsidR="00D7077E" w:rsidRDefault="00D7077E">
      <w:pPr>
        <w:ind w:left="567"/>
        <w:jc w:val="both"/>
        <w:rPr>
          <w:rFonts w:ascii="Montserrat" w:eastAsia="Montserrat" w:hAnsi="Montserrat" w:cs="Montserrat"/>
          <w:b/>
          <w:sz w:val="22"/>
          <w:szCs w:val="22"/>
        </w:rPr>
      </w:pPr>
    </w:p>
    <w:p w14:paraId="0D50BF04" w14:textId="77777777" w:rsidR="00B657C3" w:rsidRDefault="004B248E">
      <w:pPr>
        <w:ind w:left="567"/>
        <w:jc w:val="both"/>
        <w:rPr>
          <w:rFonts w:ascii="Montserrat" w:eastAsia="Montserrat" w:hAnsi="Montserrat" w:cs="Montserrat"/>
          <w:b/>
          <w:sz w:val="22"/>
          <w:szCs w:val="22"/>
        </w:rPr>
      </w:pPr>
      <w:r>
        <w:rPr>
          <w:rFonts w:ascii="Montserrat" w:eastAsia="Montserrat" w:hAnsi="Montserrat" w:cs="Montserrat"/>
          <w:b/>
          <w:sz w:val="22"/>
          <w:szCs w:val="22"/>
        </w:rPr>
        <w:lastRenderedPageBreak/>
        <w:t>RSH VFM Metrics</w:t>
      </w:r>
    </w:p>
    <w:p w14:paraId="6DBCB04D"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The tables below show the performance on the VFM metrics over the last four years and includes the draft figures for 2021/22.</w:t>
      </w:r>
    </w:p>
    <w:p w14:paraId="7AC46E7C" w14:textId="77777777" w:rsidR="00B657C3" w:rsidRDefault="00B657C3">
      <w:pPr>
        <w:ind w:left="567"/>
        <w:jc w:val="both"/>
        <w:rPr>
          <w:rFonts w:ascii="Montserrat" w:eastAsia="Montserrat" w:hAnsi="Montserrat" w:cs="Montserrat"/>
          <w:sz w:val="22"/>
          <w:szCs w:val="22"/>
        </w:rPr>
      </w:pPr>
    </w:p>
    <w:p w14:paraId="5CCF7645" w14:textId="5A23BAE0" w:rsidR="00B657C3" w:rsidRDefault="00B657C3">
      <w:pPr>
        <w:rPr>
          <w:rFonts w:ascii="Montserrat" w:eastAsia="Montserrat" w:hAnsi="Montserrat" w:cs="Montserrat"/>
          <w:sz w:val="22"/>
          <w:szCs w:val="22"/>
        </w:rPr>
      </w:pPr>
    </w:p>
    <w:p w14:paraId="1DF90C36" w14:textId="4B91ECBA" w:rsidR="00B657C3" w:rsidRDefault="00286217">
      <w:pPr>
        <w:ind w:left="-709" w:firstLine="709"/>
        <w:rPr>
          <w:rFonts w:ascii="Montserrat" w:eastAsia="Montserrat" w:hAnsi="Montserrat" w:cs="Montserrat"/>
          <w:sz w:val="22"/>
          <w:szCs w:val="22"/>
        </w:rPr>
      </w:pPr>
      <w:r w:rsidRPr="00286217">
        <w:rPr>
          <w:rFonts w:eastAsia="Montserrat"/>
          <w:noProof/>
        </w:rPr>
        <w:drawing>
          <wp:inline distT="0" distB="0" distL="0" distR="0" wp14:anchorId="32919F22" wp14:editId="357D4BBF">
            <wp:extent cx="6120130" cy="1226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1226185"/>
                    </a:xfrm>
                    <a:prstGeom prst="rect">
                      <a:avLst/>
                    </a:prstGeom>
                    <a:noFill/>
                    <a:ln>
                      <a:noFill/>
                    </a:ln>
                  </pic:spPr>
                </pic:pic>
              </a:graphicData>
            </a:graphic>
          </wp:inline>
        </w:drawing>
      </w:r>
      <w:r w:rsidR="004B248E">
        <w:rPr>
          <w:rFonts w:ascii="Montserrat" w:eastAsia="Montserrat" w:hAnsi="Montserrat" w:cs="Montserrat"/>
          <w:sz w:val="18"/>
          <w:szCs w:val="18"/>
        </w:rPr>
        <w:t>There is no peer group data available yet for 2021/22.</w:t>
      </w:r>
    </w:p>
    <w:p w14:paraId="7656309B" w14:textId="77777777" w:rsidR="00B657C3" w:rsidRDefault="00B657C3">
      <w:pPr>
        <w:jc w:val="both"/>
        <w:rPr>
          <w:rFonts w:ascii="Montserrat" w:eastAsia="Montserrat" w:hAnsi="Montserrat" w:cs="Montserrat"/>
          <w:sz w:val="22"/>
          <w:szCs w:val="22"/>
        </w:rPr>
      </w:pPr>
    </w:p>
    <w:p w14:paraId="4F8460EF" w14:textId="77777777" w:rsidR="001956E9" w:rsidRDefault="001956E9">
      <w:pPr>
        <w:jc w:val="both"/>
        <w:rPr>
          <w:rFonts w:ascii="Montserrat" w:eastAsia="Montserrat" w:hAnsi="Montserrat" w:cs="Montserrat"/>
          <w:sz w:val="22"/>
          <w:szCs w:val="22"/>
        </w:rPr>
      </w:pPr>
    </w:p>
    <w:p w14:paraId="6393A4F7" w14:textId="77777777" w:rsidR="00B657C3" w:rsidRDefault="004B248E">
      <w:pPr>
        <w:ind w:left="567"/>
        <w:jc w:val="both"/>
        <w:rPr>
          <w:rFonts w:ascii="Montserrat" w:eastAsia="Montserrat" w:hAnsi="Montserrat" w:cs="Montserrat"/>
          <w:b/>
          <w:sz w:val="22"/>
          <w:szCs w:val="22"/>
        </w:rPr>
      </w:pPr>
      <w:r>
        <w:rPr>
          <w:rFonts w:ascii="Montserrat" w:eastAsia="Montserrat" w:hAnsi="Montserrat" w:cs="Montserrat"/>
          <w:b/>
          <w:sz w:val="22"/>
          <w:szCs w:val="22"/>
        </w:rPr>
        <w:t>North Star Trend</w:t>
      </w:r>
    </w:p>
    <w:p w14:paraId="322C7EE8"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The key points to note from the North Star data are:</w:t>
      </w:r>
    </w:p>
    <w:p w14:paraId="700D68B0" w14:textId="77777777" w:rsidR="00B657C3" w:rsidRDefault="00B657C3">
      <w:pPr>
        <w:jc w:val="both"/>
        <w:rPr>
          <w:rFonts w:ascii="Montserrat" w:eastAsia="Montserrat" w:hAnsi="Montserrat" w:cs="Montserrat"/>
          <w:sz w:val="12"/>
          <w:szCs w:val="12"/>
        </w:rPr>
      </w:pPr>
    </w:p>
    <w:p w14:paraId="4D76230B" w14:textId="54560F05" w:rsidR="00B657C3" w:rsidRDefault="004B248E">
      <w:pPr>
        <w:numPr>
          <w:ilvl w:val="0"/>
          <w:numId w:val="8"/>
        </w:numPr>
        <w:pBdr>
          <w:top w:val="nil"/>
          <w:left w:val="nil"/>
          <w:bottom w:val="nil"/>
          <w:right w:val="nil"/>
          <w:between w:val="nil"/>
        </w:pBdr>
        <w:spacing w:after="120"/>
        <w:ind w:left="128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The reinvestment metric has increased in 2022 with higher spend on planned maintenance – this was £2.9m in 2022 compared to an average of £1.6m in the previous three years. This was </w:t>
      </w:r>
      <w:r w:rsidR="00E53C46">
        <w:rPr>
          <w:rFonts w:ascii="Montserrat" w:eastAsia="Montserrat" w:hAnsi="Montserrat" w:cs="Montserrat"/>
          <w:color w:val="000000"/>
          <w:sz w:val="22"/>
          <w:szCs w:val="22"/>
        </w:rPr>
        <w:t>driven</w:t>
      </w:r>
      <w:r w:rsidR="006552E1">
        <w:rPr>
          <w:rFonts w:ascii="Montserrat" w:eastAsia="Montserrat" w:hAnsi="Montserrat" w:cs="Montserrat"/>
          <w:color w:val="000000"/>
          <w:sz w:val="22"/>
          <w:szCs w:val="22"/>
        </w:rPr>
        <w:t xml:space="preserve"> by our stock condition</w:t>
      </w:r>
      <w:r w:rsidR="00C544C4">
        <w:rPr>
          <w:rFonts w:ascii="Montserrat" w:eastAsia="Montserrat" w:hAnsi="Montserrat" w:cs="Montserrat"/>
          <w:color w:val="000000"/>
          <w:sz w:val="22"/>
          <w:szCs w:val="22"/>
        </w:rPr>
        <w:t xml:space="preserve"> data</w:t>
      </w:r>
      <w:r w:rsidR="006552E1">
        <w:rPr>
          <w:rFonts w:ascii="Montserrat" w:eastAsia="Montserrat" w:hAnsi="Montserrat" w:cs="Montserrat"/>
          <w:color w:val="000000"/>
          <w:sz w:val="22"/>
          <w:szCs w:val="22"/>
        </w:rPr>
        <w:t xml:space="preserve"> and the need to replace </w:t>
      </w:r>
      <w:r w:rsidR="00557DAE">
        <w:rPr>
          <w:rFonts w:ascii="Montserrat" w:eastAsia="Montserrat" w:hAnsi="Montserrat" w:cs="Montserrat"/>
          <w:color w:val="000000"/>
          <w:sz w:val="22"/>
          <w:szCs w:val="22"/>
        </w:rPr>
        <w:t xml:space="preserve">components as they come to the end of their </w:t>
      </w:r>
      <w:r w:rsidR="00FE05B8">
        <w:rPr>
          <w:rFonts w:ascii="Montserrat" w:eastAsia="Montserrat" w:hAnsi="Montserrat" w:cs="Montserrat"/>
          <w:color w:val="000000"/>
          <w:sz w:val="22"/>
          <w:szCs w:val="22"/>
        </w:rPr>
        <w:t>economic</w:t>
      </w:r>
      <w:r w:rsidR="00557DAE">
        <w:rPr>
          <w:rFonts w:ascii="Montserrat" w:eastAsia="Montserrat" w:hAnsi="Montserrat" w:cs="Montserrat"/>
          <w:color w:val="000000"/>
          <w:sz w:val="22"/>
          <w:szCs w:val="22"/>
        </w:rPr>
        <w:t xml:space="preserve"> </w:t>
      </w:r>
      <w:r w:rsidR="00C544C4">
        <w:rPr>
          <w:rFonts w:ascii="Montserrat" w:eastAsia="Montserrat" w:hAnsi="Montserrat" w:cs="Montserrat"/>
          <w:color w:val="000000"/>
          <w:sz w:val="22"/>
          <w:szCs w:val="22"/>
        </w:rPr>
        <w:t>life</w:t>
      </w:r>
      <w:r w:rsidR="000528CD">
        <w:rPr>
          <w:rFonts w:ascii="Montserrat" w:eastAsia="Montserrat" w:hAnsi="Montserrat" w:cs="Montserrat"/>
          <w:color w:val="000000"/>
          <w:sz w:val="22"/>
          <w:szCs w:val="22"/>
        </w:rPr>
        <w:t>, to meet</w:t>
      </w:r>
      <w:r w:rsidR="00591A7C">
        <w:rPr>
          <w:rFonts w:ascii="Montserrat" w:eastAsia="Montserrat" w:hAnsi="Montserrat" w:cs="Montserrat"/>
          <w:color w:val="000000"/>
          <w:sz w:val="22"/>
          <w:szCs w:val="22"/>
        </w:rPr>
        <w:t xml:space="preserve"> our commitment to meeting</w:t>
      </w:r>
      <w:r w:rsidR="000528CD">
        <w:rPr>
          <w:rFonts w:ascii="Montserrat" w:eastAsia="Montserrat" w:hAnsi="Montserrat" w:cs="Montserrat"/>
          <w:color w:val="000000"/>
          <w:sz w:val="22"/>
          <w:szCs w:val="22"/>
        </w:rPr>
        <w:t xml:space="preserve"> </w:t>
      </w:r>
      <w:r w:rsidR="00591A7C">
        <w:rPr>
          <w:rFonts w:ascii="Montserrat" w:eastAsia="Montserrat" w:hAnsi="Montserrat" w:cs="Montserrat"/>
          <w:color w:val="000000"/>
          <w:sz w:val="22"/>
          <w:szCs w:val="22"/>
        </w:rPr>
        <w:t>D</w:t>
      </w:r>
      <w:r w:rsidR="000528CD">
        <w:rPr>
          <w:rFonts w:ascii="Montserrat" w:eastAsia="Montserrat" w:hAnsi="Montserrat" w:cs="Montserrat"/>
          <w:color w:val="000000"/>
          <w:sz w:val="22"/>
          <w:szCs w:val="22"/>
        </w:rPr>
        <w:t xml:space="preserve">ecent </w:t>
      </w:r>
      <w:r w:rsidR="00591A7C">
        <w:rPr>
          <w:rFonts w:ascii="Montserrat" w:eastAsia="Montserrat" w:hAnsi="Montserrat" w:cs="Montserrat"/>
          <w:color w:val="000000"/>
          <w:sz w:val="22"/>
          <w:szCs w:val="22"/>
        </w:rPr>
        <w:t>H</w:t>
      </w:r>
      <w:r w:rsidR="000528CD">
        <w:rPr>
          <w:rFonts w:ascii="Montserrat" w:eastAsia="Montserrat" w:hAnsi="Montserrat" w:cs="Montserrat"/>
          <w:color w:val="000000"/>
          <w:sz w:val="22"/>
          <w:szCs w:val="22"/>
        </w:rPr>
        <w:t xml:space="preserve">ome </w:t>
      </w:r>
      <w:r w:rsidR="00591A7C">
        <w:rPr>
          <w:rFonts w:ascii="Montserrat" w:eastAsia="Montserrat" w:hAnsi="Montserrat" w:cs="Montserrat"/>
          <w:color w:val="000000"/>
          <w:sz w:val="22"/>
          <w:szCs w:val="22"/>
        </w:rPr>
        <w:t>Standard.</w:t>
      </w:r>
      <w:r w:rsidR="000528CD">
        <w:rPr>
          <w:rFonts w:ascii="Montserrat" w:eastAsia="Montserrat" w:hAnsi="Montserrat" w:cs="Montserrat"/>
          <w:color w:val="000000"/>
          <w:sz w:val="22"/>
          <w:szCs w:val="22"/>
        </w:rPr>
        <w:t xml:space="preserve"> </w:t>
      </w:r>
    </w:p>
    <w:p w14:paraId="482B479E" w14:textId="77777777" w:rsidR="00B657C3" w:rsidRDefault="004B248E">
      <w:pPr>
        <w:numPr>
          <w:ilvl w:val="0"/>
          <w:numId w:val="8"/>
        </w:numPr>
        <w:pBdr>
          <w:top w:val="nil"/>
          <w:left w:val="nil"/>
          <w:bottom w:val="nil"/>
          <w:right w:val="nil"/>
          <w:between w:val="nil"/>
        </w:pBdr>
        <w:spacing w:after="120"/>
        <w:ind w:left="1281" w:hanging="357"/>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The new supply delivered metric has fallen to under 1% with delays to a number of schemes result in only 33 new units being delivered in the year.</w:t>
      </w:r>
    </w:p>
    <w:p w14:paraId="3F676472" w14:textId="77777777" w:rsidR="00B657C3" w:rsidRDefault="004B248E">
      <w:pPr>
        <w:numPr>
          <w:ilvl w:val="0"/>
          <w:numId w:val="8"/>
        </w:numPr>
        <w:pBdr>
          <w:top w:val="nil"/>
          <w:left w:val="nil"/>
          <w:bottom w:val="nil"/>
          <w:right w:val="nil"/>
          <w:between w:val="nil"/>
        </w:pBdr>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EBITDA MRI interest cover was back at over 202% having been impacted by the exit costs in the refinancing project in 2021.</w:t>
      </w:r>
    </w:p>
    <w:p w14:paraId="7C854067" w14:textId="77777777" w:rsidR="00B657C3" w:rsidRDefault="00B657C3">
      <w:pPr>
        <w:pBdr>
          <w:top w:val="nil"/>
          <w:left w:val="nil"/>
          <w:bottom w:val="nil"/>
          <w:right w:val="nil"/>
          <w:between w:val="nil"/>
        </w:pBdr>
        <w:ind w:left="1287"/>
        <w:jc w:val="both"/>
        <w:rPr>
          <w:rFonts w:ascii="Montserrat" w:eastAsia="Montserrat" w:hAnsi="Montserrat" w:cs="Montserrat"/>
          <w:color w:val="FF0000"/>
          <w:sz w:val="22"/>
          <w:szCs w:val="22"/>
        </w:rPr>
      </w:pPr>
    </w:p>
    <w:p w14:paraId="1F04AB34" w14:textId="77777777" w:rsidR="00B657C3" w:rsidRDefault="004B248E">
      <w:pPr>
        <w:numPr>
          <w:ilvl w:val="0"/>
          <w:numId w:val="8"/>
        </w:numPr>
        <w:pBdr>
          <w:top w:val="nil"/>
          <w:left w:val="nil"/>
          <w:bottom w:val="nil"/>
          <w:right w:val="nil"/>
          <w:between w:val="nil"/>
        </w:pBdr>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For the first time in the last five years there was a significant increase in the Headline Social Cost per Unit. The main factors that increased this metric were the level of capital planned maintenance and responsive maintenance spend. More detail on this metric is set out below.</w:t>
      </w:r>
    </w:p>
    <w:p w14:paraId="1128A011" w14:textId="77777777" w:rsidR="00B657C3" w:rsidRDefault="00B657C3">
      <w:pPr>
        <w:ind w:left="567"/>
        <w:jc w:val="both"/>
        <w:rPr>
          <w:rFonts w:ascii="Montserrat" w:eastAsia="Montserrat" w:hAnsi="Montserrat" w:cs="Montserrat"/>
          <w:color w:val="FF0000"/>
          <w:sz w:val="22"/>
          <w:szCs w:val="22"/>
        </w:rPr>
      </w:pPr>
    </w:p>
    <w:p w14:paraId="5E916C2A" w14:textId="0FE5FFCF" w:rsidR="00B657C3" w:rsidRDefault="004B248E">
      <w:pPr>
        <w:ind w:left="567"/>
        <w:jc w:val="both"/>
        <w:rPr>
          <w:rFonts w:ascii="Montserrat" w:eastAsia="Montserrat" w:hAnsi="Montserrat" w:cs="Montserrat"/>
          <w:sz w:val="22"/>
          <w:szCs w:val="22"/>
        </w:rPr>
      </w:pPr>
      <w:r>
        <w:rPr>
          <w:rFonts w:ascii="Montserrat" w:eastAsia="Montserrat" w:hAnsi="Montserrat" w:cs="Montserrat"/>
          <w:b/>
          <w:sz w:val="22"/>
          <w:szCs w:val="22"/>
        </w:rPr>
        <w:t>North Star v Peer Group Metrics</w:t>
      </w:r>
      <w:r w:rsidR="00377989">
        <w:rPr>
          <w:rFonts w:ascii="Montserrat" w:eastAsia="Montserrat" w:hAnsi="Montserrat" w:cs="Montserrat"/>
          <w:b/>
          <w:sz w:val="22"/>
          <w:szCs w:val="22"/>
        </w:rPr>
        <w:t xml:space="preserve"> </w:t>
      </w:r>
    </w:p>
    <w:p w14:paraId="0BEF65BF" w14:textId="5631AB9C"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The two areas where North Star </w:t>
      </w:r>
      <w:r w:rsidR="009257FC">
        <w:rPr>
          <w:rFonts w:ascii="Montserrat" w:eastAsia="Montserrat" w:hAnsi="Montserrat" w:cs="Montserrat"/>
          <w:sz w:val="22"/>
          <w:szCs w:val="22"/>
        </w:rPr>
        <w:t>is</w:t>
      </w:r>
      <w:r>
        <w:rPr>
          <w:rFonts w:ascii="Montserrat" w:eastAsia="Montserrat" w:hAnsi="Montserrat" w:cs="Montserrat"/>
          <w:sz w:val="22"/>
          <w:szCs w:val="22"/>
        </w:rPr>
        <w:t xml:space="preserve"> not performing as strongly as our peers are</w:t>
      </w:r>
      <w:r w:rsidR="009257FC">
        <w:rPr>
          <w:rFonts w:ascii="Montserrat" w:eastAsia="Montserrat" w:hAnsi="Montserrat" w:cs="Montserrat"/>
          <w:sz w:val="22"/>
          <w:szCs w:val="22"/>
        </w:rPr>
        <w:t xml:space="preserve"> based on the 2022 data</w:t>
      </w:r>
      <w:r>
        <w:rPr>
          <w:rFonts w:ascii="Montserrat" w:eastAsia="Montserrat" w:hAnsi="Montserrat" w:cs="Montserrat"/>
          <w:sz w:val="22"/>
          <w:szCs w:val="22"/>
        </w:rPr>
        <w:t>:</w:t>
      </w:r>
    </w:p>
    <w:p w14:paraId="7A1F05BC" w14:textId="1A68D86E" w:rsidR="00B657C3" w:rsidRDefault="00B657C3">
      <w:pPr>
        <w:ind w:left="567"/>
        <w:jc w:val="both"/>
        <w:rPr>
          <w:rFonts w:ascii="Montserrat" w:eastAsia="Montserrat" w:hAnsi="Montserrat" w:cs="Montserrat"/>
          <w:sz w:val="12"/>
          <w:szCs w:val="12"/>
        </w:rPr>
      </w:pPr>
    </w:p>
    <w:p w14:paraId="4343B200" w14:textId="17109321" w:rsidR="002B089D" w:rsidRDefault="002B089D">
      <w:pPr>
        <w:ind w:left="567"/>
        <w:jc w:val="both"/>
        <w:rPr>
          <w:rFonts w:ascii="Montserrat" w:eastAsia="Montserrat" w:hAnsi="Montserrat" w:cs="Montserrat"/>
          <w:sz w:val="12"/>
          <w:szCs w:val="12"/>
        </w:rPr>
      </w:pPr>
    </w:p>
    <w:p w14:paraId="71E90664" w14:textId="77777777" w:rsidR="002B089D" w:rsidRDefault="002B089D">
      <w:pPr>
        <w:ind w:left="567"/>
        <w:jc w:val="both"/>
        <w:rPr>
          <w:rFonts w:ascii="Montserrat" w:eastAsia="Montserrat" w:hAnsi="Montserrat" w:cs="Montserrat"/>
          <w:sz w:val="12"/>
          <w:szCs w:val="12"/>
        </w:rPr>
      </w:pPr>
    </w:p>
    <w:p w14:paraId="132BE3BA" w14:textId="77777777" w:rsidR="00B657C3" w:rsidRDefault="004B248E">
      <w:pPr>
        <w:ind w:left="567"/>
        <w:jc w:val="both"/>
        <w:rPr>
          <w:rFonts w:ascii="Montserrat" w:eastAsia="Montserrat" w:hAnsi="Montserrat" w:cs="Montserrat"/>
          <w:sz w:val="22"/>
          <w:szCs w:val="22"/>
          <w:u w:val="single"/>
        </w:rPr>
      </w:pPr>
      <w:r>
        <w:rPr>
          <w:rFonts w:ascii="Montserrat" w:eastAsia="Montserrat" w:hAnsi="Montserrat" w:cs="Montserrat"/>
          <w:sz w:val="22"/>
          <w:szCs w:val="22"/>
          <w:u w:val="single"/>
        </w:rPr>
        <w:t>Reinvestment Metric</w:t>
      </w:r>
    </w:p>
    <w:p w14:paraId="15CC15BD" w14:textId="5CB8DDC0"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North Star are consistently lower than our peers for this metric which captures the level of capital spend on new development and existing properties.  The table below shows that this is due to less capital spend on both new development and existing properties</w:t>
      </w:r>
      <w:r w:rsidR="005D7BBD">
        <w:rPr>
          <w:rFonts w:ascii="Montserrat" w:eastAsia="Montserrat" w:hAnsi="Montserrat" w:cs="Montserrat"/>
          <w:sz w:val="22"/>
          <w:szCs w:val="22"/>
        </w:rPr>
        <w:t xml:space="preserve">. </w:t>
      </w:r>
    </w:p>
    <w:p w14:paraId="4A79FD08" w14:textId="77777777" w:rsidR="002738EA" w:rsidRDefault="002738EA">
      <w:pPr>
        <w:ind w:left="567"/>
        <w:jc w:val="both"/>
        <w:rPr>
          <w:rFonts w:ascii="Montserrat" w:eastAsia="Montserrat" w:hAnsi="Montserrat" w:cs="Montserrat"/>
          <w:sz w:val="22"/>
          <w:szCs w:val="22"/>
        </w:rPr>
      </w:pPr>
    </w:p>
    <w:p w14:paraId="516AABDB" w14:textId="0CD04292" w:rsidR="00B657C3" w:rsidRDefault="00B657C3" w:rsidP="002738EA">
      <w:pPr>
        <w:jc w:val="center"/>
        <w:rPr>
          <w:rFonts w:ascii="Montserrat" w:eastAsia="Montserrat" w:hAnsi="Montserrat" w:cs="Montserrat"/>
          <w:color w:val="FF0000"/>
          <w:sz w:val="22"/>
          <w:szCs w:val="22"/>
        </w:rPr>
      </w:pPr>
    </w:p>
    <w:p w14:paraId="044FD33E" w14:textId="16F8348F" w:rsidR="00B657C3" w:rsidRDefault="00B657C3">
      <w:pPr>
        <w:rPr>
          <w:rFonts w:ascii="Montserrat" w:eastAsia="Montserrat" w:hAnsi="Montserrat" w:cs="Montserrat"/>
          <w:color w:val="FF0000"/>
          <w:sz w:val="22"/>
          <w:szCs w:val="22"/>
          <w:u w:val="single"/>
        </w:rPr>
      </w:pPr>
    </w:p>
    <w:p w14:paraId="0567AD78" w14:textId="0DDCBE64" w:rsidR="00B657C3" w:rsidRDefault="00D77848">
      <w:pPr>
        <w:rPr>
          <w:rFonts w:ascii="Montserrat" w:eastAsia="Montserrat" w:hAnsi="Montserrat" w:cs="Montserrat"/>
          <w:color w:val="FF0000"/>
          <w:sz w:val="22"/>
          <w:szCs w:val="22"/>
          <w:u w:val="single"/>
        </w:rPr>
      </w:pPr>
      <w:r w:rsidRPr="00D77848">
        <w:rPr>
          <w:rFonts w:eastAsia="Montserrat"/>
          <w:noProof/>
        </w:rPr>
        <w:drawing>
          <wp:inline distT="0" distB="0" distL="0" distR="0" wp14:anchorId="43307981" wp14:editId="684330B6">
            <wp:extent cx="6120130" cy="8553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855345"/>
                    </a:xfrm>
                    <a:prstGeom prst="rect">
                      <a:avLst/>
                    </a:prstGeom>
                    <a:noFill/>
                    <a:ln>
                      <a:noFill/>
                    </a:ln>
                  </pic:spPr>
                </pic:pic>
              </a:graphicData>
            </a:graphic>
          </wp:inline>
        </w:drawing>
      </w:r>
    </w:p>
    <w:p w14:paraId="7576940E" w14:textId="6340A3C2"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The investment in existing homes is driven by the stock condition data and Decent Homes Standard requirements.  As per the 2022 Business plan the investment in existing home averages 1.5% over the next 10 years which is more in line with the </w:t>
      </w:r>
      <w:r>
        <w:rPr>
          <w:rFonts w:ascii="Montserrat" w:eastAsia="Montserrat" w:hAnsi="Montserrat" w:cs="Montserrat"/>
          <w:sz w:val="22"/>
          <w:szCs w:val="22"/>
        </w:rPr>
        <w:lastRenderedPageBreak/>
        <w:t>peer performance and demonstrates the cyclical nature of this spend. It will also start to be impacted by the investment in decarbonisation and this could further increase the differences between organisations as the investment in decarbonisation spend will vary depending on the approach taken by each organisation.</w:t>
      </w:r>
    </w:p>
    <w:p w14:paraId="52A2064A" w14:textId="77777777" w:rsidR="002738EA" w:rsidRDefault="002738EA">
      <w:pPr>
        <w:ind w:left="567"/>
        <w:jc w:val="both"/>
        <w:rPr>
          <w:rFonts w:ascii="Montserrat" w:eastAsia="Montserrat" w:hAnsi="Montserrat" w:cs="Montserrat"/>
          <w:sz w:val="22"/>
          <w:szCs w:val="22"/>
        </w:rPr>
      </w:pPr>
    </w:p>
    <w:p w14:paraId="41D73DEA" w14:textId="3D91CA86" w:rsidR="00644288" w:rsidRDefault="00DD6655">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Although North Star has </w:t>
      </w:r>
      <w:r w:rsidR="00644288">
        <w:rPr>
          <w:rFonts w:ascii="Montserrat" w:eastAsia="Montserrat" w:hAnsi="Montserrat" w:cs="Montserrat"/>
          <w:sz w:val="22"/>
          <w:szCs w:val="22"/>
        </w:rPr>
        <w:t xml:space="preserve"> lower spend</w:t>
      </w:r>
      <w:r w:rsidR="00AC3CC3">
        <w:rPr>
          <w:rFonts w:ascii="Montserrat" w:eastAsia="Montserrat" w:hAnsi="Montserrat" w:cs="Montserrat"/>
          <w:sz w:val="22"/>
          <w:szCs w:val="22"/>
        </w:rPr>
        <w:t xml:space="preserve"> on new units</w:t>
      </w:r>
      <w:r>
        <w:rPr>
          <w:rFonts w:ascii="Montserrat" w:eastAsia="Montserrat" w:hAnsi="Montserrat" w:cs="Montserrat"/>
          <w:sz w:val="22"/>
          <w:szCs w:val="22"/>
        </w:rPr>
        <w:t xml:space="preserve"> than our peers </w:t>
      </w:r>
      <w:r w:rsidR="00360826">
        <w:rPr>
          <w:rFonts w:ascii="Montserrat" w:eastAsia="Montserrat" w:hAnsi="Montserrat" w:cs="Montserrat"/>
          <w:sz w:val="22"/>
          <w:szCs w:val="22"/>
        </w:rPr>
        <w:t>(see bottom row of above table)</w:t>
      </w:r>
      <w:r w:rsidR="00644288">
        <w:rPr>
          <w:rFonts w:ascii="Montserrat" w:eastAsia="Montserrat" w:hAnsi="Montserrat" w:cs="Montserrat"/>
          <w:sz w:val="22"/>
          <w:szCs w:val="22"/>
        </w:rPr>
        <w:t xml:space="preserve"> North Star still outperforms the peer group on the second RSH metric for percentage of new units delivered</w:t>
      </w:r>
      <w:r w:rsidR="00AC3CC3">
        <w:rPr>
          <w:rFonts w:ascii="Montserrat" w:eastAsia="Montserrat" w:hAnsi="Montserrat" w:cs="Montserrat"/>
          <w:sz w:val="22"/>
          <w:szCs w:val="22"/>
        </w:rPr>
        <w:t xml:space="preserve"> </w:t>
      </w:r>
      <w:r w:rsidR="00360826">
        <w:rPr>
          <w:rFonts w:ascii="Montserrat" w:eastAsia="Montserrat" w:hAnsi="Montserrat" w:cs="Montserrat"/>
          <w:sz w:val="22"/>
          <w:szCs w:val="22"/>
        </w:rPr>
        <w:t>(see table on previous page)</w:t>
      </w:r>
      <w:r w:rsidR="00D538AB">
        <w:rPr>
          <w:rFonts w:ascii="Montserrat" w:eastAsia="Montserrat" w:hAnsi="Montserrat" w:cs="Montserrat"/>
          <w:sz w:val="22"/>
          <w:szCs w:val="22"/>
        </w:rPr>
        <w:t>.</w:t>
      </w:r>
      <w:r w:rsidR="00360826">
        <w:rPr>
          <w:rFonts w:ascii="Montserrat" w:eastAsia="Montserrat" w:hAnsi="Montserrat" w:cs="Montserrat"/>
          <w:sz w:val="22"/>
          <w:szCs w:val="22"/>
        </w:rPr>
        <w:t xml:space="preserve"> </w:t>
      </w:r>
    </w:p>
    <w:p w14:paraId="611AD784" w14:textId="77777777" w:rsidR="00B657C3" w:rsidRDefault="00B657C3">
      <w:pPr>
        <w:ind w:left="567"/>
        <w:rPr>
          <w:rFonts w:ascii="Montserrat" w:eastAsia="Montserrat" w:hAnsi="Montserrat" w:cs="Montserrat"/>
          <w:color w:val="FF0000"/>
          <w:sz w:val="22"/>
          <w:szCs w:val="22"/>
        </w:rPr>
      </w:pPr>
    </w:p>
    <w:p w14:paraId="5DCADBA9" w14:textId="77777777" w:rsidR="00B657C3" w:rsidRDefault="004B248E">
      <w:pPr>
        <w:ind w:left="567"/>
        <w:rPr>
          <w:rFonts w:ascii="Montserrat" w:eastAsia="Montserrat" w:hAnsi="Montserrat" w:cs="Montserrat"/>
          <w:sz w:val="22"/>
          <w:szCs w:val="22"/>
          <w:u w:val="single"/>
        </w:rPr>
      </w:pPr>
      <w:r>
        <w:rPr>
          <w:rFonts w:ascii="Montserrat" w:eastAsia="Montserrat" w:hAnsi="Montserrat" w:cs="Montserrat"/>
          <w:sz w:val="22"/>
          <w:szCs w:val="22"/>
          <w:u w:val="single"/>
        </w:rPr>
        <w:t>HSCU</w:t>
      </w:r>
    </w:p>
    <w:p w14:paraId="4A59D423" w14:textId="77777777" w:rsidR="00B657C3" w:rsidRDefault="004B248E">
      <w:pPr>
        <w:ind w:left="567"/>
        <w:rPr>
          <w:rFonts w:ascii="Montserrat" w:eastAsia="Montserrat" w:hAnsi="Montserrat" w:cs="Montserrat"/>
          <w:sz w:val="22"/>
          <w:szCs w:val="22"/>
        </w:rPr>
      </w:pPr>
      <w:r>
        <w:rPr>
          <w:rFonts w:ascii="Montserrat" w:eastAsia="Montserrat" w:hAnsi="Montserrat" w:cs="Montserrat"/>
          <w:sz w:val="22"/>
          <w:szCs w:val="22"/>
        </w:rPr>
        <w:t xml:space="preserve">There is a specific section below with more detailed analysis on the HSCU for North Star and our peers. </w:t>
      </w:r>
    </w:p>
    <w:p w14:paraId="732C1236" w14:textId="77777777" w:rsidR="00B657C3" w:rsidRDefault="00B657C3">
      <w:pPr>
        <w:rPr>
          <w:rFonts w:ascii="Montserrat" w:eastAsia="Montserrat" w:hAnsi="Montserrat" w:cs="Montserrat"/>
          <w:color w:val="FF0000"/>
          <w:sz w:val="22"/>
          <w:szCs w:val="22"/>
        </w:rPr>
      </w:pPr>
    </w:p>
    <w:p w14:paraId="013272AA" w14:textId="77777777" w:rsidR="001956E9" w:rsidRDefault="001956E9">
      <w:pPr>
        <w:rPr>
          <w:rFonts w:ascii="Montserrat" w:eastAsia="Montserrat" w:hAnsi="Montserrat" w:cs="Montserrat"/>
          <w:color w:val="FF0000"/>
          <w:sz w:val="22"/>
          <w:szCs w:val="22"/>
        </w:rPr>
      </w:pPr>
    </w:p>
    <w:p w14:paraId="7CC3971A" w14:textId="77777777" w:rsidR="00B657C3" w:rsidRDefault="004B248E">
      <w:pPr>
        <w:ind w:left="567"/>
        <w:jc w:val="both"/>
        <w:rPr>
          <w:rFonts w:ascii="Montserrat" w:eastAsia="Montserrat" w:hAnsi="Montserrat" w:cs="Montserrat"/>
          <w:b/>
          <w:sz w:val="12"/>
          <w:szCs w:val="12"/>
        </w:rPr>
      </w:pPr>
      <w:r>
        <w:rPr>
          <w:rFonts w:ascii="Montserrat" w:eastAsia="Montserrat" w:hAnsi="Montserrat" w:cs="Montserrat"/>
          <w:b/>
          <w:sz w:val="22"/>
          <w:szCs w:val="22"/>
        </w:rPr>
        <w:t xml:space="preserve">The Sector Score Card </w:t>
      </w:r>
    </w:p>
    <w:p w14:paraId="7688B974"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There are also a number of additional metrics that we record and report that are known as the Sector Score Card and these are collated by Housemark.</w:t>
      </w:r>
    </w:p>
    <w:p w14:paraId="763F7E77" w14:textId="77777777" w:rsidR="00B657C3" w:rsidRDefault="00B657C3">
      <w:pPr>
        <w:ind w:left="709"/>
        <w:jc w:val="both"/>
        <w:rPr>
          <w:rFonts w:ascii="Montserrat" w:eastAsia="Montserrat" w:hAnsi="Montserrat" w:cs="Montserrat"/>
          <w:color w:val="FF0000"/>
          <w:sz w:val="22"/>
          <w:szCs w:val="22"/>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6"/>
        <w:gridCol w:w="1009"/>
        <w:gridCol w:w="1020"/>
        <w:gridCol w:w="1011"/>
        <w:gridCol w:w="1226"/>
        <w:gridCol w:w="972"/>
        <w:gridCol w:w="1019"/>
        <w:gridCol w:w="1011"/>
      </w:tblGrid>
      <w:tr w:rsidR="00B657C3" w14:paraId="080732FF" w14:textId="77777777">
        <w:trPr>
          <w:trHeight w:val="632"/>
        </w:trPr>
        <w:tc>
          <w:tcPr>
            <w:tcW w:w="2586" w:type="dxa"/>
            <w:shd w:val="clear" w:color="auto" w:fill="B7DDE8"/>
            <w:vAlign w:val="center"/>
          </w:tcPr>
          <w:p w14:paraId="7CE387A6" w14:textId="77777777" w:rsidR="00B657C3" w:rsidRPr="001956E9" w:rsidRDefault="004B248E">
            <w:pPr>
              <w:jc w:val="center"/>
              <w:rPr>
                <w:rFonts w:ascii="Montserrat" w:hAnsi="Montserrat"/>
                <w:b/>
                <w:sz w:val="20"/>
                <w:szCs w:val="20"/>
              </w:rPr>
            </w:pPr>
            <w:r w:rsidRPr="001956E9">
              <w:rPr>
                <w:rFonts w:ascii="Montserrat" w:hAnsi="Montserrat"/>
                <w:b/>
                <w:sz w:val="20"/>
                <w:szCs w:val="20"/>
              </w:rPr>
              <w:t>Indicator</w:t>
            </w:r>
          </w:p>
        </w:tc>
        <w:tc>
          <w:tcPr>
            <w:tcW w:w="1009" w:type="dxa"/>
            <w:shd w:val="clear" w:color="auto" w:fill="B7DDE8"/>
            <w:vAlign w:val="center"/>
          </w:tcPr>
          <w:p w14:paraId="3FD7E537" w14:textId="77777777" w:rsidR="00B657C3" w:rsidRPr="001956E9" w:rsidRDefault="004B248E">
            <w:pPr>
              <w:pBdr>
                <w:top w:val="nil"/>
                <w:left w:val="nil"/>
                <w:bottom w:val="nil"/>
                <w:right w:val="nil"/>
                <w:between w:val="nil"/>
              </w:pBdr>
              <w:tabs>
                <w:tab w:val="left" w:pos="0"/>
              </w:tabs>
              <w:jc w:val="center"/>
              <w:rPr>
                <w:rFonts w:ascii="Montserrat" w:hAnsi="Montserrat"/>
                <w:b/>
                <w:color w:val="000000"/>
                <w:sz w:val="20"/>
                <w:szCs w:val="20"/>
              </w:rPr>
            </w:pPr>
            <w:r w:rsidRPr="001956E9">
              <w:rPr>
                <w:rFonts w:ascii="Montserrat" w:hAnsi="Montserrat"/>
                <w:b/>
                <w:color w:val="000000"/>
                <w:sz w:val="20"/>
                <w:szCs w:val="20"/>
              </w:rPr>
              <w:t>2018/19</w:t>
            </w:r>
          </w:p>
          <w:p w14:paraId="588136D6" w14:textId="77777777" w:rsidR="00B657C3" w:rsidRPr="001956E9" w:rsidRDefault="004B248E">
            <w:pPr>
              <w:jc w:val="center"/>
              <w:rPr>
                <w:rFonts w:ascii="Montserrat" w:hAnsi="Montserrat"/>
                <w:b/>
                <w:sz w:val="20"/>
                <w:szCs w:val="20"/>
              </w:rPr>
            </w:pPr>
            <w:r w:rsidRPr="001956E9">
              <w:rPr>
                <w:rFonts w:ascii="Montserrat" w:hAnsi="Montserrat"/>
                <w:b/>
                <w:sz w:val="20"/>
                <w:szCs w:val="20"/>
              </w:rPr>
              <w:t>Actual</w:t>
            </w:r>
          </w:p>
        </w:tc>
        <w:tc>
          <w:tcPr>
            <w:tcW w:w="1020" w:type="dxa"/>
            <w:shd w:val="clear" w:color="auto" w:fill="B7DDE8"/>
            <w:vAlign w:val="center"/>
          </w:tcPr>
          <w:p w14:paraId="702190FF" w14:textId="77777777" w:rsidR="00B657C3" w:rsidRPr="001956E9" w:rsidRDefault="004B248E">
            <w:pPr>
              <w:pBdr>
                <w:top w:val="nil"/>
                <w:left w:val="nil"/>
                <w:bottom w:val="nil"/>
                <w:right w:val="nil"/>
                <w:between w:val="nil"/>
              </w:pBdr>
              <w:tabs>
                <w:tab w:val="left" w:pos="0"/>
              </w:tabs>
              <w:jc w:val="center"/>
              <w:rPr>
                <w:rFonts w:ascii="Montserrat" w:hAnsi="Montserrat"/>
                <w:b/>
                <w:color w:val="000000"/>
                <w:sz w:val="20"/>
                <w:szCs w:val="20"/>
              </w:rPr>
            </w:pPr>
            <w:r w:rsidRPr="001956E9">
              <w:rPr>
                <w:rFonts w:ascii="Montserrat" w:hAnsi="Montserrat"/>
                <w:b/>
                <w:color w:val="000000"/>
                <w:sz w:val="20"/>
                <w:szCs w:val="20"/>
              </w:rPr>
              <w:t>2019/20</w:t>
            </w:r>
          </w:p>
          <w:p w14:paraId="52C47DFF" w14:textId="77777777" w:rsidR="00B657C3" w:rsidRPr="001956E9" w:rsidRDefault="004B248E">
            <w:pPr>
              <w:jc w:val="center"/>
              <w:rPr>
                <w:rFonts w:ascii="Montserrat" w:hAnsi="Montserrat"/>
                <w:b/>
                <w:sz w:val="20"/>
                <w:szCs w:val="20"/>
              </w:rPr>
            </w:pPr>
            <w:r w:rsidRPr="001956E9">
              <w:rPr>
                <w:rFonts w:ascii="Montserrat" w:hAnsi="Montserrat"/>
                <w:b/>
                <w:sz w:val="20"/>
                <w:szCs w:val="20"/>
              </w:rPr>
              <w:t>Actual</w:t>
            </w:r>
          </w:p>
        </w:tc>
        <w:tc>
          <w:tcPr>
            <w:tcW w:w="1011" w:type="dxa"/>
            <w:shd w:val="clear" w:color="auto" w:fill="B7DDE8"/>
            <w:vAlign w:val="center"/>
          </w:tcPr>
          <w:p w14:paraId="5722871D" w14:textId="77777777" w:rsidR="00B657C3" w:rsidRPr="001956E9" w:rsidRDefault="004B248E">
            <w:pPr>
              <w:pBdr>
                <w:top w:val="nil"/>
                <w:left w:val="nil"/>
                <w:bottom w:val="nil"/>
                <w:right w:val="nil"/>
                <w:between w:val="nil"/>
              </w:pBdr>
              <w:tabs>
                <w:tab w:val="left" w:pos="0"/>
              </w:tabs>
              <w:jc w:val="center"/>
              <w:rPr>
                <w:rFonts w:ascii="Montserrat" w:hAnsi="Montserrat"/>
                <w:b/>
                <w:color w:val="000000"/>
                <w:sz w:val="20"/>
                <w:szCs w:val="20"/>
              </w:rPr>
            </w:pPr>
            <w:r w:rsidRPr="001956E9">
              <w:rPr>
                <w:rFonts w:ascii="Montserrat" w:hAnsi="Montserrat"/>
                <w:b/>
                <w:color w:val="000000"/>
                <w:sz w:val="20"/>
                <w:szCs w:val="20"/>
              </w:rPr>
              <w:t>2020/21</w:t>
            </w:r>
          </w:p>
          <w:p w14:paraId="62A63774" w14:textId="77777777" w:rsidR="00B657C3" w:rsidRPr="001956E9" w:rsidRDefault="004B248E">
            <w:pPr>
              <w:jc w:val="center"/>
              <w:rPr>
                <w:rFonts w:ascii="Montserrat" w:hAnsi="Montserrat"/>
                <w:b/>
                <w:sz w:val="20"/>
                <w:szCs w:val="20"/>
              </w:rPr>
            </w:pPr>
            <w:r w:rsidRPr="001956E9">
              <w:rPr>
                <w:rFonts w:ascii="Montserrat" w:hAnsi="Montserrat"/>
                <w:b/>
                <w:sz w:val="20"/>
                <w:szCs w:val="20"/>
              </w:rPr>
              <w:t>Actual</w:t>
            </w:r>
          </w:p>
        </w:tc>
        <w:tc>
          <w:tcPr>
            <w:tcW w:w="1226" w:type="dxa"/>
            <w:shd w:val="clear" w:color="auto" w:fill="B7DDE8"/>
            <w:vAlign w:val="center"/>
          </w:tcPr>
          <w:p w14:paraId="1DAA47C4" w14:textId="77777777" w:rsidR="00B657C3" w:rsidRPr="001956E9" w:rsidRDefault="004B248E">
            <w:pPr>
              <w:pBdr>
                <w:top w:val="nil"/>
                <w:left w:val="nil"/>
                <w:bottom w:val="nil"/>
                <w:right w:val="nil"/>
                <w:between w:val="nil"/>
              </w:pBdr>
              <w:tabs>
                <w:tab w:val="left" w:pos="0"/>
              </w:tabs>
              <w:jc w:val="center"/>
              <w:rPr>
                <w:rFonts w:ascii="Montserrat" w:hAnsi="Montserrat"/>
                <w:b/>
                <w:color w:val="FF0000"/>
                <w:sz w:val="20"/>
                <w:szCs w:val="20"/>
              </w:rPr>
            </w:pPr>
            <w:r w:rsidRPr="001956E9">
              <w:rPr>
                <w:rFonts w:ascii="Montserrat" w:hAnsi="Montserrat"/>
                <w:b/>
                <w:color w:val="FF0000"/>
                <w:sz w:val="20"/>
                <w:szCs w:val="20"/>
              </w:rPr>
              <w:t>2021/22</w:t>
            </w:r>
          </w:p>
          <w:p w14:paraId="288FEFE3" w14:textId="77777777" w:rsidR="00B657C3" w:rsidRPr="001956E9" w:rsidRDefault="004B248E">
            <w:pPr>
              <w:jc w:val="center"/>
              <w:rPr>
                <w:rFonts w:ascii="Montserrat" w:hAnsi="Montserrat"/>
                <w:b/>
                <w:color w:val="FF0000"/>
                <w:sz w:val="20"/>
                <w:szCs w:val="20"/>
              </w:rPr>
            </w:pPr>
            <w:r w:rsidRPr="001956E9">
              <w:rPr>
                <w:rFonts w:ascii="Montserrat" w:hAnsi="Montserrat"/>
                <w:b/>
                <w:color w:val="FF0000"/>
                <w:sz w:val="20"/>
                <w:szCs w:val="20"/>
              </w:rPr>
              <w:t>Draft</w:t>
            </w:r>
          </w:p>
        </w:tc>
        <w:tc>
          <w:tcPr>
            <w:tcW w:w="972" w:type="dxa"/>
            <w:shd w:val="clear" w:color="auto" w:fill="B7DDE8"/>
            <w:vAlign w:val="center"/>
          </w:tcPr>
          <w:p w14:paraId="34F2AE75" w14:textId="77777777" w:rsidR="00B657C3" w:rsidRPr="001956E9" w:rsidRDefault="004B248E">
            <w:pPr>
              <w:jc w:val="center"/>
              <w:rPr>
                <w:rFonts w:ascii="Montserrat" w:hAnsi="Montserrat"/>
                <w:b/>
                <w:color w:val="FF0000"/>
                <w:sz w:val="20"/>
                <w:szCs w:val="20"/>
              </w:rPr>
            </w:pPr>
            <w:r w:rsidRPr="001956E9">
              <w:rPr>
                <w:rFonts w:ascii="Montserrat" w:hAnsi="Montserrat"/>
                <w:b/>
                <w:color w:val="FF0000"/>
                <w:sz w:val="20"/>
                <w:szCs w:val="20"/>
              </w:rPr>
              <w:t>NS</w:t>
            </w:r>
          </w:p>
          <w:p w14:paraId="5D1B93EC" w14:textId="77777777" w:rsidR="00B657C3" w:rsidRPr="001956E9" w:rsidRDefault="004B248E">
            <w:pPr>
              <w:jc w:val="center"/>
              <w:rPr>
                <w:rFonts w:ascii="Montserrat" w:hAnsi="Montserrat"/>
                <w:b/>
                <w:color w:val="FF0000"/>
                <w:sz w:val="20"/>
                <w:szCs w:val="20"/>
              </w:rPr>
            </w:pPr>
            <w:r w:rsidRPr="001956E9">
              <w:rPr>
                <w:rFonts w:ascii="Montserrat" w:hAnsi="Montserrat"/>
                <w:b/>
                <w:color w:val="FF0000"/>
                <w:sz w:val="20"/>
                <w:szCs w:val="20"/>
              </w:rPr>
              <w:t>Trend</w:t>
            </w:r>
          </w:p>
        </w:tc>
        <w:tc>
          <w:tcPr>
            <w:tcW w:w="1019" w:type="dxa"/>
            <w:shd w:val="clear" w:color="auto" w:fill="B7DDE8"/>
            <w:vAlign w:val="center"/>
          </w:tcPr>
          <w:p w14:paraId="0606A146" w14:textId="77777777" w:rsidR="00B657C3" w:rsidRPr="001956E9" w:rsidRDefault="004B248E">
            <w:pPr>
              <w:jc w:val="center"/>
              <w:rPr>
                <w:rFonts w:ascii="Montserrat" w:hAnsi="Montserrat"/>
                <w:b/>
                <w:sz w:val="20"/>
                <w:szCs w:val="20"/>
              </w:rPr>
            </w:pPr>
            <w:r w:rsidRPr="001956E9">
              <w:rPr>
                <w:rFonts w:ascii="Montserrat" w:hAnsi="Montserrat"/>
                <w:b/>
                <w:sz w:val="20"/>
                <w:szCs w:val="20"/>
              </w:rPr>
              <w:t>2020/21</w:t>
            </w:r>
          </w:p>
          <w:p w14:paraId="4765BA6B" w14:textId="77777777" w:rsidR="00B657C3" w:rsidRPr="001956E9" w:rsidRDefault="004B248E">
            <w:pPr>
              <w:jc w:val="center"/>
              <w:rPr>
                <w:rFonts w:ascii="Montserrat" w:hAnsi="Montserrat"/>
                <w:b/>
                <w:sz w:val="20"/>
                <w:szCs w:val="20"/>
              </w:rPr>
            </w:pPr>
            <w:r w:rsidRPr="001956E9">
              <w:rPr>
                <w:rFonts w:ascii="Montserrat" w:hAnsi="Montserrat"/>
                <w:b/>
                <w:sz w:val="20"/>
                <w:szCs w:val="20"/>
              </w:rPr>
              <w:t>Peer</w:t>
            </w:r>
          </w:p>
        </w:tc>
        <w:tc>
          <w:tcPr>
            <w:tcW w:w="1011" w:type="dxa"/>
            <w:shd w:val="clear" w:color="auto" w:fill="B7DDE8"/>
            <w:vAlign w:val="center"/>
          </w:tcPr>
          <w:p w14:paraId="24AD795C" w14:textId="77777777" w:rsidR="00B657C3" w:rsidRPr="001956E9" w:rsidRDefault="004B248E">
            <w:pPr>
              <w:jc w:val="center"/>
              <w:rPr>
                <w:rFonts w:ascii="Montserrat" w:hAnsi="Montserrat"/>
                <w:b/>
                <w:color w:val="FF0000"/>
                <w:sz w:val="20"/>
                <w:szCs w:val="20"/>
              </w:rPr>
            </w:pPr>
            <w:r w:rsidRPr="001956E9">
              <w:rPr>
                <w:rFonts w:ascii="Montserrat" w:hAnsi="Montserrat"/>
                <w:b/>
                <w:color w:val="FF0000"/>
                <w:sz w:val="20"/>
                <w:szCs w:val="20"/>
              </w:rPr>
              <w:t>Peer</w:t>
            </w:r>
          </w:p>
          <w:p w14:paraId="2E1573C6" w14:textId="77777777" w:rsidR="00B657C3" w:rsidRPr="001956E9" w:rsidRDefault="004B248E">
            <w:pPr>
              <w:jc w:val="center"/>
              <w:rPr>
                <w:rFonts w:ascii="Montserrat" w:hAnsi="Montserrat"/>
                <w:b/>
                <w:color w:val="FF0000"/>
                <w:sz w:val="20"/>
                <w:szCs w:val="20"/>
              </w:rPr>
            </w:pPr>
            <w:r w:rsidRPr="001956E9">
              <w:rPr>
                <w:rFonts w:ascii="Montserrat" w:hAnsi="Montserrat"/>
                <w:b/>
                <w:color w:val="FF0000"/>
                <w:sz w:val="20"/>
                <w:szCs w:val="20"/>
              </w:rPr>
              <w:t>Trend</w:t>
            </w:r>
          </w:p>
        </w:tc>
      </w:tr>
      <w:tr w:rsidR="00B657C3" w14:paraId="7D200553" w14:textId="77777777">
        <w:trPr>
          <w:trHeight w:val="510"/>
        </w:trPr>
        <w:tc>
          <w:tcPr>
            <w:tcW w:w="2586" w:type="dxa"/>
            <w:vAlign w:val="center"/>
          </w:tcPr>
          <w:p w14:paraId="173C1FBB" w14:textId="77777777" w:rsidR="00B657C3" w:rsidRPr="001956E9" w:rsidRDefault="004B248E">
            <w:pPr>
              <w:rPr>
                <w:rFonts w:ascii="Montserrat" w:hAnsi="Montserrat"/>
                <w:sz w:val="20"/>
                <w:szCs w:val="20"/>
              </w:rPr>
            </w:pPr>
            <w:r w:rsidRPr="001956E9">
              <w:rPr>
                <w:rFonts w:ascii="Montserrat" w:hAnsi="Montserrat"/>
                <w:sz w:val="20"/>
                <w:szCs w:val="20"/>
              </w:rPr>
              <w:t>Units Developed</w:t>
            </w:r>
          </w:p>
        </w:tc>
        <w:tc>
          <w:tcPr>
            <w:tcW w:w="1009" w:type="dxa"/>
            <w:vAlign w:val="center"/>
          </w:tcPr>
          <w:p w14:paraId="7899FA29" w14:textId="77777777" w:rsidR="00B657C3" w:rsidRPr="001956E9" w:rsidRDefault="004B248E">
            <w:pPr>
              <w:jc w:val="right"/>
              <w:rPr>
                <w:rFonts w:ascii="Montserrat" w:hAnsi="Montserrat"/>
                <w:sz w:val="20"/>
                <w:szCs w:val="20"/>
              </w:rPr>
            </w:pPr>
            <w:r w:rsidRPr="001956E9">
              <w:rPr>
                <w:rFonts w:ascii="Montserrat" w:hAnsi="Montserrat"/>
                <w:sz w:val="20"/>
                <w:szCs w:val="20"/>
              </w:rPr>
              <w:t>63</w:t>
            </w:r>
          </w:p>
        </w:tc>
        <w:tc>
          <w:tcPr>
            <w:tcW w:w="1020" w:type="dxa"/>
            <w:vAlign w:val="center"/>
          </w:tcPr>
          <w:p w14:paraId="461EDDB2" w14:textId="77777777" w:rsidR="00B657C3" w:rsidRPr="001956E9" w:rsidRDefault="004B248E">
            <w:pPr>
              <w:jc w:val="right"/>
              <w:rPr>
                <w:rFonts w:ascii="Montserrat" w:hAnsi="Montserrat"/>
                <w:sz w:val="20"/>
                <w:szCs w:val="20"/>
              </w:rPr>
            </w:pPr>
            <w:r w:rsidRPr="001956E9">
              <w:rPr>
                <w:rFonts w:ascii="Montserrat" w:hAnsi="Montserrat"/>
                <w:sz w:val="20"/>
                <w:szCs w:val="20"/>
              </w:rPr>
              <w:t>65</w:t>
            </w:r>
          </w:p>
        </w:tc>
        <w:tc>
          <w:tcPr>
            <w:tcW w:w="1011" w:type="dxa"/>
            <w:vAlign w:val="center"/>
          </w:tcPr>
          <w:p w14:paraId="292BD799" w14:textId="77777777" w:rsidR="00B657C3" w:rsidRPr="001956E9" w:rsidRDefault="004B248E">
            <w:pPr>
              <w:jc w:val="right"/>
              <w:rPr>
                <w:rFonts w:ascii="Montserrat" w:hAnsi="Montserrat"/>
                <w:sz w:val="20"/>
                <w:szCs w:val="20"/>
              </w:rPr>
            </w:pPr>
            <w:r w:rsidRPr="001956E9">
              <w:rPr>
                <w:rFonts w:ascii="Montserrat" w:hAnsi="Montserrat"/>
                <w:sz w:val="20"/>
                <w:szCs w:val="20"/>
              </w:rPr>
              <w:t>72</w:t>
            </w:r>
          </w:p>
        </w:tc>
        <w:tc>
          <w:tcPr>
            <w:tcW w:w="1226" w:type="dxa"/>
            <w:vAlign w:val="center"/>
          </w:tcPr>
          <w:p w14:paraId="11FACB92" w14:textId="77777777" w:rsidR="00B657C3" w:rsidRPr="001956E9" w:rsidRDefault="004B248E">
            <w:pPr>
              <w:jc w:val="center"/>
              <w:rPr>
                <w:rFonts w:ascii="Montserrat" w:hAnsi="Montserrat"/>
                <w:sz w:val="20"/>
                <w:szCs w:val="20"/>
                <w:shd w:val="clear" w:color="auto" w:fill="E6E6E6"/>
              </w:rPr>
            </w:pPr>
            <w:r w:rsidRPr="001956E9">
              <w:rPr>
                <w:rFonts w:ascii="Montserrat" w:hAnsi="Montserrat"/>
                <w:sz w:val="20"/>
                <w:szCs w:val="20"/>
                <w:shd w:val="clear" w:color="auto" w:fill="E6E6E6"/>
              </w:rPr>
              <w:t>33</w:t>
            </w:r>
          </w:p>
        </w:tc>
        <w:tc>
          <w:tcPr>
            <w:tcW w:w="972" w:type="dxa"/>
          </w:tcPr>
          <w:p w14:paraId="5D606259" w14:textId="77777777" w:rsidR="00B657C3" w:rsidRPr="001956E9" w:rsidRDefault="004B248E">
            <w:pPr>
              <w:jc w:val="center"/>
              <w:rPr>
                <w:rFonts w:ascii="Montserrat" w:hAnsi="Montserrat"/>
                <w:color w:val="FF0000"/>
                <w:sz w:val="20"/>
                <w:szCs w:val="20"/>
              </w:rPr>
            </w:pPr>
            <w:r w:rsidRPr="001956E9">
              <w:rPr>
                <w:rFonts w:ascii="Montserrat" w:hAnsi="Montserrat"/>
                <w:noProof/>
              </w:rPr>
              <w:drawing>
                <wp:anchor distT="0" distB="0" distL="114300" distR="114300" simplePos="0" relativeHeight="251658241" behindDoc="0" locked="0" layoutInCell="1" hidden="0" allowOverlap="1" wp14:anchorId="5C85E6EB" wp14:editId="17F8ACB3">
                  <wp:simplePos x="0" y="0"/>
                  <wp:positionH relativeFrom="column">
                    <wp:posOffset>148341</wp:posOffset>
                  </wp:positionH>
                  <wp:positionV relativeFrom="paragraph">
                    <wp:posOffset>91192</wp:posOffset>
                  </wp:positionV>
                  <wp:extent cx="203200" cy="208280"/>
                  <wp:effectExtent l="0" t="0" r="0" b="0"/>
                  <wp:wrapNone/>
                  <wp:docPr id="142244959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7"/>
                          <a:srcRect/>
                          <a:stretch>
                            <a:fillRect/>
                          </a:stretch>
                        </pic:blipFill>
                        <pic:spPr>
                          <a:xfrm>
                            <a:off x="0" y="0"/>
                            <a:ext cx="203200" cy="208280"/>
                          </a:xfrm>
                          <a:prstGeom prst="rect">
                            <a:avLst/>
                          </a:prstGeom>
                          <a:ln/>
                        </pic:spPr>
                      </pic:pic>
                    </a:graphicData>
                  </a:graphic>
                </wp:anchor>
              </w:drawing>
            </w:r>
          </w:p>
        </w:tc>
        <w:tc>
          <w:tcPr>
            <w:tcW w:w="1019" w:type="dxa"/>
            <w:vAlign w:val="center"/>
          </w:tcPr>
          <w:p w14:paraId="55A9E704" w14:textId="77777777" w:rsidR="00B657C3" w:rsidRPr="001956E9" w:rsidRDefault="004B248E">
            <w:pPr>
              <w:jc w:val="center"/>
              <w:rPr>
                <w:rFonts w:ascii="Montserrat" w:hAnsi="Montserrat"/>
                <w:sz w:val="20"/>
                <w:szCs w:val="20"/>
                <w:shd w:val="clear" w:color="auto" w:fill="E6E6E6"/>
              </w:rPr>
            </w:pPr>
            <w:r w:rsidRPr="001956E9">
              <w:rPr>
                <w:rFonts w:ascii="Montserrat" w:hAnsi="Montserrat"/>
                <w:sz w:val="20"/>
                <w:szCs w:val="20"/>
                <w:shd w:val="clear" w:color="auto" w:fill="E6E6E6"/>
              </w:rPr>
              <w:t>62</w:t>
            </w:r>
          </w:p>
        </w:tc>
        <w:tc>
          <w:tcPr>
            <w:tcW w:w="1011" w:type="dxa"/>
          </w:tcPr>
          <w:p w14:paraId="721079DD" w14:textId="77777777" w:rsidR="00B657C3" w:rsidRPr="001956E9" w:rsidRDefault="004B248E">
            <w:pPr>
              <w:jc w:val="center"/>
              <w:rPr>
                <w:rFonts w:ascii="Montserrat" w:hAnsi="Montserrat"/>
                <w:sz w:val="20"/>
                <w:szCs w:val="20"/>
                <w:shd w:val="clear" w:color="auto" w:fill="E6E6E6"/>
              </w:rPr>
            </w:pPr>
            <w:r w:rsidRPr="001956E9">
              <w:rPr>
                <w:rFonts w:ascii="Montserrat" w:hAnsi="Montserrat"/>
                <w:noProof/>
              </w:rPr>
              <w:drawing>
                <wp:anchor distT="0" distB="0" distL="114300" distR="114300" simplePos="0" relativeHeight="251658242" behindDoc="0" locked="0" layoutInCell="1" hidden="0" allowOverlap="1" wp14:anchorId="3A061503" wp14:editId="1660E098">
                  <wp:simplePos x="0" y="0"/>
                  <wp:positionH relativeFrom="column">
                    <wp:posOffset>168910</wp:posOffset>
                  </wp:positionH>
                  <wp:positionV relativeFrom="paragraph">
                    <wp:posOffset>80976</wp:posOffset>
                  </wp:positionV>
                  <wp:extent cx="189230" cy="200025"/>
                  <wp:effectExtent l="0" t="0" r="0" b="0"/>
                  <wp:wrapNone/>
                  <wp:docPr id="142244958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189230" cy="200025"/>
                          </a:xfrm>
                          <a:prstGeom prst="rect">
                            <a:avLst/>
                          </a:prstGeom>
                          <a:ln/>
                        </pic:spPr>
                      </pic:pic>
                    </a:graphicData>
                  </a:graphic>
                </wp:anchor>
              </w:drawing>
            </w:r>
          </w:p>
        </w:tc>
      </w:tr>
      <w:tr w:rsidR="00B657C3" w14:paraId="1DFC9361" w14:textId="77777777">
        <w:trPr>
          <w:trHeight w:val="510"/>
        </w:trPr>
        <w:tc>
          <w:tcPr>
            <w:tcW w:w="2586" w:type="dxa"/>
            <w:vAlign w:val="center"/>
          </w:tcPr>
          <w:p w14:paraId="50792CAC" w14:textId="77777777" w:rsidR="00B657C3" w:rsidRPr="001956E9" w:rsidRDefault="004B248E">
            <w:pPr>
              <w:rPr>
                <w:rFonts w:ascii="Montserrat" w:hAnsi="Montserrat"/>
                <w:sz w:val="20"/>
                <w:szCs w:val="20"/>
              </w:rPr>
            </w:pPr>
            <w:r w:rsidRPr="001956E9">
              <w:rPr>
                <w:rFonts w:ascii="Montserrat" w:hAnsi="Montserrat"/>
                <w:sz w:val="20"/>
                <w:szCs w:val="20"/>
              </w:rPr>
              <w:t>% respondents very/fairly satisfied with the service</w:t>
            </w:r>
          </w:p>
        </w:tc>
        <w:tc>
          <w:tcPr>
            <w:tcW w:w="1009" w:type="dxa"/>
            <w:vAlign w:val="center"/>
          </w:tcPr>
          <w:p w14:paraId="53B3B580" w14:textId="77777777" w:rsidR="00B657C3" w:rsidRPr="001956E9" w:rsidRDefault="004B248E">
            <w:pPr>
              <w:jc w:val="right"/>
              <w:rPr>
                <w:rFonts w:ascii="Montserrat" w:hAnsi="Montserrat"/>
                <w:sz w:val="20"/>
                <w:szCs w:val="20"/>
              </w:rPr>
            </w:pPr>
            <w:r w:rsidRPr="001956E9">
              <w:rPr>
                <w:rFonts w:ascii="Montserrat" w:hAnsi="Montserrat"/>
                <w:sz w:val="20"/>
                <w:szCs w:val="20"/>
              </w:rPr>
              <w:t>87.5%</w:t>
            </w:r>
          </w:p>
        </w:tc>
        <w:tc>
          <w:tcPr>
            <w:tcW w:w="1020" w:type="dxa"/>
            <w:vAlign w:val="center"/>
          </w:tcPr>
          <w:p w14:paraId="3046C25F" w14:textId="77777777" w:rsidR="00B657C3" w:rsidRPr="001956E9" w:rsidRDefault="004B248E">
            <w:pPr>
              <w:jc w:val="right"/>
              <w:rPr>
                <w:rFonts w:ascii="Montserrat" w:hAnsi="Montserrat"/>
                <w:sz w:val="20"/>
                <w:szCs w:val="20"/>
              </w:rPr>
            </w:pPr>
            <w:r w:rsidRPr="001956E9">
              <w:rPr>
                <w:rFonts w:ascii="Montserrat" w:hAnsi="Montserrat"/>
                <w:sz w:val="20"/>
                <w:szCs w:val="20"/>
              </w:rPr>
              <w:t>92.3%</w:t>
            </w:r>
          </w:p>
        </w:tc>
        <w:tc>
          <w:tcPr>
            <w:tcW w:w="1011" w:type="dxa"/>
            <w:vAlign w:val="center"/>
          </w:tcPr>
          <w:p w14:paraId="259B8C4E" w14:textId="77777777" w:rsidR="00B657C3" w:rsidRPr="001956E9" w:rsidRDefault="004B248E">
            <w:pPr>
              <w:jc w:val="right"/>
              <w:rPr>
                <w:rFonts w:ascii="Montserrat" w:hAnsi="Montserrat"/>
                <w:sz w:val="20"/>
                <w:szCs w:val="20"/>
              </w:rPr>
            </w:pPr>
            <w:r w:rsidRPr="001956E9">
              <w:rPr>
                <w:rFonts w:ascii="Montserrat" w:hAnsi="Montserrat"/>
                <w:sz w:val="20"/>
                <w:szCs w:val="20"/>
              </w:rPr>
              <w:t>90.0%</w:t>
            </w:r>
          </w:p>
        </w:tc>
        <w:tc>
          <w:tcPr>
            <w:tcW w:w="1226" w:type="dxa"/>
            <w:vAlign w:val="center"/>
          </w:tcPr>
          <w:p w14:paraId="5B626559" w14:textId="77777777" w:rsidR="00B657C3" w:rsidRPr="001956E9" w:rsidRDefault="004B248E">
            <w:pPr>
              <w:jc w:val="center"/>
              <w:rPr>
                <w:rFonts w:ascii="Montserrat" w:hAnsi="Montserrat"/>
                <w:sz w:val="28"/>
                <w:szCs w:val="28"/>
                <w:shd w:val="clear" w:color="auto" w:fill="E6E6E6"/>
              </w:rPr>
            </w:pPr>
            <w:r w:rsidRPr="001956E9">
              <w:rPr>
                <w:rFonts w:ascii="Montserrat" w:hAnsi="Montserrat"/>
                <w:sz w:val="20"/>
                <w:szCs w:val="20"/>
              </w:rPr>
              <w:t>85.3%</w:t>
            </w:r>
          </w:p>
        </w:tc>
        <w:tc>
          <w:tcPr>
            <w:tcW w:w="972" w:type="dxa"/>
          </w:tcPr>
          <w:p w14:paraId="68D6FF71" w14:textId="77777777" w:rsidR="00B657C3" w:rsidRPr="001956E9" w:rsidRDefault="004B248E">
            <w:pPr>
              <w:jc w:val="center"/>
              <w:rPr>
                <w:rFonts w:ascii="Montserrat" w:hAnsi="Montserrat"/>
                <w:color w:val="FF0000"/>
                <w:sz w:val="20"/>
                <w:szCs w:val="20"/>
              </w:rPr>
            </w:pPr>
            <w:r w:rsidRPr="001956E9">
              <w:rPr>
                <w:rFonts w:ascii="Montserrat" w:hAnsi="Montserrat"/>
                <w:noProof/>
              </w:rPr>
              <w:drawing>
                <wp:anchor distT="0" distB="0" distL="114300" distR="114300" simplePos="0" relativeHeight="251658252" behindDoc="0" locked="0" layoutInCell="1" hidden="0" allowOverlap="1" wp14:anchorId="1D94EC28" wp14:editId="14790046">
                  <wp:simplePos x="0" y="0"/>
                  <wp:positionH relativeFrom="column">
                    <wp:posOffset>158750</wp:posOffset>
                  </wp:positionH>
                  <wp:positionV relativeFrom="paragraph">
                    <wp:posOffset>61595</wp:posOffset>
                  </wp:positionV>
                  <wp:extent cx="203200" cy="208280"/>
                  <wp:effectExtent l="0" t="0" r="0" b="0"/>
                  <wp:wrapNone/>
                  <wp:docPr id="142244956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7"/>
                          <a:srcRect/>
                          <a:stretch>
                            <a:fillRect/>
                          </a:stretch>
                        </pic:blipFill>
                        <pic:spPr>
                          <a:xfrm>
                            <a:off x="0" y="0"/>
                            <a:ext cx="203200" cy="208280"/>
                          </a:xfrm>
                          <a:prstGeom prst="rect">
                            <a:avLst/>
                          </a:prstGeom>
                          <a:ln/>
                        </pic:spPr>
                      </pic:pic>
                    </a:graphicData>
                  </a:graphic>
                </wp:anchor>
              </w:drawing>
            </w:r>
          </w:p>
        </w:tc>
        <w:tc>
          <w:tcPr>
            <w:tcW w:w="1019" w:type="dxa"/>
            <w:vAlign w:val="center"/>
          </w:tcPr>
          <w:p w14:paraId="1B127269" w14:textId="77777777" w:rsidR="00B657C3" w:rsidRPr="001956E9" w:rsidRDefault="004B248E">
            <w:pPr>
              <w:jc w:val="center"/>
              <w:rPr>
                <w:rFonts w:ascii="Montserrat" w:hAnsi="Montserrat"/>
                <w:sz w:val="20"/>
                <w:szCs w:val="20"/>
                <w:shd w:val="clear" w:color="auto" w:fill="E6E6E6"/>
              </w:rPr>
            </w:pPr>
            <w:r w:rsidRPr="001956E9">
              <w:rPr>
                <w:rFonts w:ascii="Montserrat" w:hAnsi="Montserrat"/>
                <w:sz w:val="20"/>
                <w:szCs w:val="20"/>
              </w:rPr>
              <w:t>87%</w:t>
            </w:r>
          </w:p>
        </w:tc>
        <w:tc>
          <w:tcPr>
            <w:tcW w:w="1011" w:type="dxa"/>
          </w:tcPr>
          <w:p w14:paraId="2DBBF040" w14:textId="77777777" w:rsidR="00B657C3" w:rsidRPr="001956E9" w:rsidRDefault="004B248E">
            <w:pPr>
              <w:jc w:val="center"/>
              <w:rPr>
                <w:rFonts w:ascii="Montserrat" w:hAnsi="Montserrat"/>
                <w:sz w:val="20"/>
                <w:szCs w:val="20"/>
              </w:rPr>
            </w:pPr>
            <w:r w:rsidRPr="001956E9">
              <w:rPr>
                <w:rFonts w:ascii="Montserrat" w:hAnsi="Montserrat"/>
                <w:noProof/>
              </w:rPr>
              <w:drawing>
                <wp:anchor distT="0" distB="0" distL="114300" distR="114300" simplePos="0" relativeHeight="251658253" behindDoc="0" locked="0" layoutInCell="1" hidden="0" allowOverlap="1" wp14:anchorId="780E0D27" wp14:editId="3C35BCDB">
                  <wp:simplePos x="0" y="0"/>
                  <wp:positionH relativeFrom="column">
                    <wp:posOffset>172720</wp:posOffset>
                  </wp:positionH>
                  <wp:positionV relativeFrom="paragraph">
                    <wp:posOffset>42545</wp:posOffset>
                  </wp:positionV>
                  <wp:extent cx="203200" cy="208280"/>
                  <wp:effectExtent l="0" t="0" r="0" b="0"/>
                  <wp:wrapNone/>
                  <wp:docPr id="142244957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7"/>
                          <a:srcRect/>
                          <a:stretch>
                            <a:fillRect/>
                          </a:stretch>
                        </pic:blipFill>
                        <pic:spPr>
                          <a:xfrm>
                            <a:off x="0" y="0"/>
                            <a:ext cx="203200" cy="208280"/>
                          </a:xfrm>
                          <a:prstGeom prst="rect">
                            <a:avLst/>
                          </a:prstGeom>
                          <a:ln/>
                        </pic:spPr>
                      </pic:pic>
                    </a:graphicData>
                  </a:graphic>
                </wp:anchor>
              </w:drawing>
            </w:r>
          </w:p>
        </w:tc>
      </w:tr>
      <w:tr w:rsidR="00B657C3" w14:paraId="0268DA17" w14:textId="77777777">
        <w:trPr>
          <w:trHeight w:val="510"/>
        </w:trPr>
        <w:tc>
          <w:tcPr>
            <w:tcW w:w="2586" w:type="dxa"/>
            <w:vAlign w:val="center"/>
          </w:tcPr>
          <w:p w14:paraId="7DAEB8B1" w14:textId="77777777" w:rsidR="00B657C3" w:rsidRPr="001956E9" w:rsidRDefault="004B248E">
            <w:pPr>
              <w:rPr>
                <w:rFonts w:ascii="Montserrat" w:hAnsi="Montserrat"/>
                <w:sz w:val="20"/>
                <w:szCs w:val="20"/>
              </w:rPr>
            </w:pPr>
            <w:r w:rsidRPr="001956E9">
              <w:rPr>
                <w:rFonts w:ascii="Montserrat" w:hAnsi="Montserrat"/>
                <w:sz w:val="20"/>
                <w:szCs w:val="20"/>
              </w:rPr>
              <w:t>£ invested in communities</w:t>
            </w:r>
          </w:p>
        </w:tc>
        <w:tc>
          <w:tcPr>
            <w:tcW w:w="1009" w:type="dxa"/>
            <w:vAlign w:val="center"/>
          </w:tcPr>
          <w:p w14:paraId="32F050F1" w14:textId="77777777" w:rsidR="00B657C3" w:rsidRPr="001956E9" w:rsidRDefault="004B248E">
            <w:pPr>
              <w:jc w:val="right"/>
              <w:rPr>
                <w:rFonts w:ascii="Montserrat" w:hAnsi="Montserrat"/>
                <w:sz w:val="20"/>
                <w:szCs w:val="20"/>
              </w:rPr>
            </w:pPr>
            <w:r w:rsidRPr="001956E9">
              <w:rPr>
                <w:rFonts w:ascii="Montserrat" w:hAnsi="Montserrat"/>
                <w:sz w:val="20"/>
                <w:szCs w:val="20"/>
              </w:rPr>
              <w:t>£246k</w:t>
            </w:r>
          </w:p>
        </w:tc>
        <w:tc>
          <w:tcPr>
            <w:tcW w:w="1020" w:type="dxa"/>
            <w:vAlign w:val="center"/>
          </w:tcPr>
          <w:p w14:paraId="485E0418" w14:textId="77777777" w:rsidR="00B657C3" w:rsidRPr="001956E9" w:rsidRDefault="004B248E">
            <w:pPr>
              <w:jc w:val="right"/>
              <w:rPr>
                <w:rFonts w:ascii="Montserrat" w:hAnsi="Montserrat"/>
                <w:sz w:val="20"/>
                <w:szCs w:val="20"/>
              </w:rPr>
            </w:pPr>
            <w:r w:rsidRPr="001956E9">
              <w:rPr>
                <w:rFonts w:ascii="Montserrat" w:hAnsi="Montserrat"/>
                <w:sz w:val="20"/>
                <w:szCs w:val="20"/>
              </w:rPr>
              <w:t>£249k</w:t>
            </w:r>
          </w:p>
        </w:tc>
        <w:tc>
          <w:tcPr>
            <w:tcW w:w="1011" w:type="dxa"/>
            <w:vAlign w:val="center"/>
          </w:tcPr>
          <w:p w14:paraId="59CFDEB0" w14:textId="77777777" w:rsidR="00B657C3" w:rsidRPr="001956E9" w:rsidRDefault="004B248E">
            <w:pPr>
              <w:jc w:val="right"/>
              <w:rPr>
                <w:rFonts w:ascii="Montserrat" w:hAnsi="Montserrat"/>
                <w:sz w:val="20"/>
                <w:szCs w:val="20"/>
              </w:rPr>
            </w:pPr>
            <w:r w:rsidRPr="001956E9">
              <w:rPr>
                <w:rFonts w:ascii="Montserrat" w:hAnsi="Montserrat"/>
                <w:sz w:val="20"/>
                <w:szCs w:val="20"/>
              </w:rPr>
              <w:t>£280k</w:t>
            </w:r>
          </w:p>
        </w:tc>
        <w:tc>
          <w:tcPr>
            <w:tcW w:w="1226" w:type="dxa"/>
            <w:vAlign w:val="center"/>
          </w:tcPr>
          <w:p w14:paraId="169EFB34" w14:textId="77777777" w:rsidR="00B657C3" w:rsidRPr="001956E9" w:rsidRDefault="004B248E">
            <w:pPr>
              <w:jc w:val="center"/>
              <w:rPr>
                <w:rFonts w:ascii="Montserrat" w:hAnsi="Montserrat"/>
                <w:b/>
                <w:color w:val="FF0000"/>
                <w:shd w:val="clear" w:color="auto" w:fill="E6E6E6"/>
              </w:rPr>
            </w:pPr>
            <w:r w:rsidRPr="001956E9">
              <w:rPr>
                <w:rFonts w:ascii="Montserrat" w:hAnsi="Montserrat"/>
                <w:sz w:val="20"/>
                <w:szCs w:val="20"/>
              </w:rPr>
              <w:t>£290k</w:t>
            </w:r>
          </w:p>
        </w:tc>
        <w:tc>
          <w:tcPr>
            <w:tcW w:w="972" w:type="dxa"/>
          </w:tcPr>
          <w:p w14:paraId="6C17B7A1" w14:textId="77777777" w:rsidR="00B657C3" w:rsidRPr="001956E9" w:rsidRDefault="004B248E">
            <w:pPr>
              <w:jc w:val="center"/>
              <w:rPr>
                <w:rFonts w:ascii="Montserrat" w:hAnsi="Montserrat"/>
                <w:color w:val="FF0000"/>
                <w:sz w:val="20"/>
                <w:szCs w:val="20"/>
              </w:rPr>
            </w:pPr>
            <w:r w:rsidRPr="001956E9">
              <w:rPr>
                <w:rFonts w:ascii="Montserrat" w:hAnsi="Montserrat"/>
                <w:noProof/>
              </w:rPr>
              <w:drawing>
                <wp:anchor distT="0" distB="0" distL="114300" distR="114300" simplePos="0" relativeHeight="251658243" behindDoc="0" locked="0" layoutInCell="1" hidden="0" allowOverlap="1" wp14:anchorId="12823CD0" wp14:editId="2963BCA6">
                  <wp:simplePos x="0" y="0"/>
                  <wp:positionH relativeFrom="column">
                    <wp:posOffset>168275</wp:posOffset>
                  </wp:positionH>
                  <wp:positionV relativeFrom="paragraph">
                    <wp:posOffset>46355</wp:posOffset>
                  </wp:positionV>
                  <wp:extent cx="189230" cy="200025"/>
                  <wp:effectExtent l="0" t="0" r="0" b="0"/>
                  <wp:wrapNone/>
                  <wp:docPr id="142244957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189230" cy="200025"/>
                          </a:xfrm>
                          <a:prstGeom prst="rect">
                            <a:avLst/>
                          </a:prstGeom>
                          <a:ln/>
                        </pic:spPr>
                      </pic:pic>
                    </a:graphicData>
                  </a:graphic>
                </wp:anchor>
              </w:drawing>
            </w:r>
          </w:p>
        </w:tc>
        <w:tc>
          <w:tcPr>
            <w:tcW w:w="1019" w:type="dxa"/>
            <w:vAlign w:val="center"/>
          </w:tcPr>
          <w:p w14:paraId="64EC8F1A" w14:textId="77777777" w:rsidR="00B657C3" w:rsidRPr="001956E9" w:rsidRDefault="004B248E">
            <w:pPr>
              <w:jc w:val="center"/>
              <w:rPr>
                <w:rFonts w:ascii="Montserrat" w:hAnsi="Montserrat"/>
                <w:b/>
                <w:sz w:val="20"/>
                <w:szCs w:val="20"/>
                <w:shd w:val="clear" w:color="auto" w:fill="E6E6E6"/>
              </w:rPr>
            </w:pPr>
            <w:r w:rsidRPr="001956E9">
              <w:rPr>
                <w:rFonts w:ascii="Montserrat" w:hAnsi="Montserrat"/>
                <w:sz w:val="20"/>
                <w:szCs w:val="20"/>
              </w:rPr>
              <w:t>£280k</w:t>
            </w:r>
          </w:p>
        </w:tc>
        <w:tc>
          <w:tcPr>
            <w:tcW w:w="1011" w:type="dxa"/>
          </w:tcPr>
          <w:p w14:paraId="623ABCC6" w14:textId="77777777" w:rsidR="00B657C3" w:rsidRPr="001956E9" w:rsidRDefault="004B248E">
            <w:pPr>
              <w:jc w:val="center"/>
              <w:rPr>
                <w:rFonts w:ascii="Montserrat" w:hAnsi="Montserrat"/>
                <w:sz w:val="20"/>
                <w:szCs w:val="20"/>
              </w:rPr>
            </w:pPr>
            <w:r w:rsidRPr="001956E9">
              <w:rPr>
                <w:rFonts w:ascii="Montserrat" w:hAnsi="Montserrat"/>
                <w:noProof/>
              </w:rPr>
              <w:drawing>
                <wp:anchor distT="0" distB="0" distL="114300" distR="114300" simplePos="0" relativeHeight="251658244" behindDoc="0" locked="0" layoutInCell="1" hidden="0" allowOverlap="1" wp14:anchorId="7248F1E9" wp14:editId="73756E07">
                  <wp:simplePos x="0" y="0"/>
                  <wp:positionH relativeFrom="column">
                    <wp:posOffset>168275</wp:posOffset>
                  </wp:positionH>
                  <wp:positionV relativeFrom="paragraph">
                    <wp:posOffset>46355</wp:posOffset>
                  </wp:positionV>
                  <wp:extent cx="189230" cy="200025"/>
                  <wp:effectExtent l="0" t="0" r="0" b="0"/>
                  <wp:wrapNone/>
                  <wp:docPr id="142244957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189230" cy="200025"/>
                          </a:xfrm>
                          <a:prstGeom prst="rect">
                            <a:avLst/>
                          </a:prstGeom>
                          <a:ln/>
                        </pic:spPr>
                      </pic:pic>
                    </a:graphicData>
                  </a:graphic>
                </wp:anchor>
              </w:drawing>
            </w:r>
          </w:p>
        </w:tc>
      </w:tr>
      <w:tr w:rsidR="00B657C3" w14:paraId="27B7E0F3" w14:textId="77777777">
        <w:trPr>
          <w:trHeight w:val="510"/>
        </w:trPr>
        <w:tc>
          <w:tcPr>
            <w:tcW w:w="2586" w:type="dxa"/>
            <w:vAlign w:val="center"/>
          </w:tcPr>
          <w:p w14:paraId="0B8355E3" w14:textId="77777777" w:rsidR="00B657C3" w:rsidRPr="001956E9" w:rsidRDefault="004B248E">
            <w:pPr>
              <w:rPr>
                <w:rFonts w:ascii="Montserrat" w:hAnsi="Montserrat"/>
                <w:sz w:val="20"/>
                <w:szCs w:val="20"/>
              </w:rPr>
            </w:pPr>
            <w:r w:rsidRPr="001956E9">
              <w:rPr>
                <w:rFonts w:ascii="Montserrat" w:hAnsi="Montserrat"/>
                <w:sz w:val="20"/>
                <w:szCs w:val="20"/>
              </w:rPr>
              <w:t>Occupancy rate</w:t>
            </w:r>
          </w:p>
        </w:tc>
        <w:tc>
          <w:tcPr>
            <w:tcW w:w="1009" w:type="dxa"/>
            <w:vAlign w:val="center"/>
          </w:tcPr>
          <w:p w14:paraId="48829B6A" w14:textId="77777777" w:rsidR="00B657C3" w:rsidRPr="001956E9" w:rsidRDefault="004B248E">
            <w:pPr>
              <w:jc w:val="right"/>
              <w:rPr>
                <w:rFonts w:ascii="Montserrat" w:hAnsi="Montserrat"/>
                <w:sz w:val="20"/>
                <w:szCs w:val="20"/>
              </w:rPr>
            </w:pPr>
            <w:r w:rsidRPr="001956E9">
              <w:rPr>
                <w:rFonts w:ascii="Montserrat" w:hAnsi="Montserrat"/>
                <w:sz w:val="20"/>
                <w:szCs w:val="20"/>
              </w:rPr>
              <w:t>98.8%</w:t>
            </w:r>
          </w:p>
        </w:tc>
        <w:tc>
          <w:tcPr>
            <w:tcW w:w="1020" w:type="dxa"/>
            <w:vAlign w:val="center"/>
          </w:tcPr>
          <w:p w14:paraId="559119F3" w14:textId="77777777" w:rsidR="00B657C3" w:rsidRPr="001956E9" w:rsidRDefault="004B248E">
            <w:pPr>
              <w:jc w:val="right"/>
              <w:rPr>
                <w:rFonts w:ascii="Montserrat" w:hAnsi="Montserrat"/>
                <w:sz w:val="20"/>
                <w:szCs w:val="20"/>
              </w:rPr>
            </w:pPr>
            <w:r w:rsidRPr="001956E9">
              <w:rPr>
                <w:rFonts w:ascii="Montserrat" w:hAnsi="Montserrat"/>
                <w:sz w:val="20"/>
                <w:szCs w:val="20"/>
              </w:rPr>
              <w:t>98.9%</w:t>
            </w:r>
          </w:p>
        </w:tc>
        <w:tc>
          <w:tcPr>
            <w:tcW w:w="1011" w:type="dxa"/>
            <w:vAlign w:val="center"/>
          </w:tcPr>
          <w:p w14:paraId="3A9D51C6" w14:textId="77777777" w:rsidR="00B657C3" w:rsidRPr="001956E9" w:rsidRDefault="004B248E">
            <w:pPr>
              <w:jc w:val="right"/>
              <w:rPr>
                <w:rFonts w:ascii="Montserrat" w:hAnsi="Montserrat"/>
                <w:sz w:val="20"/>
                <w:szCs w:val="20"/>
              </w:rPr>
            </w:pPr>
            <w:r w:rsidRPr="001956E9">
              <w:rPr>
                <w:rFonts w:ascii="Montserrat" w:hAnsi="Montserrat"/>
                <w:sz w:val="20"/>
                <w:szCs w:val="20"/>
              </w:rPr>
              <w:t>99.2%</w:t>
            </w:r>
          </w:p>
        </w:tc>
        <w:tc>
          <w:tcPr>
            <w:tcW w:w="1226" w:type="dxa"/>
            <w:vAlign w:val="center"/>
          </w:tcPr>
          <w:p w14:paraId="4056F23F" w14:textId="77777777" w:rsidR="00B657C3" w:rsidRPr="001956E9" w:rsidRDefault="004B248E">
            <w:pPr>
              <w:jc w:val="center"/>
              <w:rPr>
                <w:rFonts w:ascii="Montserrat" w:hAnsi="Montserrat"/>
                <w:b/>
                <w:shd w:val="clear" w:color="auto" w:fill="E6E6E6"/>
              </w:rPr>
            </w:pPr>
            <w:r w:rsidRPr="001956E9">
              <w:rPr>
                <w:rFonts w:ascii="Montserrat" w:hAnsi="Montserrat"/>
                <w:sz w:val="20"/>
                <w:szCs w:val="20"/>
              </w:rPr>
              <w:t>99.2%</w:t>
            </w:r>
          </w:p>
        </w:tc>
        <w:tc>
          <w:tcPr>
            <w:tcW w:w="972" w:type="dxa"/>
          </w:tcPr>
          <w:p w14:paraId="62982224" w14:textId="77777777" w:rsidR="00B657C3" w:rsidRPr="001956E9" w:rsidRDefault="004B248E">
            <w:pPr>
              <w:jc w:val="center"/>
              <w:rPr>
                <w:rFonts w:ascii="Montserrat" w:hAnsi="Montserrat"/>
                <w:color w:val="FF0000"/>
                <w:sz w:val="20"/>
                <w:szCs w:val="20"/>
              </w:rPr>
            </w:pPr>
            <w:r w:rsidRPr="001956E9">
              <w:rPr>
                <w:rFonts w:ascii="Montserrat" w:hAnsi="Montserrat"/>
                <w:noProof/>
              </w:rPr>
              <w:drawing>
                <wp:anchor distT="0" distB="0" distL="114300" distR="114300" simplePos="0" relativeHeight="251658245" behindDoc="0" locked="0" layoutInCell="1" hidden="0" allowOverlap="1" wp14:anchorId="7B0B0271" wp14:editId="7069ABA6">
                  <wp:simplePos x="0" y="0"/>
                  <wp:positionH relativeFrom="column">
                    <wp:posOffset>70624</wp:posOffset>
                  </wp:positionH>
                  <wp:positionV relativeFrom="paragraph">
                    <wp:posOffset>109716</wp:posOffset>
                  </wp:positionV>
                  <wp:extent cx="359410" cy="143123"/>
                  <wp:effectExtent l="0" t="0" r="0" b="0"/>
                  <wp:wrapNone/>
                  <wp:docPr id="142244956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359410" cy="143123"/>
                          </a:xfrm>
                          <a:prstGeom prst="rect">
                            <a:avLst/>
                          </a:prstGeom>
                          <a:ln/>
                        </pic:spPr>
                      </pic:pic>
                    </a:graphicData>
                  </a:graphic>
                </wp:anchor>
              </w:drawing>
            </w:r>
          </w:p>
        </w:tc>
        <w:tc>
          <w:tcPr>
            <w:tcW w:w="1019" w:type="dxa"/>
            <w:vAlign w:val="center"/>
          </w:tcPr>
          <w:p w14:paraId="0162B552" w14:textId="77777777" w:rsidR="00B657C3" w:rsidRPr="001956E9" w:rsidRDefault="004B248E">
            <w:pPr>
              <w:jc w:val="center"/>
              <w:rPr>
                <w:rFonts w:ascii="Montserrat" w:hAnsi="Montserrat"/>
                <w:b/>
                <w:sz w:val="20"/>
                <w:szCs w:val="20"/>
                <w:shd w:val="clear" w:color="auto" w:fill="E6E6E6"/>
              </w:rPr>
            </w:pPr>
            <w:r w:rsidRPr="001956E9">
              <w:rPr>
                <w:rFonts w:ascii="Montserrat" w:hAnsi="Montserrat"/>
                <w:sz w:val="20"/>
                <w:szCs w:val="20"/>
              </w:rPr>
              <w:t>99.1%</w:t>
            </w:r>
          </w:p>
        </w:tc>
        <w:tc>
          <w:tcPr>
            <w:tcW w:w="1011" w:type="dxa"/>
          </w:tcPr>
          <w:p w14:paraId="42D2B007" w14:textId="77777777" w:rsidR="00B657C3" w:rsidRPr="001956E9" w:rsidRDefault="004B248E">
            <w:pPr>
              <w:jc w:val="center"/>
              <w:rPr>
                <w:rFonts w:ascii="Montserrat" w:hAnsi="Montserrat"/>
                <w:sz w:val="20"/>
                <w:szCs w:val="20"/>
              </w:rPr>
            </w:pPr>
            <w:r w:rsidRPr="001956E9">
              <w:rPr>
                <w:rFonts w:ascii="Montserrat" w:hAnsi="Montserrat"/>
                <w:noProof/>
              </w:rPr>
              <w:drawing>
                <wp:anchor distT="0" distB="0" distL="114300" distR="114300" simplePos="0" relativeHeight="251658246" behindDoc="0" locked="0" layoutInCell="1" hidden="0" allowOverlap="1" wp14:anchorId="20EAF039" wp14:editId="700E8A5A">
                  <wp:simplePos x="0" y="0"/>
                  <wp:positionH relativeFrom="column">
                    <wp:posOffset>70624</wp:posOffset>
                  </wp:positionH>
                  <wp:positionV relativeFrom="paragraph">
                    <wp:posOffset>109716</wp:posOffset>
                  </wp:positionV>
                  <wp:extent cx="359410" cy="143123"/>
                  <wp:effectExtent l="0" t="0" r="0" b="0"/>
                  <wp:wrapNone/>
                  <wp:docPr id="142244958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359410" cy="143123"/>
                          </a:xfrm>
                          <a:prstGeom prst="rect">
                            <a:avLst/>
                          </a:prstGeom>
                          <a:ln/>
                        </pic:spPr>
                      </pic:pic>
                    </a:graphicData>
                  </a:graphic>
                </wp:anchor>
              </w:drawing>
            </w:r>
          </w:p>
        </w:tc>
      </w:tr>
      <w:tr w:rsidR="00B657C3" w14:paraId="5B7CE85E" w14:textId="77777777">
        <w:trPr>
          <w:trHeight w:val="510"/>
        </w:trPr>
        <w:tc>
          <w:tcPr>
            <w:tcW w:w="2586" w:type="dxa"/>
            <w:vAlign w:val="center"/>
          </w:tcPr>
          <w:p w14:paraId="543D9880" w14:textId="77777777" w:rsidR="00B657C3" w:rsidRPr="001956E9" w:rsidRDefault="004B248E">
            <w:pPr>
              <w:rPr>
                <w:rFonts w:ascii="Montserrat" w:hAnsi="Montserrat"/>
                <w:sz w:val="20"/>
                <w:szCs w:val="20"/>
              </w:rPr>
            </w:pPr>
            <w:r w:rsidRPr="001956E9">
              <w:rPr>
                <w:rFonts w:ascii="Montserrat" w:hAnsi="Montserrat"/>
                <w:sz w:val="20"/>
                <w:szCs w:val="20"/>
              </w:rPr>
              <w:t>Ratio of responsive repairs to planned maintenance</w:t>
            </w:r>
          </w:p>
        </w:tc>
        <w:tc>
          <w:tcPr>
            <w:tcW w:w="1009" w:type="dxa"/>
            <w:vAlign w:val="center"/>
          </w:tcPr>
          <w:p w14:paraId="5A10589D" w14:textId="77777777" w:rsidR="00B657C3" w:rsidRPr="001956E9" w:rsidRDefault="004B248E">
            <w:pPr>
              <w:jc w:val="right"/>
              <w:rPr>
                <w:rFonts w:ascii="Montserrat" w:hAnsi="Montserrat"/>
                <w:sz w:val="20"/>
                <w:szCs w:val="20"/>
              </w:rPr>
            </w:pPr>
            <w:r w:rsidRPr="001956E9">
              <w:rPr>
                <w:rFonts w:ascii="Montserrat" w:hAnsi="Montserrat"/>
                <w:sz w:val="20"/>
                <w:szCs w:val="20"/>
              </w:rPr>
              <w:t>0.50</w:t>
            </w:r>
          </w:p>
        </w:tc>
        <w:tc>
          <w:tcPr>
            <w:tcW w:w="1020" w:type="dxa"/>
            <w:vAlign w:val="center"/>
          </w:tcPr>
          <w:p w14:paraId="40247160" w14:textId="77777777" w:rsidR="00B657C3" w:rsidRPr="001956E9" w:rsidRDefault="004B248E">
            <w:pPr>
              <w:jc w:val="right"/>
              <w:rPr>
                <w:rFonts w:ascii="Montserrat" w:hAnsi="Montserrat"/>
                <w:sz w:val="20"/>
                <w:szCs w:val="20"/>
              </w:rPr>
            </w:pPr>
            <w:r w:rsidRPr="001956E9">
              <w:rPr>
                <w:rFonts w:ascii="Montserrat" w:hAnsi="Montserrat"/>
                <w:sz w:val="20"/>
                <w:szCs w:val="20"/>
              </w:rPr>
              <w:t>0.49</w:t>
            </w:r>
          </w:p>
        </w:tc>
        <w:tc>
          <w:tcPr>
            <w:tcW w:w="1011" w:type="dxa"/>
            <w:vAlign w:val="center"/>
          </w:tcPr>
          <w:p w14:paraId="511E50C2" w14:textId="77777777" w:rsidR="00B657C3" w:rsidRPr="001956E9" w:rsidRDefault="004B248E">
            <w:pPr>
              <w:jc w:val="right"/>
              <w:rPr>
                <w:rFonts w:ascii="Montserrat" w:hAnsi="Montserrat"/>
                <w:sz w:val="20"/>
                <w:szCs w:val="20"/>
              </w:rPr>
            </w:pPr>
            <w:r w:rsidRPr="001956E9">
              <w:rPr>
                <w:rFonts w:ascii="Montserrat" w:hAnsi="Montserrat"/>
                <w:sz w:val="20"/>
                <w:szCs w:val="20"/>
              </w:rPr>
              <w:t>0.51</w:t>
            </w:r>
          </w:p>
        </w:tc>
        <w:tc>
          <w:tcPr>
            <w:tcW w:w="1226" w:type="dxa"/>
            <w:vAlign w:val="center"/>
          </w:tcPr>
          <w:p w14:paraId="130CF700" w14:textId="77777777" w:rsidR="00B657C3" w:rsidRPr="001956E9" w:rsidRDefault="004B248E">
            <w:pPr>
              <w:jc w:val="center"/>
              <w:rPr>
                <w:rFonts w:ascii="Montserrat" w:hAnsi="Montserrat"/>
                <w:sz w:val="18"/>
                <w:szCs w:val="18"/>
                <w:shd w:val="clear" w:color="auto" w:fill="E6E6E6"/>
              </w:rPr>
            </w:pPr>
            <w:r w:rsidRPr="001956E9">
              <w:rPr>
                <w:rFonts w:ascii="Montserrat" w:hAnsi="Montserrat"/>
                <w:sz w:val="20"/>
                <w:szCs w:val="20"/>
              </w:rPr>
              <w:t>0.55</w:t>
            </w:r>
          </w:p>
        </w:tc>
        <w:tc>
          <w:tcPr>
            <w:tcW w:w="972" w:type="dxa"/>
          </w:tcPr>
          <w:p w14:paraId="736C6A47" w14:textId="77777777" w:rsidR="00B657C3" w:rsidRPr="001956E9" w:rsidRDefault="004B248E">
            <w:pPr>
              <w:jc w:val="center"/>
              <w:rPr>
                <w:rFonts w:ascii="Montserrat" w:hAnsi="Montserrat"/>
                <w:color w:val="FF0000"/>
                <w:sz w:val="20"/>
                <w:szCs w:val="20"/>
              </w:rPr>
            </w:pPr>
            <w:r w:rsidRPr="001956E9">
              <w:rPr>
                <w:rFonts w:ascii="Montserrat" w:hAnsi="Montserrat"/>
                <w:noProof/>
              </w:rPr>
              <w:drawing>
                <wp:anchor distT="0" distB="0" distL="114300" distR="114300" simplePos="0" relativeHeight="251658254" behindDoc="0" locked="0" layoutInCell="1" hidden="0" allowOverlap="1" wp14:anchorId="78DEA21E" wp14:editId="29307B1B">
                  <wp:simplePos x="0" y="0"/>
                  <wp:positionH relativeFrom="column">
                    <wp:posOffset>74930</wp:posOffset>
                  </wp:positionH>
                  <wp:positionV relativeFrom="paragraph">
                    <wp:posOffset>80645</wp:posOffset>
                  </wp:positionV>
                  <wp:extent cx="359410" cy="176530"/>
                  <wp:effectExtent l="0" t="0" r="0" b="0"/>
                  <wp:wrapNone/>
                  <wp:docPr id="142244958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359410" cy="176530"/>
                          </a:xfrm>
                          <a:prstGeom prst="rect">
                            <a:avLst/>
                          </a:prstGeom>
                          <a:ln/>
                        </pic:spPr>
                      </pic:pic>
                    </a:graphicData>
                  </a:graphic>
                </wp:anchor>
              </w:drawing>
            </w:r>
          </w:p>
        </w:tc>
        <w:tc>
          <w:tcPr>
            <w:tcW w:w="1019" w:type="dxa"/>
            <w:vAlign w:val="center"/>
          </w:tcPr>
          <w:p w14:paraId="2136173D" w14:textId="77777777" w:rsidR="00B657C3" w:rsidRPr="001956E9" w:rsidRDefault="004B248E">
            <w:pPr>
              <w:jc w:val="center"/>
              <w:rPr>
                <w:rFonts w:ascii="Montserrat" w:hAnsi="Montserrat"/>
                <w:sz w:val="20"/>
                <w:szCs w:val="20"/>
                <w:shd w:val="clear" w:color="auto" w:fill="E6E6E6"/>
              </w:rPr>
            </w:pPr>
            <w:r w:rsidRPr="001956E9">
              <w:rPr>
                <w:rFonts w:ascii="Montserrat" w:hAnsi="Montserrat"/>
                <w:sz w:val="20"/>
                <w:szCs w:val="20"/>
              </w:rPr>
              <w:t>0.82</w:t>
            </w:r>
          </w:p>
        </w:tc>
        <w:tc>
          <w:tcPr>
            <w:tcW w:w="1011" w:type="dxa"/>
          </w:tcPr>
          <w:p w14:paraId="332632F0" w14:textId="77777777" w:rsidR="00B657C3" w:rsidRPr="001956E9" w:rsidRDefault="004B248E">
            <w:pPr>
              <w:jc w:val="center"/>
              <w:rPr>
                <w:rFonts w:ascii="Montserrat" w:hAnsi="Montserrat"/>
                <w:sz w:val="20"/>
                <w:szCs w:val="20"/>
              </w:rPr>
            </w:pPr>
            <w:r w:rsidRPr="001956E9">
              <w:rPr>
                <w:rFonts w:ascii="Montserrat" w:hAnsi="Montserrat"/>
                <w:noProof/>
              </w:rPr>
              <w:drawing>
                <wp:anchor distT="0" distB="0" distL="114300" distR="114300" simplePos="0" relativeHeight="251658247" behindDoc="0" locked="0" layoutInCell="1" hidden="0" allowOverlap="1" wp14:anchorId="2962A694" wp14:editId="489D3277">
                  <wp:simplePos x="0" y="0"/>
                  <wp:positionH relativeFrom="column">
                    <wp:posOffset>127221</wp:posOffset>
                  </wp:positionH>
                  <wp:positionV relativeFrom="paragraph">
                    <wp:posOffset>115183</wp:posOffset>
                  </wp:positionV>
                  <wp:extent cx="203200" cy="208280"/>
                  <wp:effectExtent l="0" t="0" r="0" b="0"/>
                  <wp:wrapNone/>
                  <wp:docPr id="142244957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7"/>
                          <a:srcRect/>
                          <a:stretch>
                            <a:fillRect/>
                          </a:stretch>
                        </pic:blipFill>
                        <pic:spPr>
                          <a:xfrm>
                            <a:off x="0" y="0"/>
                            <a:ext cx="203200" cy="208280"/>
                          </a:xfrm>
                          <a:prstGeom prst="rect">
                            <a:avLst/>
                          </a:prstGeom>
                          <a:ln/>
                        </pic:spPr>
                      </pic:pic>
                    </a:graphicData>
                  </a:graphic>
                </wp:anchor>
              </w:drawing>
            </w:r>
          </w:p>
        </w:tc>
      </w:tr>
      <w:tr w:rsidR="00B657C3" w14:paraId="4BF70C96" w14:textId="77777777">
        <w:trPr>
          <w:trHeight w:val="510"/>
        </w:trPr>
        <w:tc>
          <w:tcPr>
            <w:tcW w:w="2586" w:type="dxa"/>
            <w:vAlign w:val="center"/>
          </w:tcPr>
          <w:p w14:paraId="61EB4D6A" w14:textId="77777777" w:rsidR="00B657C3" w:rsidRPr="001956E9" w:rsidRDefault="004B248E">
            <w:pPr>
              <w:rPr>
                <w:rFonts w:ascii="Montserrat" w:hAnsi="Montserrat"/>
                <w:sz w:val="20"/>
                <w:szCs w:val="20"/>
              </w:rPr>
            </w:pPr>
            <w:r w:rsidRPr="001956E9">
              <w:rPr>
                <w:rFonts w:ascii="Montserrat" w:hAnsi="Montserrat"/>
                <w:sz w:val="20"/>
                <w:szCs w:val="20"/>
              </w:rPr>
              <w:t>Rent collected %</w:t>
            </w:r>
          </w:p>
        </w:tc>
        <w:tc>
          <w:tcPr>
            <w:tcW w:w="1009" w:type="dxa"/>
            <w:vAlign w:val="center"/>
          </w:tcPr>
          <w:p w14:paraId="1B05D199" w14:textId="77777777" w:rsidR="00B657C3" w:rsidRPr="001956E9" w:rsidRDefault="004B248E">
            <w:pPr>
              <w:jc w:val="right"/>
              <w:rPr>
                <w:rFonts w:ascii="Montserrat" w:hAnsi="Montserrat"/>
                <w:sz w:val="20"/>
                <w:szCs w:val="20"/>
              </w:rPr>
            </w:pPr>
            <w:r w:rsidRPr="001956E9">
              <w:rPr>
                <w:rFonts w:ascii="Montserrat" w:hAnsi="Montserrat"/>
                <w:sz w:val="20"/>
                <w:szCs w:val="20"/>
              </w:rPr>
              <w:t>99.1%</w:t>
            </w:r>
          </w:p>
        </w:tc>
        <w:tc>
          <w:tcPr>
            <w:tcW w:w="1020" w:type="dxa"/>
            <w:vAlign w:val="center"/>
          </w:tcPr>
          <w:p w14:paraId="4946983F" w14:textId="77777777" w:rsidR="00B657C3" w:rsidRPr="001956E9" w:rsidRDefault="004B248E">
            <w:pPr>
              <w:jc w:val="right"/>
              <w:rPr>
                <w:rFonts w:ascii="Montserrat" w:hAnsi="Montserrat"/>
                <w:sz w:val="20"/>
                <w:szCs w:val="20"/>
              </w:rPr>
            </w:pPr>
            <w:r w:rsidRPr="001956E9">
              <w:rPr>
                <w:rFonts w:ascii="Montserrat" w:hAnsi="Montserrat"/>
                <w:sz w:val="20"/>
                <w:szCs w:val="20"/>
              </w:rPr>
              <w:t>102.0%</w:t>
            </w:r>
          </w:p>
        </w:tc>
        <w:tc>
          <w:tcPr>
            <w:tcW w:w="1011" w:type="dxa"/>
            <w:vAlign w:val="center"/>
          </w:tcPr>
          <w:p w14:paraId="344B9589" w14:textId="77777777" w:rsidR="00B657C3" w:rsidRPr="001956E9" w:rsidRDefault="004B248E">
            <w:pPr>
              <w:jc w:val="right"/>
              <w:rPr>
                <w:rFonts w:ascii="Montserrat" w:hAnsi="Montserrat"/>
                <w:sz w:val="20"/>
                <w:szCs w:val="20"/>
              </w:rPr>
            </w:pPr>
            <w:r w:rsidRPr="001956E9">
              <w:rPr>
                <w:rFonts w:ascii="Montserrat" w:hAnsi="Montserrat"/>
                <w:sz w:val="20"/>
                <w:szCs w:val="20"/>
              </w:rPr>
              <w:t>99.6%</w:t>
            </w:r>
          </w:p>
        </w:tc>
        <w:tc>
          <w:tcPr>
            <w:tcW w:w="1226" w:type="dxa"/>
            <w:vAlign w:val="center"/>
          </w:tcPr>
          <w:p w14:paraId="52B46AC8" w14:textId="77777777" w:rsidR="00B657C3" w:rsidRPr="001956E9" w:rsidRDefault="004B248E">
            <w:pPr>
              <w:jc w:val="center"/>
              <w:rPr>
                <w:rFonts w:ascii="Montserrat" w:hAnsi="Montserrat"/>
                <w:sz w:val="28"/>
                <w:szCs w:val="28"/>
                <w:shd w:val="clear" w:color="auto" w:fill="E6E6E6"/>
              </w:rPr>
            </w:pPr>
            <w:r w:rsidRPr="001956E9">
              <w:rPr>
                <w:rFonts w:ascii="Montserrat" w:hAnsi="Montserrat"/>
                <w:sz w:val="20"/>
                <w:szCs w:val="20"/>
              </w:rPr>
              <w:t>98.3%</w:t>
            </w:r>
          </w:p>
        </w:tc>
        <w:tc>
          <w:tcPr>
            <w:tcW w:w="972" w:type="dxa"/>
          </w:tcPr>
          <w:p w14:paraId="6E715578" w14:textId="77777777" w:rsidR="00B657C3" w:rsidRPr="001956E9" w:rsidRDefault="004B248E">
            <w:pPr>
              <w:jc w:val="center"/>
              <w:rPr>
                <w:rFonts w:ascii="Montserrat" w:hAnsi="Montserrat"/>
                <w:color w:val="FF0000"/>
                <w:sz w:val="20"/>
                <w:szCs w:val="20"/>
              </w:rPr>
            </w:pPr>
            <w:r w:rsidRPr="001956E9">
              <w:rPr>
                <w:rFonts w:ascii="Montserrat" w:hAnsi="Montserrat"/>
                <w:noProof/>
              </w:rPr>
              <w:drawing>
                <wp:anchor distT="0" distB="0" distL="114300" distR="114300" simplePos="0" relativeHeight="251658248" behindDoc="0" locked="0" layoutInCell="1" hidden="0" allowOverlap="1" wp14:anchorId="51A5C9A2" wp14:editId="603533DA">
                  <wp:simplePos x="0" y="0"/>
                  <wp:positionH relativeFrom="column">
                    <wp:posOffset>140611</wp:posOffset>
                  </wp:positionH>
                  <wp:positionV relativeFrom="paragraph">
                    <wp:posOffset>71231</wp:posOffset>
                  </wp:positionV>
                  <wp:extent cx="203200" cy="208280"/>
                  <wp:effectExtent l="0" t="0" r="0" b="0"/>
                  <wp:wrapNone/>
                  <wp:docPr id="142244956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7"/>
                          <a:srcRect/>
                          <a:stretch>
                            <a:fillRect/>
                          </a:stretch>
                        </pic:blipFill>
                        <pic:spPr>
                          <a:xfrm>
                            <a:off x="0" y="0"/>
                            <a:ext cx="203200" cy="208280"/>
                          </a:xfrm>
                          <a:prstGeom prst="rect">
                            <a:avLst/>
                          </a:prstGeom>
                          <a:ln/>
                        </pic:spPr>
                      </pic:pic>
                    </a:graphicData>
                  </a:graphic>
                </wp:anchor>
              </w:drawing>
            </w:r>
          </w:p>
        </w:tc>
        <w:tc>
          <w:tcPr>
            <w:tcW w:w="1019" w:type="dxa"/>
            <w:vAlign w:val="center"/>
          </w:tcPr>
          <w:p w14:paraId="0CE8BC21" w14:textId="77777777" w:rsidR="00B657C3" w:rsidRPr="001956E9" w:rsidRDefault="004B248E">
            <w:pPr>
              <w:jc w:val="center"/>
              <w:rPr>
                <w:rFonts w:ascii="Montserrat" w:hAnsi="Montserrat"/>
                <w:sz w:val="20"/>
                <w:szCs w:val="20"/>
                <w:shd w:val="clear" w:color="auto" w:fill="E6E6E6"/>
              </w:rPr>
            </w:pPr>
            <w:r w:rsidRPr="001956E9">
              <w:rPr>
                <w:rFonts w:ascii="Montserrat" w:hAnsi="Montserrat"/>
                <w:sz w:val="20"/>
                <w:szCs w:val="20"/>
              </w:rPr>
              <w:t>99.6%</w:t>
            </w:r>
          </w:p>
        </w:tc>
        <w:tc>
          <w:tcPr>
            <w:tcW w:w="1011" w:type="dxa"/>
          </w:tcPr>
          <w:p w14:paraId="5786083E" w14:textId="77777777" w:rsidR="00B657C3" w:rsidRPr="001956E9" w:rsidRDefault="004B248E">
            <w:pPr>
              <w:jc w:val="center"/>
              <w:rPr>
                <w:rFonts w:ascii="Montserrat" w:hAnsi="Montserrat"/>
                <w:sz w:val="20"/>
                <w:szCs w:val="20"/>
              </w:rPr>
            </w:pPr>
            <w:r w:rsidRPr="001956E9">
              <w:rPr>
                <w:rFonts w:ascii="Montserrat" w:hAnsi="Montserrat"/>
                <w:noProof/>
              </w:rPr>
              <w:drawing>
                <wp:anchor distT="0" distB="0" distL="114300" distR="114300" simplePos="0" relativeHeight="251658249" behindDoc="0" locked="0" layoutInCell="1" hidden="0" allowOverlap="1" wp14:anchorId="74131087" wp14:editId="1A6DFF2F">
                  <wp:simplePos x="0" y="0"/>
                  <wp:positionH relativeFrom="column">
                    <wp:posOffset>95417</wp:posOffset>
                  </wp:positionH>
                  <wp:positionV relativeFrom="paragraph">
                    <wp:posOffset>97320</wp:posOffset>
                  </wp:positionV>
                  <wp:extent cx="359410" cy="143123"/>
                  <wp:effectExtent l="0" t="0" r="0" b="0"/>
                  <wp:wrapNone/>
                  <wp:docPr id="142244958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359410" cy="143123"/>
                          </a:xfrm>
                          <a:prstGeom prst="rect">
                            <a:avLst/>
                          </a:prstGeom>
                          <a:ln/>
                        </pic:spPr>
                      </pic:pic>
                    </a:graphicData>
                  </a:graphic>
                </wp:anchor>
              </w:drawing>
            </w:r>
          </w:p>
        </w:tc>
      </w:tr>
      <w:tr w:rsidR="00B657C3" w14:paraId="6368FB83" w14:textId="77777777">
        <w:trPr>
          <w:trHeight w:val="510"/>
        </w:trPr>
        <w:tc>
          <w:tcPr>
            <w:tcW w:w="2586" w:type="dxa"/>
            <w:vAlign w:val="center"/>
          </w:tcPr>
          <w:p w14:paraId="5FAABD11" w14:textId="77777777" w:rsidR="00B657C3" w:rsidRPr="001956E9" w:rsidRDefault="004B248E">
            <w:pPr>
              <w:rPr>
                <w:rFonts w:ascii="Montserrat" w:hAnsi="Montserrat"/>
                <w:sz w:val="20"/>
                <w:szCs w:val="20"/>
              </w:rPr>
            </w:pPr>
            <w:r w:rsidRPr="001956E9">
              <w:rPr>
                <w:rFonts w:ascii="Montserrat" w:hAnsi="Montserrat"/>
                <w:sz w:val="20"/>
                <w:szCs w:val="20"/>
              </w:rPr>
              <w:t>Overheads as a % of adjusted turnover</w:t>
            </w:r>
          </w:p>
        </w:tc>
        <w:tc>
          <w:tcPr>
            <w:tcW w:w="1009" w:type="dxa"/>
            <w:vAlign w:val="center"/>
          </w:tcPr>
          <w:p w14:paraId="34242891" w14:textId="77777777" w:rsidR="00B657C3" w:rsidRPr="001956E9" w:rsidRDefault="004B248E">
            <w:pPr>
              <w:jc w:val="right"/>
              <w:rPr>
                <w:rFonts w:ascii="Montserrat" w:hAnsi="Montserrat"/>
                <w:sz w:val="20"/>
                <w:szCs w:val="20"/>
              </w:rPr>
            </w:pPr>
            <w:r w:rsidRPr="001956E9">
              <w:rPr>
                <w:rFonts w:ascii="Montserrat" w:hAnsi="Montserrat"/>
                <w:sz w:val="20"/>
                <w:szCs w:val="20"/>
              </w:rPr>
              <w:t>12.0%</w:t>
            </w:r>
          </w:p>
        </w:tc>
        <w:tc>
          <w:tcPr>
            <w:tcW w:w="1020" w:type="dxa"/>
            <w:vAlign w:val="center"/>
          </w:tcPr>
          <w:p w14:paraId="6A351206" w14:textId="77777777" w:rsidR="00B657C3" w:rsidRPr="001956E9" w:rsidRDefault="004B248E">
            <w:pPr>
              <w:jc w:val="right"/>
              <w:rPr>
                <w:rFonts w:ascii="Montserrat" w:hAnsi="Montserrat"/>
                <w:sz w:val="20"/>
                <w:szCs w:val="20"/>
              </w:rPr>
            </w:pPr>
            <w:r w:rsidRPr="001956E9">
              <w:rPr>
                <w:rFonts w:ascii="Montserrat" w:hAnsi="Montserrat"/>
                <w:sz w:val="20"/>
                <w:szCs w:val="20"/>
              </w:rPr>
              <w:t>10.9%</w:t>
            </w:r>
          </w:p>
        </w:tc>
        <w:tc>
          <w:tcPr>
            <w:tcW w:w="1011" w:type="dxa"/>
            <w:vAlign w:val="center"/>
          </w:tcPr>
          <w:p w14:paraId="110157BC" w14:textId="77777777" w:rsidR="00B657C3" w:rsidRPr="001956E9" w:rsidRDefault="004B248E">
            <w:pPr>
              <w:jc w:val="right"/>
              <w:rPr>
                <w:rFonts w:ascii="Montserrat" w:hAnsi="Montserrat"/>
                <w:sz w:val="20"/>
                <w:szCs w:val="20"/>
              </w:rPr>
            </w:pPr>
            <w:r w:rsidRPr="001956E9">
              <w:rPr>
                <w:rFonts w:ascii="Montserrat" w:hAnsi="Montserrat"/>
                <w:sz w:val="20"/>
                <w:szCs w:val="20"/>
              </w:rPr>
              <w:t>10.5%</w:t>
            </w:r>
          </w:p>
        </w:tc>
        <w:tc>
          <w:tcPr>
            <w:tcW w:w="1226" w:type="dxa"/>
            <w:vAlign w:val="center"/>
          </w:tcPr>
          <w:p w14:paraId="7B8F7BD1" w14:textId="77777777" w:rsidR="00B657C3" w:rsidRPr="001956E9" w:rsidRDefault="004B248E">
            <w:pPr>
              <w:jc w:val="center"/>
              <w:rPr>
                <w:rFonts w:ascii="Montserrat" w:hAnsi="Montserrat"/>
                <w:b/>
                <w:shd w:val="clear" w:color="auto" w:fill="E6E6E6"/>
              </w:rPr>
            </w:pPr>
            <w:r w:rsidRPr="001956E9">
              <w:rPr>
                <w:rFonts w:ascii="Montserrat" w:hAnsi="Montserrat"/>
                <w:sz w:val="20"/>
                <w:szCs w:val="20"/>
              </w:rPr>
              <w:t>12.4%</w:t>
            </w:r>
          </w:p>
        </w:tc>
        <w:tc>
          <w:tcPr>
            <w:tcW w:w="972" w:type="dxa"/>
          </w:tcPr>
          <w:p w14:paraId="4A8E0DCA" w14:textId="77777777" w:rsidR="00B657C3" w:rsidRPr="001956E9" w:rsidRDefault="004B248E">
            <w:pPr>
              <w:jc w:val="center"/>
              <w:rPr>
                <w:rFonts w:ascii="Montserrat" w:hAnsi="Montserrat"/>
                <w:color w:val="FF0000"/>
                <w:sz w:val="20"/>
                <w:szCs w:val="20"/>
              </w:rPr>
            </w:pPr>
            <w:r w:rsidRPr="001956E9">
              <w:rPr>
                <w:rFonts w:ascii="Montserrat" w:hAnsi="Montserrat"/>
                <w:noProof/>
              </w:rPr>
              <w:drawing>
                <wp:anchor distT="0" distB="0" distL="114300" distR="114300" simplePos="0" relativeHeight="251658250" behindDoc="0" locked="0" layoutInCell="1" hidden="0" allowOverlap="1" wp14:anchorId="08E37689" wp14:editId="19470BB0">
                  <wp:simplePos x="0" y="0"/>
                  <wp:positionH relativeFrom="column">
                    <wp:posOffset>129208</wp:posOffset>
                  </wp:positionH>
                  <wp:positionV relativeFrom="paragraph">
                    <wp:posOffset>68580</wp:posOffset>
                  </wp:positionV>
                  <wp:extent cx="203200" cy="208280"/>
                  <wp:effectExtent l="0" t="0" r="0" b="0"/>
                  <wp:wrapNone/>
                  <wp:docPr id="142244956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7"/>
                          <a:srcRect/>
                          <a:stretch>
                            <a:fillRect/>
                          </a:stretch>
                        </pic:blipFill>
                        <pic:spPr>
                          <a:xfrm>
                            <a:off x="0" y="0"/>
                            <a:ext cx="203200" cy="208280"/>
                          </a:xfrm>
                          <a:prstGeom prst="rect">
                            <a:avLst/>
                          </a:prstGeom>
                          <a:ln/>
                        </pic:spPr>
                      </pic:pic>
                    </a:graphicData>
                  </a:graphic>
                </wp:anchor>
              </w:drawing>
            </w:r>
          </w:p>
        </w:tc>
        <w:tc>
          <w:tcPr>
            <w:tcW w:w="1019" w:type="dxa"/>
            <w:vAlign w:val="center"/>
          </w:tcPr>
          <w:p w14:paraId="46B3EACE" w14:textId="77777777" w:rsidR="00B657C3" w:rsidRPr="001956E9" w:rsidRDefault="004B248E">
            <w:pPr>
              <w:jc w:val="center"/>
              <w:rPr>
                <w:rFonts w:ascii="Montserrat" w:hAnsi="Montserrat"/>
                <w:b/>
                <w:sz w:val="20"/>
                <w:szCs w:val="20"/>
                <w:shd w:val="clear" w:color="auto" w:fill="E6E6E6"/>
              </w:rPr>
            </w:pPr>
            <w:r w:rsidRPr="001956E9">
              <w:rPr>
                <w:rFonts w:ascii="Montserrat" w:hAnsi="Montserrat"/>
                <w:sz w:val="20"/>
                <w:szCs w:val="20"/>
              </w:rPr>
              <w:t>12.8%</w:t>
            </w:r>
          </w:p>
        </w:tc>
        <w:tc>
          <w:tcPr>
            <w:tcW w:w="1011" w:type="dxa"/>
          </w:tcPr>
          <w:p w14:paraId="7F43B44D" w14:textId="77777777" w:rsidR="00B657C3" w:rsidRPr="001956E9" w:rsidRDefault="004B248E">
            <w:pPr>
              <w:jc w:val="center"/>
              <w:rPr>
                <w:rFonts w:ascii="Montserrat" w:hAnsi="Montserrat"/>
                <w:sz w:val="20"/>
                <w:szCs w:val="20"/>
              </w:rPr>
            </w:pPr>
            <w:r w:rsidRPr="001956E9">
              <w:rPr>
                <w:rFonts w:ascii="Montserrat" w:hAnsi="Montserrat"/>
                <w:noProof/>
              </w:rPr>
              <w:drawing>
                <wp:anchor distT="0" distB="0" distL="114300" distR="114300" simplePos="0" relativeHeight="251658251" behindDoc="0" locked="0" layoutInCell="1" hidden="0" allowOverlap="1" wp14:anchorId="55980EF7" wp14:editId="45830421">
                  <wp:simplePos x="0" y="0"/>
                  <wp:positionH relativeFrom="column">
                    <wp:posOffset>177469</wp:posOffset>
                  </wp:positionH>
                  <wp:positionV relativeFrom="paragraph">
                    <wp:posOffset>53339</wp:posOffset>
                  </wp:positionV>
                  <wp:extent cx="189230" cy="200025"/>
                  <wp:effectExtent l="0" t="0" r="0" b="0"/>
                  <wp:wrapNone/>
                  <wp:docPr id="142244958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189230" cy="200025"/>
                          </a:xfrm>
                          <a:prstGeom prst="rect">
                            <a:avLst/>
                          </a:prstGeom>
                          <a:ln/>
                        </pic:spPr>
                      </pic:pic>
                    </a:graphicData>
                  </a:graphic>
                </wp:anchor>
              </w:drawing>
            </w:r>
          </w:p>
        </w:tc>
      </w:tr>
    </w:tbl>
    <w:p w14:paraId="4BE1A44E" w14:textId="77777777" w:rsidR="00AC3CC3" w:rsidRDefault="00AC3CC3" w:rsidP="00AC3CC3">
      <w:pPr>
        <w:ind w:left="567"/>
        <w:jc w:val="both"/>
        <w:rPr>
          <w:rFonts w:ascii="Montserrat" w:eastAsia="Montserrat" w:hAnsi="Montserrat" w:cs="Montserrat"/>
          <w:sz w:val="22"/>
          <w:szCs w:val="22"/>
        </w:rPr>
      </w:pPr>
    </w:p>
    <w:p w14:paraId="4D85AF13" w14:textId="6661AAC8" w:rsidR="00B657C3" w:rsidRDefault="004B248E" w:rsidP="00AC3CC3">
      <w:pPr>
        <w:ind w:left="567"/>
        <w:jc w:val="both"/>
        <w:rPr>
          <w:rFonts w:ascii="Montserrat" w:eastAsia="Montserrat" w:hAnsi="Montserrat" w:cs="Montserrat"/>
          <w:sz w:val="22"/>
          <w:szCs w:val="22"/>
        </w:rPr>
      </w:pPr>
      <w:r>
        <w:rPr>
          <w:rFonts w:ascii="Montserrat" w:eastAsia="Montserrat" w:hAnsi="Montserrat" w:cs="Montserrat"/>
          <w:sz w:val="22"/>
          <w:szCs w:val="22"/>
        </w:rPr>
        <w:t>The number of units developed and customer satisfaction metrics have already been explained earlier in the report. The rent collected metric was impacted by the timing of housing benefit payments as 2021/22.</w:t>
      </w:r>
    </w:p>
    <w:p w14:paraId="1C9A479E" w14:textId="77777777" w:rsidR="00B657C3" w:rsidRDefault="00B657C3">
      <w:pPr>
        <w:ind w:left="567"/>
        <w:jc w:val="both"/>
        <w:rPr>
          <w:rFonts w:ascii="Montserrat" w:eastAsia="Montserrat" w:hAnsi="Montserrat" w:cs="Montserrat"/>
          <w:sz w:val="22"/>
          <w:szCs w:val="22"/>
        </w:rPr>
      </w:pPr>
    </w:p>
    <w:p w14:paraId="65BA3876" w14:textId="1D134030"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The overheads as a percentage of adjusted turnover have increased in 2021/22 – the previous two years were impacted by several one</w:t>
      </w:r>
      <w:r w:rsidR="00B977D3">
        <w:rPr>
          <w:rFonts w:ascii="Montserrat" w:eastAsia="Montserrat" w:hAnsi="Montserrat" w:cs="Montserrat"/>
          <w:sz w:val="22"/>
          <w:szCs w:val="22"/>
        </w:rPr>
        <w:t>-</w:t>
      </w:r>
      <w:r>
        <w:rPr>
          <w:rFonts w:ascii="Montserrat" w:eastAsia="Montserrat" w:hAnsi="Montserrat" w:cs="Montserrat"/>
          <w:sz w:val="22"/>
          <w:szCs w:val="22"/>
        </w:rPr>
        <w:t>off items that reduced overhead costs – this included a VAT refund in 2020/21. Despite the increase it remains lower than the peer median</w:t>
      </w:r>
      <w:r w:rsidR="00AC3CC3">
        <w:rPr>
          <w:rFonts w:ascii="Montserrat" w:eastAsia="Montserrat" w:hAnsi="Montserrat" w:cs="Montserrat"/>
          <w:sz w:val="22"/>
          <w:szCs w:val="22"/>
        </w:rPr>
        <w:t xml:space="preserve"> and remains a key a</w:t>
      </w:r>
      <w:r w:rsidR="00384F68">
        <w:rPr>
          <w:rFonts w:ascii="Montserrat" w:eastAsia="Montserrat" w:hAnsi="Montserrat" w:cs="Montserrat"/>
          <w:sz w:val="22"/>
          <w:szCs w:val="22"/>
        </w:rPr>
        <w:t>rea of focus</w:t>
      </w:r>
      <w:r w:rsidR="00025FD3">
        <w:rPr>
          <w:rFonts w:ascii="Montserrat" w:eastAsia="Montserrat" w:hAnsi="Montserrat" w:cs="Montserrat"/>
          <w:sz w:val="22"/>
          <w:szCs w:val="22"/>
        </w:rPr>
        <w:t xml:space="preserve"> for budget setting and refor</w:t>
      </w:r>
      <w:r w:rsidR="002738EA">
        <w:rPr>
          <w:rFonts w:ascii="Montserrat" w:eastAsia="Montserrat" w:hAnsi="Montserrat" w:cs="Montserrat"/>
          <w:sz w:val="22"/>
          <w:szCs w:val="22"/>
        </w:rPr>
        <w:t>e</w:t>
      </w:r>
      <w:r w:rsidR="00025FD3">
        <w:rPr>
          <w:rFonts w:ascii="Montserrat" w:eastAsia="Montserrat" w:hAnsi="Montserrat" w:cs="Montserrat"/>
          <w:sz w:val="22"/>
          <w:szCs w:val="22"/>
        </w:rPr>
        <w:t>casting.</w:t>
      </w:r>
    </w:p>
    <w:p w14:paraId="784AFBA9" w14:textId="0B62E3F3" w:rsidR="00B657C3" w:rsidRDefault="00BD2B12">
      <w:pPr>
        <w:rPr>
          <w:rFonts w:ascii="Montserrat" w:eastAsia="Montserrat" w:hAnsi="Montserrat" w:cs="Montserrat"/>
          <w:b/>
          <w:sz w:val="22"/>
          <w:szCs w:val="22"/>
          <w:u w:val="single"/>
        </w:rPr>
      </w:pPr>
      <w:r>
        <w:rPr>
          <w:rFonts w:ascii="Montserrat" w:eastAsia="Montserrat" w:hAnsi="Montserrat" w:cs="Montserrat"/>
          <w:b/>
          <w:sz w:val="22"/>
          <w:szCs w:val="22"/>
          <w:u w:val="single"/>
        </w:rPr>
        <w:br w:type="page"/>
      </w:r>
    </w:p>
    <w:p w14:paraId="6BCF8E15" w14:textId="77777777" w:rsidR="00B657C3" w:rsidRDefault="00B657C3">
      <w:pPr>
        <w:ind w:left="567"/>
        <w:jc w:val="both"/>
        <w:rPr>
          <w:rFonts w:ascii="Montserrat" w:eastAsia="Montserrat" w:hAnsi="Montserrat" w:cs="Montserrat"/>
          <w:b/>
          <w:sz w:val="22"/>
          <w:szCs w:val="22"/>
          <w:u w:val="single"/>
        </w:rPr>
      </w:pPr>
    </w:p>
    <w:p w14:paraId="1DB68F35" w14:textId="77777777" w:rsidR="00B657C3" w:rsidRDefault="004B248E">
      <w:pPr>
        <w:ind w:left="567"/>
        <w:jc w:val="both"/>
        <w:rPr>
          <w:rFonts w:ascii="Montserrat" w:eastAsia="Montserrat" w:hAnsi="Montserrat" w:cs="Montserrat"/>
          <w:b/>
          <w:sz w:val="22"/>
          <w:szCs w:val="22"/>
          <w:u w:val="single"/>
        </w:rPr>
      </w:pPr>
      <w:r>
        <w:rPr>
          <w:rFonts w:ascii="Montserrat" w:eastAsia="Montserrat" w:hAnsi="Montserrat" w:cs="Montserrat"/>
          <w:b/>
          <w:sz w:val="22"/>
          <w:szCs w:val="22"/>
          <w:u w:val="single"/>
        </w:rPr>
        <w:t>HSCU ANALYSIS</w:t>
      </w:r>
    </w:p>
    <w:p w14:paraId="7FA0B6D2" w14:textId="68FBE69D"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This section sets out some more detail on the Headline Social Cost per Unit (HSCU)</w:t>
      </w:r>
      <w:r w:rsidR="00847189">
        <w:rPr>
          <w:rFonts w:ascii="Montserrat" w:eastAsia="Montserrat" w:hAnsi="Montserrat" w:cs="Montserrat"/>
          <w:sz w:val="22"/>
          <w:szCs w:val="22"/>
        </w:rPr>
        <w:t>.</w:t>
      </w:r>
    </w:p>
    <w:p w14:paraId="356BDA3F" w14:textId="77777777" w:rsidR="00D7077E" w:rsidRPr="00D7077E" w:rsidRDefault="00D7077E" w:rsidP="00384F68">
      <w:pPr>
        <w:spacing w:after="200" w:line="276" w:lineRule="auto"/>
        <w:ind w:firstLine="567"/>
        <w:rPr>
          <w:rFonts w:ascii="Montserrat" w:eastAsia="Montserrat" w:hAnsi="Montserrat" w:cs="Montserrat"/>
          <w:b/>
          <w:sz w:val="8"/>
          <w:szCs w:val="8"/>
        </w:rPr>
      </w:pPr>
    </w:p>
    <w:p w14:paraId="761781D3" w14:textId="28FAC071" w:rsidR="00384F68" w:rsidRDefault="008F6100" w:rsidP="00384F68">
      <w:pPr>
        <w:spacing w:after="200" w:line="276" w:lineRule="auto"/>
        <w:ind w:firstLine="567"/>
        <w:rPr>
          <w:rFonts w:ascii="Montserrat" w:eastAsia="Montserrat" w:hAnsi="Montserrat" w:cs="Montserrat"/>
          <w:b/>
          <w:sz w:val="22"/>
          <w:szCs w:val="22"/>
        </w:rPr>
      </w:pPr>
      <w:r>
        <w:rPr>
          <w:rFonts w:ascii="Montserrat" w:eastAsia="Montserrat" w:hAnsi="Montserrat" w:cs="Montserrat"/>
          <w:b/>
          <w:sz w:val="22"/>
          <w:szCs w:val="22"/>
        </w:rPr>
        <w:t xml:space="preserve">HSCU </w:t>
      </w:r>
      <w:r w:rsidR="00384F68">
        <w:rPr>
          <w:rFonts w:ascii="Montserrat" w:eastAsia="Montserrat" w:hAnsi="Montserrat" w:cs="Montserrat"/>
          <w:b/>
          <w:sz w:val="22"/>
          <w:szCs w:val="22"/>
        </w:rPr>
        <w:t>Four Year Trend</w:t>
      </w:r>
    </w:p>
    <w:p w14:paraId="7EDC7D46" w14:textId="77777777" w:rsidR="00384F68" w:rsidRDefault="00384F68" w:rsidP="00384F68">
      <w:pPr>
        <w:ind w:left="567"/>
        <w:jc w:val="both"/>
        <w:rPr>
          <w:rFonts w:ascii="Montserrat" w:eastAsia="Montserrat" w:hAnsi="Montserrat" w:cs="Montserrat"/>
          <w:sz w:val="22"/>
          <w:szCs w:val="22"/>
        </w:rPr>
      </w:pPr>
      <w:r>
        <w:rPr>
          <w:rFonts w:ascii="Montserrat" w:eastAsia="Montserrat" w:hAnsi="Montserrat" w:cs="Montserrat"/>
          <w:sz w:val="22"/>
          <w:szCs w:val="22"/>
        </w:rPr>
        <w:t>The graph below shows how the HSCU has changed for North Star over the last four years and also includes the draft HSCU analysis for 2021/22:</w:t>
      </w:r>
    </w:p>
    <w:p w14:paraId="6BBEEFEC" w14:textId="77777777" w:rsidR="00384F68" w:rsidRDefault="00384F68" w:rsidP="00384F68">
      <w:pPr>
        <w:ind w:left="567"/>
        <w:jc w:val="both"/>
        <w:rPr>
          <w:rFonts w:ascii="Montserrat" w:eastAsia="Montserrat" w:hAnsi="Montserrat" w:cs="Montserrat"/>
          <w:color w:val="FF0000"/>
          <w:sz w:val="22"/>
          <w:szCs w:val="22"/>
        </w:rPr>
      </w:pPr>
    </w:p>
    <w:p w14:paraId="17071691" w14:textId="77777777" w:rsidR="00384F68" w:rsidRDefault="00384F68" w:rsidP="00384F68">
      <w:pPr>
        <w:jc w:val="both"/>
        <w:rPr>
          <w:rFonts w:ascii="Montserrat" w:eastAsia="Montserrat" w:hAnsi="Montserrat" w:cs="Montserrat"/>
          <w:color w:val="FF0000"/>
          <w:sz w:val="22"/>
          <w:szCs w:val="22"/>
        </w:rPr>
      </w:pPr>
    </w:p>
    <w:p w14:paraId="05F96676" w14:textId="77777777" w:rsidR="00384F68" w:rsidRDefault="00384F68" w:rsidP="00384F68">
      <w:pPr>
        <w:jc w:val="both"/>
        <w:rPr>
          <w:rFonts w:ascii="Montserrat" w:eastAsia="Montserrat" w:hAnsi="Montserrat" w:cs="Montserrat"/>
          <w:color w:val="FF0000"/>
          <w:sz w:val="22"/>
          <w:szCs w:val="22"/>
        </w:rPr>
      </w:pPr>
      <w:r>
        <w:rPr>
          <w:rFonts w:ascii="Montserrat" w:eastAsia="Montserrat" w:hAnsi="Montserrat" w:cs="Montserrat"/>
          <w:noProof/>
          <w:color w:val="FF0000"/>
          <w:sz w:val="22"/>
          <w:szCs w:val="22"/>
        </w:rPr>
        <w:drawing>
          <wp:inline distT="0" distB="0" distL="0" distR="0" wp14:anchorId="4E0800F3" wp14:editId="24195B7F">
            <wp:extent cx="6192902" cy="3687478"/>
            <wp:effectExtent l="0" t="0" r="0" b="0"/>
            <wp:docPr id="142244957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0"/>
                    <a:srcRect/>
                    <a:stretch>
                      <a:fillRect/>
                    </a:stretch>
                  </pic:blipFill>
                  <pic:spPr>
                    <a:xfrm>
                      <a:off x="0" y="0"/>
                      <a:ext cx="6192902" cy="3687478"/>
                    </a:xfrm>
                    <a:prstGeom prst="rect">
                      <a:avLst/>
                    </a:prstGeom>
                    <a:ln/>
                  </pic:spPr>
                </pic:pic>
              </a:graphicData>
            </a:graphic>
          </wp:inline>
        </w:drawing>
      </w:r>
    </w:p>
    <w:p w14:paraId="4BDC6FAB" w14:textId="77777777" w:rsidR="00384F68" w:rsidRDefault="00384F68" w:rsidP="00384F68">
      <w:pPr>
        <w:jc w:val="both"/>
        <w:rPr>
          <w:rFonts w:ascii="Montserrat" w:eastAsia="Montserrat" w:hAnsi="Montserrat" w:cs="Montserrat"/>
          <w:b/>
          <w:sz w:val="22"/>
          <w:szCs w:val="22"/>
          <w:u w:val="single"/>
        </w:rPr>
      </w:pPr>
    </w:p>
    <w:p w14:paraId="62B4D2CD" w14:textId="77777777" w:rsidR="00384F68" w:rsidRDefault="00384F68" w:rsidP="00384F68">
      <w:pPr>
        <w:jc w:val="both"/>
        <w:rPr>
          <w:rFonts w:ascii="Montserrat" w:eastAsia="Montserrat" w:hAnsi="Montserrat" w:cs="Montserrat"/>
          <w:sz w:val="22"/>
          <w:szCs w:val="22"/>
        </w:rPr>
      </w:pPr>
      <w:r>
        <w:rPr>
          <w:rFonts w:ascii="Montserrat" w:eastAsia="Montserrat" w:hAnsi="Montserrat" w:cs="Montserrat"/>
          <w:sz w:val="22"/>
          <w:szCs w:val="22"/>
        </w:rPr>
        <w:t>The most significant change in the last four year is in the 2021/22 HSCU which has increased to just under £4,000. This is due to higher levels of revenue and capital maintenance spend and this was explained at the start of section 3 of this report.</w:t>
      </w:r>
    </w:p>
    <w:p w14:paraId="53929CEF" w14:textId="60666BC7" w:rsidR="00B657C3" w:rsidRDefault="00B657C3">
      <w:pPr>
        <w:ind w:left="567"/>
        <w:jc w:val="both"/>
        <w:rPr>
          <w:rFonts w:ascii="Montserrat" w:eastAsia="Montserrat" w:hAnsi="Montserrat" w:cs="Montserrat"/>
          <w:b/>
          <w:sz w:val="22"/>
          <w:szCs w:val="22"/>
          <w:u w:val="single"/>
        </w:rPr>
      </w:pPr>
    </w:p>
    <w:p w14:paraId="3A9B6666" w14:textId="4B38E7C6" w:rsidR="00B657C3" w:rsidRDefault="008F6100" w:rsidP="00BD2B12">
      <w:pPr>
        <w:jc w:val="both"/>
        <w:rPr>
          <w:rFonts w:ascii="Montserrat" w:eastAsia="Montserrat" w:hAnsi="Montserrat" w:cs="Montserrat"/>
          <w:b/>
          <w:sz w:val="22"/>
          <w:szCs w:val="22"/>
          <w:u w:val="single"/>
        </w:rPr>
      </w:pPr>
      <w:r>
        <w:rPr>
          <w:rFonts w:ascii="Montserrat" w:eastAsia="Montserrat" w:hAnsi="Montserrat" w:cs="Montserrat"/>
          <w:b/>
          <w:sz w:val="22"/>
          <w:szCs w:val="22"/>
          <w:u w:val="single"/>
        </w:rPr>
        <w:t xml:space="preserve">HSCU </w:t>
      </w:r>
      <w:r w:rsidR="004B248E">
        <w:rPr>
          <w:rFonts w:ascii="Montserrat" w:eastAsia="Montserrat" w:hAnsi="Montserrat" w:cs="Montserrat"/>
          <w:b/>
          <w:sz w:val="22"/>
          <w:szCs w:val="22"/>
          <w:u w:val="single"/>
        </w:rPr>
        <w:t>North Star v Standard Peers 2020/21</w:t>
      </w:r>
    </w:p>
    <w:p w14:paraId="76B42E45" w14:textId="77777777" w:rsidR="00B657C3" w:rsidRDefault="00B657C3">
      <w:pPr>
        <w:ind w:left="1134"/>
        <w:jc w:val="both"/>
        <w:rPr>
          <w:rFonts w:ascii="Montserrat" w:eastAsia="Montserrat" w:hAnsi="Montserrat" w:cs="Montserrat"/>
          <w:color w:val="FF0000"/>
          <w:sz w:val="22"/>
          <w:szCs w:val="22"/>
        </w:rPr>
      </w:pPr>
    </w:p>
    <w:p w14:paraId="795FF763" w14:textId="57690937" w:rsidR="00B657C3" w:rsidRDefault="00715595">
      <w:pPr>
        <w:ind w:left="1134"/>
        <w:jc w:val="both"/>
        <w:rPr>
          <w:rFonts w:ascii="Montserrat" w:eastAsia="Montserrat" w:hAnsi="Montserrat" w:cs="Montserrat"/>
          <w:color w:val="FF0000"/>
          <w:sz w:val="22"/>
          <w:szCs w:val="22"/>
        </w:rPr>
      </w:pPr>
      <w:r w:rsidRPr="00715595">
        <w:rPr>
          <w:rFonts w:eastAsia="Montserrat"/>
          <w:noProof/>
        </w:rPr>
        <w:drawing>
          <wp:inline distT="0" distB="0" distL="0" distR="0" wp14:anchorId="26E50873" wp14:editId="46AAF4BE">
            <wp:extent cx="2885440" cy="1365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85440" cy="1365885"/>
                    </a:xfrm>
                    <a:prstGeom prst="rect">
                      <a:avLst/>
                    </a:prstGeom>
                    <a:noFill/>
                    <a:ln>
                      <a:noFill/>
                    </a:ln>
                  </pic:spPr>
                </pic:pic>
              </a:graphicData>
            </a:graphic>
          </wp:inline>
        </w:drawing>
      </w:r>
    </w:p>
    <w:p w14:paraId="71A28793" w14:textId="77777777" w:rsidR="00B657C3" w:rsidRDefault="00B657C3">
      <w:pPr>
        <w:ind w:left="1134"/>
        <w:jc w:val="both"/>
        <w:rPr>
          <w:rFonts w:ascii="Montserrat" w:eastAsia="Montserrat" w:hAnsi="Montserrat" w:cs="Montserrat"/>
          <w:color w:val="FF0000"/>
          <w:sz w:val="22"/>
          <w:szCs w:val="22"/>
        </w:rPr>
      </w:pPr>
    </w:p>
    <w:p w14:paraId="033800ED" w14:textId="03FE88FF" w:rsidR="00B657C3" w:rsidRDefault="004B248E" w:rsidP="00BD2B12">
      <w:pPr>
        <w:jc w:val="both"/>
        <w:rPr>
          <w:rFonts w:ascii="Montserrat" w:eastAsia="Montserrat" w:hAnsi="Montserrat" w:cs="Montserrat"/>
          <w:sz w:val="22"/>
          <w:szCs w:val="22"/>
        </w:rPr>
      </w:pPr>
      <w:r>
        <w:rPr>
          <w:rFonts w:ascii="Montserrat" w:eastAsia="Montserrat" w:hAnsi="Montserrat" w:cs="Montserrat"/>
          <w:sz w:val="22"/>
          <w:szCs w:val="22"/>
        </w:rPr>
        <w:t xml:space="preserve">Although the HSCU is lower than our peers, our management CPU is higher.  As the raw data is taken from the statutory accounts of Associations it is hard to drill down any further.  Additionally, there is no sector wide approach to the allocation of costs, which makes absolute comparisons difficult. We have carried out further analysis into this by using HouseMark data (which is submitted using a standard approach) and this shows that management costs within North Star are comparable to our peers. </w:t>
      </w:r>
    </w:p>
    <w:p w14:paraId="16883494" w14:textId="77777777" w:rsidR="00B657C3" w:rsidRPr="00B55AE5" w:rsidRDefault="00B657C3">
      <w:pPr>
        <w:spacing w:after="200" w:line="276" w:lineRule="auto"/>
        <w:rPr>
          <w:rFonts w:ascii="Montserrat" w:eastAsia="Montserrat" w:hAnsi="Montserrat" w:cs="Montserrat"/>
          <w:bCs/>
          <w:color w:val="FF0000"/>
          <w:sz w:val="22"/>
          <w:szCs w:val="22"/>
        </w:rPr>
      </w:pPr>
    </w:p>
    <w:p w14:paraId="10769DF4" w14:textId="547E3503" w:rsidR="00B256C4" w:rsidRPr="0094327B" w:rsidRDefault="00A1668E">
      <w:pPr>
        <w:ind w:left="567"/>
        <w:jc w:val="both"/>
        <w:rPr>
          <w:rFonts w:ascii="Montserrat" w:eastAsia="Montserrat" w:hAnsi="Montserrat" w:cs="Montserrat"/>
          <w:bCs/>
          <w:sz w:val="22"/>
          <w:szCs w:val="22"/>
        </w:rPr>
      </w:pPr>
      <w:r w:rsidRPr="0094327B">
        <w:rPr>
          <w:rFonts w:ascii="Montserrat" w:eastAsia="Montserrat" w:hAnsi="Montserrat" w:cs="Montserrat"/>
          <w:bCs/>
          <w:sz w:val="22"/>
          <w:szCs w:val="22"/>
        </w:rPr>
        <w:t>In the period from 2018 to 2021 the North Star HSUC changed from £</w:t>
      </w:r>
      <w:r w:rsidR="00071DE3" w:rsidRPr="0094327B">
        <w:rPr>
          <w:rFonts w:ascii="Montserrat" w:eastAsia="Montserrat" w:hAnsi="Montserrat" w:cs="Montserrat"/>
          <w:bCs/>
          <w:sz w:val="22"/>
          <w:szCs w:val="22"/>
        </w:rPr>
        <w:t>3,506 to £3,449 which is a 2% reduction. This compares with an increase of 7% in the peer HSCU in the same period.</w:t>
      </w:r>
    </w:p>
    <w:p w14:paraId="08C49C52" w14:textId="79AD9C4D" w:rsidR="00AF132D" w:rsidRPr="0094327B" w:rsidRDefault="00AF132D">
      <w:pPr>
        <w:ind w:left="567"/>
        <w:jc w:val="both"/>
        <w:rPr>
          <w:rFonts w:ascii="Montserrat" w:eastAsia="Montserrat" w:hAnsi="Montserrat" w:cs="Montserrat"/>
          <w:bCs/>
          <w:sz w:val="22"/>
          <w:szCs w:val="22"/>
        </w:rPr>
      </w:pPr>
    </w:p>
    <w:p w14:paraId="14521DC0" w14:textId="51945B81" w:rsidR="00AF132D" w:rsidRPr="0094327B" w:rsidRDefault="00AF132D">
      <w:pPr>
        <w:ind w:left="567"/>
        <w:jc w:val="both"/>
        <w:rPr>
          <w:rFonts w:ascii="Montserrat" w:eastAsia="Montserrat" w:hAnsi="Montserrat" w:cs="Montserrat"/>
          <w:bCs/>
          <w:sz w:val="22"/>
          <w:szCs w:val="22"/>
        </w:rPr>
      </w:pPr>
      <w:r w:rsidRPr="0094327B">
        <w:rPr>
          <w:rFonts w:ascii="Montserrat" w:eastAsia="Montserrat" w:hAnsi="Montserrat" w:cs="Montserrat"/>
          <w:bCs/>
          <w:sz w:val="22"/>
          <w:szCs w:val="22"/>
        </w:rPr>
        <w:t>We anticipate that the HSCU will rise for North Star and our peers driven by the investment in health and safety maintenance works and decarbonisation. The HSCU will also be impacted by</w:t>
      </w:r>
      <w:r w:rsidR="00617ECE" w:rsidRPr="0094327B">
        <w:rPr>
          <w:rFonts w:ascii="Montserrat" w:eastAsia="Montserrat" w:hAnsi="Montserrat" w:cs="Montserrat"/>
          <w:bCs/>
          <w:sz w:val="22"/>
          <w:szCs w:val="22"/>
        </w:rPr>
        <w:t xml:space="preserve"> inflationary cost increases.</w:t>
      </w:r>
    </w:p>
    <w:p w14:paraId="6D4A52E1" w14:textId="77777777" w:rsidR="00B256C4" w:rsidRDefault="00B256C4">
      <w:pPr>
        <w:ind w:left="567"/>
        <w:jc w:val="both"/>
        <w:rPr>
          <w:rFonts w:ascii="Montserrat" w:eastAsia="Montserrat" w:hAnsi="Montserrat" w:cs="Montserrat"/>
          <w:b/>
          <w:sz w:val="22"/>
          <w:szCs w:val="22"/>
          <w:u w:val="single"/>
        </w:rPr>
      </w:pPr>
    </w:p>
    <w:p w14:paraId="3E77675E"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The high level nature of the HSCU means that it is hard to drill down to investigate the variances and any further analysis would need organisations to share more detailed financial information.  </w:t>
      </w:r>
    </w:p>
    <w:p w14:paraId="05C5482F" w14:textId="77777777" w:rsidR="00B657C3" w:rsidRDefault="00B657C3">
      <w:pPr>
        <w:ind w:left="567"/>
        <w:jc w:val="both"/>
        <w:rPr>
          <w:rFonts w:ascii="Montserrat" w:eastAsia="Montserrat" w:hAnsi="Montserrat" w:cs="Montserrat"/>
          <w:sz w:val="22"/>
          <w:szCs w:val="22"/>
        </w:rPr>
      </w:pPr>
    </w:p>
    <w:p w14:paraId="7C6EEE0A" w14:textId="77777777" w:rsidR="00B657C3" w:rsidRDefault="004B248E">
      <w:pPr>
        <w:ind w:left="567"/>
        <w:jc w:val="both"/>
        <w:rPr>
          <w:rFonts w:ascii="Montserrat" w:eastAsia="Montserrat" w:hAnsi="Montserrat" w:cs="Montserrat"/>
          <w:b/>
          <w:sz w:val="22"/>
          <w:szCs w:val="22"/>
        </w:rPr>
      </w:pPr>
      <w:r>
        <w:rPr>
          <w:rFonts w:ascii="Montserrat" w:eastAsia="Montserrat" w:hAnsi="Montserrat" w:cs="Montserrat"/>
          <w:b/>
          <w:sz w:val="22"/>
          <w:szCs w:val="22"/>
        </w:rPr>
        <w:t>HouseMark</w:t>
      </w:r>
    </w:p>
    <w:p w14:paraId="46AEF3F6" w14:textId="64E58EC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This section of the report focuses on the cost and performance data for the year to 31</w:t>
      </w:r>
      <w:r>
        <w:rPr>
          <w:rFonts w:ascii="Montserrat" w:eastAsia="Montserrat" w:hAnsi="Montserrat" w:cs="Montserrat"/>
          <w:sz w:val="22"/>
          <w:szCs w:val="22"/>
          <w:vertAlign w:val="superscript"/>
        </w:rPr>
        <w:t>st</w:t>
      </w:r>
      <w:r>
        <w:rPr>
          <w:rFonts w:ascii="Montserrat" w:eastAsia="Montserrat" w:hAnsi="Montserrat" w:cs="Montserrat"/>
          <w:sz w:val="22"/>
          <w:szCs w:val="22"/>
        </w:rPr>
        <w:t xml:space="preserve"> March 2021</w:t>
      </w:r>
      <w:r w:rsidR="00384F68">
        <w:rPr>
          <w:rFonts w:ascii="Montserrat" w:eastAsia="Montserrat" w:hAnsi="Montserrat" w:cs="Montserrat"/>
          <w:sz w:val="22"/>
          <w:szCs w:val="22"/>
        </w:rPr>
        <w:t xml:space="preserve"> as data for </w:t>
      </w:r>
      <w:r w:rsidR="00AA6F01">
        <w:rPr>
          <w:rFonts w:ascii="Montserrat" w:eastAsia="Montserrat" w:hAnsi="Montserrat" w:cs="Montserrat"/>
          <w:sz w:val="22"/>
          <w:szCs w:val="22"/>
        </w:rPr>
        <w:t>the 2021/22 financial year is not yet available.</w:t>
      </w:r>
      <w:r>
        <w:rPr>
          <w:rFonts w:ascii="Montserrat" w:eastAsia="Montserrat" w:hAnsi="Montserrat" w:cs="Montserrat"/>
          <w:sz w:val="22"/>
          <w:szCs w:val="22"/>
        </w:rPr>
        <w:t xml:space="preserve"> </w:t>
      </w:r>
      <w:r w:rsidR="00DB7ACB">
        <w:rPr>
          <w:rFonts w:ascii="Montserrat" w:eastAsia="Montserrat" w:hAnsi="Montserrat" w:cs="Montserrat"/>
          <w:sz w:val="22"/>
          <w:szCs w:val="22"/>
        </w:rPr>
        <w:t>Where possible performance data for 2021/22 has been shared to provide further context</w:t>
      </w:r>
      <w:r w:rsidR="0057635D">
        <w:rPr>
          <w:rFonts w:ascii="Montserrat" w:eastAsia="Montserrat" w:hAnsi="Montserrat" w:cs="Montserrat"/>
          <w:sz w:val="22"/>
          <w:szCs w:val="22"/>
        </w:rPr>
        <w:t>.</w:t>
      </w:r>
      <w:r>
        <w:rPr>
          <w:rFonts w:ascii="Montserrat" w:eastAsia="Montserrat" w:hAnsi="Montserrat" w:cs="Montserrat"/>
          <w:sz w:val="22"/>
          <w:szCs w:val="22"/>
        </w:rPr>
        <w:t xml:space="preserve"> The peer group used in this analysis is different to the standard peer group – it is made up of organisations with up to 5,000 units in the North East, North West, Yorkshire and Humberside. </w:t>
      </w:r>
      <w:r w:rsidR="001E14CE">
        <w:rPr>
          <w:rFonts w:ascii="Montserrat" w:eastAsia="Montserrat" w:hAnsi="Montserrat" w:cs="Montserrat"/>
          <w:sz w:val="22"/>
          <w:szCs w:val="22"/>
        </w:rPr>
        <w:t>This is to ensure there is an adequate sample size to allow meaningful analysis.</w:t>
      </w:r>
    </w:p>
    <w:p w14:paraId="40D207CC" w14:textId="77777777" w:rsidR="00B657C3" w:rsidRDefault="00B657C3">
      <w:pPr>
        <w:ind w:left="567"/>
        <w:jc w:val="both"/>
        <w:rPr>
          <w:rFonts w:ascii="Montserrat" w:eastAsia="Montserrat" w:hAnsi="Montserrat" w:cs="Montserrat"/>
          <w:sz w:val="22"/>
          <w:szCs w:val="22"/>
        </w:rPr>
      </w:pPr>
    </w:p>
    <w:p w14:paraId="5481F85F" w14:textId="53BF8C80"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There is a huge amount of cost and performance data within Housemark and in most areas North Star is at median or better.</w:t>
      </w:r>
      <w:r w:rsidR="00AA6F01">
        <w:rPr>
          <w:rFonts w:ascii="Montserrat" w:eastAsia="Montserrat" w:hAnsi="Montserrat" w:cs="Montserrat"/>
          <w:sz w:val="22"/>
          <w:szCs w:val="22"/>
        </w:rPr>
        <w:t xml:space="preserve"> </w:t>
      </w:r>
      <w:r>
        <w:rPr>
          <w:rFonts w:ascii="Montserrat" w:eastAsia="Montserrat" w:hAnsi="Montserrat" w:cs="Montserrat"/>
          <w:sz w:val="22"/>
          <w:szCs w:val="22"/>
        </w:rPr>
        <w:t>The next section highlights areas of performance where North Star is underperforming or is an outlier.</w:t>
      </w:r>
    </w:p>
    <w:p w14:paraId="1922377F" w14:textId="77777777" w:rsidR="00B657C3" w:rsidRDefault="00B657C3">
      <w:pPr>
        <w:ind w:left="567"/>
        <w:jc w:val="both"/>
        <w:rPr>
          <w:rFonts w:ascii="Montserrat" w:eastAsia="Montserrat" w:hAnsi="Montserrat" w:cs="Montserrat"/>
          <w:sz w:val="22"/>
          <w:szCs w:val="22"/>
        </w:rPr>
      </w:pPr>
    </w:p>
    <w:p w14:paraId="50B7B497" w14:textId="77777777" w:rsidR="00B657C3" w:rsidRDefault="00B657C3">
      <w:pPr>
        <w:ind w:left="1134"/>
        <w:jc w:val="both"/>
        <w:rPr>
          <w:rFonts w:ascii="Montserrat" w:eastAsia="Montserrat" w:hAnsi="Montserrat" w:cs="Montserrat"/>
          <w:color w:val="FF0000"/>
          <w:sz w:val="22"/>
          <w:szCs w:val="22"/>
        </w:rPr>
      </w:pPr>
    </w:p>
    <w:p w14:paraId="3297DA33" w14:textId="77777777" w:rsidR="00B657C3" w:rsidRDefault="004B248E">
      <w:pPr>
        <w:jc w:val="both"/>
        <w:rPr>
          <w:rFonts w:ascii="Montserrat" w:eastAsia="Montserrat" w:hAnsi="Montserrat" w:cs="Montserrat"/>
          <w:color w:val="FF0000"/>
          <w:sz w:val="22"/>
          <w:szCs w:val="22"/>
        </w:rPr>
      </w:pPr>
      <w:r>
        <w:rPr>
          <w:rFonts w:ascii="Montserrat" w:eastAsia="Montserrat" w:hAnsi="Montserrat" w:cs="Montserrat"/>
          <w:noProof/>
          <w:color w:val="FF0000"/>
          <w:sz w:val="22"/>
          <w:szCs w:val="22"/>
        </w:rPr>
        <w:drawing>
          <wp:inline distT="0" distB="0" distL="0" distR="0" wp14:anchorId="6E607E63" wp14:editId="21068808">
            <wp:extent cx="6341423" cy="3218213"/>
            <wp:effectExtent l="0" t="0" r="2540" b="1270"/>
            <wp:docPr id="142244957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2"/>
                    <a:srcRect/>
                    <a:stretch>
                      <a:fillRect/>
                    </a:stretch>
                  </pic:blipFill>
                  <pic:spPr>
                    <a:xfrm>
                      <a:off x="0" y="0"/>
                      <a:ext cx="6458943" cy="3277853"/>
                    </a:xfrm>
                    <a:prstGeom prst="rect">
                      <a:avLst/>
                    </a:prstGeom>
                    <a:ln/>
                  </pic:spPr>
                </pic:pic>
              </a:graphicData>
            </a:graphic>
          </wp:inline>
        </w:drawing>
      </w:r>
    </w:p>
    <w:p w14:paraId="54CEEB8B" w14:textId="77777777" w:rsidR="005F1825" w:rsidRDefault="005F1825">
      <w:pPr>
        <w:ind w:left="567"/>
        <w:jc w:val="both"/>
        <w:rPr>
          <w:rFonts w:ascii="Montserrat" w:eastAsia="Montserrat" w:hAnsi="Montserrat" w:cs="Montserrat"/>
          <w:sz w:val="22"/>
          <w:szCs w:val="22"/>
        </w:rPr>
      </w:pPr>
    </w:p>
    <w:p w14:paraId="5A7841E1" w14:textId="653CD3FD"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Housemark ha</w:t>
      </w:r>
      <w:r w:rsidR="001E14CE">
        <w:rPr>
          <w:rFonts w:ascii="Montserrat" w:eastAsia="Montserrat" w:hAnsi="Montserrat" w:cs="Montserrat"/>
          <w:sz w:val="22"/>
          <w:szCs w:val="22"/>
        </w:rPr>
        <w:t>s</w:t>
      </w:r>
      <w:r>
        <w:rPr>
          <w:rFonts w:ascii="Montserrat" w:eastAsia="Montserrat" w:hAnsi="Montserrat" w:cs="Montserrat"/>
          <w:sz w:val="22"/>
          <w:szCs w:val="22"/>
        </w:rPr>
        <w:t xml:space="preserve"> a standard report called a VFM Quadrant – this uses a cost and performance metric in a number of service areas. TCPP stands for Total Cost Per Property</w:t>
      </w:r>
      <w:r w:rsidR="005F1825">
        <w:rPr>
          <w:rFonts w:ascii="Montserrat" w:eastAsia="Montserrat" w:hAnsi="Montserrat" w:cs="Montserrat"/>
          <w:sz w:val="22"/>
          <w:szCs w:val="22"/>
        </w:rPr>
        <w:t>.</w:t>
      </w:r>
    </w:p>
    <w:p w14:paraId="699D80DA" w14:textId="5A651345" w:rsidR="0094327B" w:rsidRDefault="0094327B">
      <w:pPr>
        <w:ind w:left="567"/>
        <w:jc w:val="both"/>
        <w:rPr>
          <w:rFonts w:ascii="Montserrat" w:eastAsia="Montserrat" w:hAnsi="Montserrat" w:cs="Montserrat"/>
          <w:sz w:val="22"/>
          <w:szCs w:val="22"/>
        </w:rPr>
      </w:pPr>
    </w:p>
    <w:p w14:paraId="72A1235E" w14:textId="2AD6BD2B" w:rsidR="0094327B" w:rsidRDefault="0094327B">
      <w:pPr>
        <w:ind w:left="567"/>
        <w:jc w:val="both"/>
        <w:rPr>
          <w:rFonts w:ascii="Montserrat" w:eastAsia="Montserrat" w:hAnsi="Montserrat" w:cs="Montserrat"/>
          <w:sz w:val="22"/>
          <w:szCs w:val="22"/>
        </w:rPr>
      </w:pPr>
    </w:p>
    <w:p w14:paraId="0B23E361" w14:textId="77777777" w:rsidR="0094327B" w:rsidRDefault="0094327B">
      <w:pPr>
        <w:ind w:left="567"/>
        <w:jc w:val="both"/>
        <w:rPr>
          <w:rFonts w:ascii="Montserrat" w:eastAsia="Montserrat" w:hAnsi="Montserrat" w:cs="Montserrat"/>
          <w:sz w:val="22"/>
          <w:szCs w:val="22"/>
        </w:rPr>
      </w:pPr>
    </w:p>
    <w:p w14:paraId="323ED8B7" w14:textId="77777777" w:rsidR="00803DFA" w:rsidRPr="00803DFA" w:rsidRDefault="00803DFA">
      <w:pPr>
        <w:ind w:left="567"/>
        <w:jc w:val="both"/>
        <w:rPr>
          <w:rFonts w:ascii="Montserrat" w:eastAsia="Montserrat" w:hAnsi="Montserrat" w:cs="Montserrat"/>
          <w:sz w:val="18"/>
          <w:szCs w:val="18"/>
        </w:rPr>
      </w:pPr>
    </w:p>
    <w:tbl>
      <w:tblPr>
        <w:tblW w:w="9938" w:type="dxa"/>
        <w:tblLayout w:type="fixed"/>
        <w:tblCellMar>
          <w:left w:w="0" w:type="dxa"/>
          <w:right w:w="0" w:type="dxa"/>
        </w:tblCellMar>
        <w:tblLook w:val="0600" w:firstRow="0" w:lastRow="0" w:firstColumn="0" w:lastColumn="0" w:noHBand="1" w:noVBand="1"/>
      </w:tblPr>
      <w:tblGrid>
        <w:gridCol w:w="441"/>
        <w:gridCol w:w="2299"/>
        <w:gridCol w:w="3229"/>
        <w:gridCol w:w="3969"/>
      </w:tblGrid>
      <w:tr w:rsidR="00B657C3" w14:paraId="6021D510" w14:textId="77777777">
        <w:trPr>
          <w:trHeight w:val="264"/>
        </w:trPr>
        <w:tc>
          <w:tcPr>
            <w:tcW w:w="441"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2842968" w14:textId="77777777" w:rsidR="00B657C3" w:rsidRDefault="004B248E">
            <w:pPr>
              <w:rPr>
                <w:rFonts w:ascii="Arial" w:eastAsia="Arial" w:hAnsi="Arial" w:cs="Arial"/>
                <w:sz w:val="36"/>
                <w:szCs w:val="36"/>
              </w:rPr>
            </w:pPr>
            <w:r>
              <w:rPr>
                <w:rFonts w:ascii="Calibri" w:eastAsia="Calibri" w:hAnsi="Calibri" w:cs="Calibri"/>
                <w:b/>
                <w:color w:val="000000"/>
                <w:sz w:val="22"/>
                <w:szCs w:val="22"/>
              </w:rPr>
              <w:lastRenderedPageBreak/>
              <w:t>Key </w:t>
            </w:r>
          </w:p>
        </w:tc>
        <w:tc>
          <w:tcPr>
            <w:tcW w:w="229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3355E5D" w14:textId="77777777" w:rsidR="00B657C3" w:rsidRDefault="004B248E">
            <w:pPr>
              <w:rPr>
                <w:rFonts w:ascii="Arial" w:eastAsia="Arial" w:hAnsi="Arial" w:cs="Arial"/>
                <w:sz w:val="36"/>
                <w:szCs w:val="36"/>
              </w:rPr>
            </w:pPr>
            <w:r>
              <w:rPr>
                <w:rFonts w:ascii="Calibri" w:eastAsia="Calibri" w:hAnsi="Calibri" w:cs="Calibri"/>
                <w:b/>
                <w:color w:val="000000"/>
                <w:sz w:val="22"/>
                <w:szCs w:val="22"/>
              </w:rPr>
              <w:t>Service</w:t>
            </w:r>
          </w:p>
        </w:tc>
        <w:tc>
          <w:tcPr>
            <w:tcW w:w="322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171D8A0" w14:textId="77777777" w:rsidR="00B657C3" w:rsidRDefault="004B248E">
            <w:pPr>
              <w:rPr>
                <w:rFonts w:ascii="Arial" w:eastAsia="Arial" w:hAnsi="Arial" w:cs="Arial"/>
                <w:sz w:val="36"/>
                <w:szCs w:val="36"/>
              </w:rPr>
            </w:pPr>
            <w:r>
              <w:rPr>
                <w:rFonts w:ascii="Calibri" w:eastAsia="Calibri" w:hAnsi="Calibri" w:cs="Calibri"/>
                <w:b/>
                <w:color w:val="000000"/>
                <w:sz w:val="22"/>
                <w:szCs w:val="22"/>
              </w:rPr>
              <w:t>Cost indicator</w:t>
            </w:r>
          </w:p>
        </w:tc>
        <w:tc>
          <w:tcPr>
            <w:tcW w:w="3969"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14:paraId="27902680" w14:textId="77777777" w:rsidR="00B657C3" w:rsidRDefault="004B248E">
            <w:pPr>
              <w:rPr>
                <w:rFonts w:ascii="Arial" w:eastAsia="Arial" w:hAnsi="Arial" w:cs="Arial"/>
                <w:sz w:val="36"/>
                <w:szCs w:val="36"/>
              </w:rPr>
            </w:pPr>
            <w:r>
              <w:rPr>
                <w:rFonts w:ascii="Calibri" w:eastAsia="Calibri" w:hAnsi="Calibri" w:cs="Calibri"/>
                <w:b/>
                <w:color w:val="000000"/>
                <w:sz w:val="22"/>
                <w:szCs w:val="22"/>
              </w:rPr>
              <w:t>Performance indicator</w:t>
            </w:r>
          </w:p>
        </w:tc>
      </w:tr>
      <w:tr w:rsidR="00B657C3" w14:paraId="2D6ED624" w14:textId="77777777">
        <w:trPr>
          <w:trHeight w:val="17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CF7BB7B" w14:textId="77777777" w:rsidR="00B657C3" w:rsidRDefault="004B248E">
            <w:pPr>
              <w:jc w:val="right"/>
              <w:rPr>
                <w:rFonts w:ascii="Montserrat" w:eastAsia="Montserrat" w:hAnsi="Montserrat" w:cs="Montserrat"/>
                <w:sz w:val="16"/>
                <w:szCs w:val="16"/>
              </w:rPr>
            </w:pPr>
            <w:r>
              <w:rPr>
                <w:rFonts w:ascii="Montserrat" w:eastAsia="Montserrat" w:hAnsi="Montserrat" w:cs="Montserrat"/>
                <w:sz w:val="16"/>
                <w:szCs w:val="16"/>
              </w:rPr>
              <w:t>1</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6E00A0B"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Responsive repairs</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BEE0FDB"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TCPP of responsive repairs (Service provision)</w:t>
            </w:r>
          </w:p>
        </w:tc>
        <w:tc>
          <w:tcPr>
            <w:tcW w:w="396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14:paraId="66E2FF73"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Satisfaction with the overall repairs service</w:t>
            </w:r>
          </w:p>
        </w:tc>
      </w:tr>
      <w:tr w:rsidR="00B657C3" w14:paraId="4337E06A" w14:textId="77777777">
        <w:trPr>
          <w:trHeight w:val="17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019E41E" w14:textId="77777777" w:rsidR="00B657C3" w:rsidRDefault="004B248E">
            <w:pPr>
              <w:jc w:val="right"/>
              <w:rPr>
                <w:rFonts w:ascii="Montserrat" w:eastAsia="Montserrat" w:hAnsi="Montserrat" w:cs="Montserrat"/>
                <w:sz w:val="16"/>
                <w:szCs w:val="16"/>
              </w:rPr>
            </w:pPr>
            <w:r>
              <w:rPr>
                <w:rFonts w:ascii="Montserrat" w:eastAsia="Montserrat" w:hAnsi="Montserrat" w:cs="Montserrat"/>
                <w:sz w:val="16"/>
                <w:szCs w:val="16"/>
              </w:rPr>
              <w:t>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C511FD9"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Void repairs and lettings</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F3FB693"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TCPP of void repairs (Service provision)</w:t>
            </w:r>
          </w:p>
        </w:tc>
        <w:tc>
          <w:tcPr>
            <w:tcW w:w="396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14:paraId="2A4C1113"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Void loss %</w:t>
            </w:r>
          </w:p>
        </w:tc>
      </w:tr>
      <w:tr w:rsidR="00B657C3" w14:paraId="7D21FA0F" w14:textId="77777777">
        <w:trPr>
          <w:trHeight w:val="17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1A92C88" w14:textId="77777777" w:rsidR="00B657C3" w:rsidRDefault="004B248E">
            <w:pPr>
              <w:jc w:val="right"/>
              <w:rPr>
                <w:rFonts w:ascii="Montserrat" w:eastAsia="Montserrat" w:hAnsi="Montserrat" w:cs="Montserrat"/>
                <w:sz w:val="16"/>
                <w:szCs w:val="16"/>
              </w:rPr>
            </w:pPr>
            <w:r>
              <w:rPr>
                <w:rFonts w:ascii="Montserrat" w:eastAsia="Montserrat" w:hAnsi="Montserrat" w:cs="Montserrat"/>
                <w:sz w:val="16"/>
                <w:szCs w:val="16"/>
              </w:rPr>
              <w:t>3</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21E3811"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Rent arrears &amp; collection</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C59DC23"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TCPP of rent arrears &amp; collection</w:t>
            </w:r>
          </w:p>
        </w:tc>
        <w:tc>
          <w:tcPr>
            <w:tcW w:w="396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14:paraId="5E5EFD22"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Rent collected %</w:t>
            </w:r>
          </w:p>
        </w:tc>
      </w:tr>
      <w:tr w:rsidR="00B657C3" w14:paraId="0A262B4E" w14:textId="77777777">
        <w:trPr>
          <w:trHeight w:val="17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B830331" w14:textId="77777777" w:rsidR="00B657C3" w:rsidRDefault="004B248E">
            <w:pPr>
              <w:jc w:val="right"/>
              <w:rPr>
                <w:rFonts w:ascii="Montserrat" w:eastAsia="Montserrat" w:hAnsi="Montserrat" w:cs="Montserrat"/>
                <w:sz w:val="16"/>
                <w:szCs w:val="16"/>
              </w:rPr>
            </w:pPr>
            <w:r>
              <w:rPr>
                <w:rFonts w:ascii="Montserrat" w:eastAsia="Montserrat" w:hAnsi="Montserrat" w:cs="Montserrat"/>
                <w:sz w:val="16"/>
                <w:szCs w:val="16"/>
              </w:rPr>
              <w:t>4</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C1E3E74"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Tenancy Management</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F4E9ED6"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TCPP of tenancy management</w:t>
            </w:r>
          </w:p>
        </w:tc>
        <w:tc>
          <w:tcPr>
            <w:tcW w:w="396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14:paraId="06306883"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Tenancy Turnover</w:t>
            </w:r>
          </w:p>
        </w:tc>
      </w:tr>
      <w:tr w:rsidR="00B657C3" w14:paraId="7CB76BDB" w14:textId="77777777">
        <w:trPr>
          <w:trHeight w:val="17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5580E46" w14:textId="77777777" w:rsidR="00B657C3" w:rsidRDefault="004B248E">
            <w:pPr>
              <w:jc w:val="right"/>
              <w:rPr>
                <w:rFonts w:ascii="Montserrat" w:eastAsia="Montserrat" w:hAnsi="Montserrat" w:cs="Montserrat"/>
                <w:sz w:val="16"/>
                <w:szCs w:val="16"/>
              </w:rPr>
            </w:pPr>
            <w:r>
              <w:rPr>
                <w:rFonts w:ascii="Montserrat" w:eastAsia="Montserrat" w:hAnsi="Montserrat" w:cs="Montserrat"/>
                <w:sz w:val="16"/>
                <w:szCs w:val="16"/>
              </w:rPr>
              <w:t>5</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E288372"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 xml:space="preserve"> Involvement</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3479B89"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No data available</w:t>
            </w:r>
          </w:p>
        </w:tc>
        <w:tc>
          <w:tcPr>
            <w:tcW w:w="396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14:paraId="6D26988E"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No data available</w:t>
            </w:r>
          </w:p>
        </w:tc>
      </w:tr>
      <w:tr w:rsidR="00B657C3" w14:paraId="76546C1F" w14:textId="77777777">
        <w:trPr>
          <w:trHeight w:val="17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3B1B376" w14:textId="77777777" w:rsidR="00B657C3" w:rsidRDefault="004B248E">
            <w:pPr>
              <w:jc w:val="right"/>
              <w:rPr>
                <w:rFonts w:ascii="Montserrat" w:eastAsia="Montserrat" w:hAnsi="Montserrat" w:cs="Montserrat"/>
                <w:sz w:val="16"/>
                <w:szCs w:val="16"/>
              </w:rPr>
            </w:pPr>
            <w:r>
              <w:rPr>
                <w:rFonts w:ascii="Montserrat" w:eastAsia="Montserrat" w:hAnsi="Montserrat" w:cs="Montserrat"/>
                <w:sz w:val="16"/>
                <w:szCs w:val="16"/>
              </w:rPr>
              <w:t>6</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33E75EE"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Customer services</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E3F10EA"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TCPP of housing management</w:t>
            </w:r>
          </w:p>
        </w:tc>
        <w:tc>
          <w:tcPr>
            <w:tcW w:w="396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14:paraId="1478B8C0"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 of complaints responded to within target time</w:t>
            </w:r>
          </w:p>
        </w:tc>
      </w:tr>
      <w:tr w:rsidR="00B657C3" w14:paraId="4F31E350" w14:textId="77777777">
        <w:trPr>
          <w:trHeight w:val="17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FC4E151" w14:textId="77777777" w:rsidR="00B657C3" w:rsidRDefault="004B248E">
            <w:pPr>
              <w:jc w:val="right"/>
              <w:rPr>
                <w:rFonts w:ascii="Montserrat" w:eastAsia="Montserrat" w:hAnsi="Montserrat" w:cs="Montserrat"/>
                <w:sz w:val="16"/>
                <w:szCs w:val="16"/>
              </w:rPr>
            </w:pPr>
            <w:r>
              <w:rPr>
                <w:rFonts w:ascii="Montserrat" w:eastAsia="Montserrat" w:hAnsi="Montserrat" w:cs="Montserrat"/>
                <w:sz w:val="16"/>
                <w:szCs w:val="16"/>
              </w:rPr>
              <w:t>7</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F04A43C"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Neighbourhood management</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01D7A65"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TCPP of ASB</w:t>
            </w:r>
          </w:p>
        </w:tc>
        <w:tc>
          <w:tcPr>
            <w:tcW w:w="396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14:paraId="15ED646A"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ASB Cases per 1,000 properties</w:t>
            </w:r>
          </w:p>
        </w:tc>
      </w:tr>
      <w:tr w:rsidR="00B657C3" w14:paraId="302160A1" w14:textId="77777777">
        <w:trPr>
          <w:trHeight w:val="170"/>
        </w:trPr>
        <w:tc>
          <w:tcPr>
            <w:tcW w:w="441"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tcPr>
          <w:p w14:paraId="47EA65BB" w14:textId="77777777" w:rsidR="00B657C3" w:rsidRDefault="004B248E">
            <w:pPr>
              <w:jc w:val="right"/>
              <w:rPr>
                <w:rFonts w:ascii="Montserrat" w:eastAsia="Montserrat" w:hAnsi="Montserrat" w:cs="Montserrat"/>
                <w:sz w:val="16"/>
                <w:szCs w:val="16"/>
              </w:rPr>
            </w:pPr>
            <w:r>
              <w:rPr>
                <w:rFonts w:ascii="Montserrat" w:eastAsia="Montserrat" w:hAnsi="Montserrat" w:cs="Montserrat"/>
                <w:sz w:val="16"/>
                <w:szCs w:val="16"/>
              </w:rPr>
              <w:t>8</w:t>
            </w:r>
          </w:p>
        </w:tc>
        <w:tc>
          <w:tcPr>
            <w:tcW w:w="22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tcPr>
          <w:p w14:paraId="064D7F78"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Community investment</w:t>
            </w:r>
          </w:p>
        </w:tc>
        <w:tc>
          <w:tcPr>
            <w:tcW w:w="322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tcPr>
          <w:p w14:paraId="661FCB79"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TCPP of community investment</w:t>
            </w:r>
          </w:p>
        </w:tc>
        <w:tc>
          <w:tcPr>
            <w:tcW w:w="3969"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6CCDD997" w14:textId="77777777" w:rsidR="00B657C3" w:rsidRDefault="004B248E">
            <w:pPr>
              <w:rPr>
                <w:rFonts w:ascii="Montserrat" w:eastAsia="Montserrat" w:hAnsi="Montserrat" w:cs="Montserrat"/>
                <w:sz w:val="16"/>
                <w:szCs w:val="16"/>
              </w:rPr>
            </w:pPr>
            <w:r>
              <w:rPr>
                <w:rFonts w:ascii="Montserrat" w:eastAsia="Montserrat" w:hAnsi="Montserrat" w:cs="Montserrat"/>
                <w:sz w:val="16"/>
                <w:szCs w:val="16"/>
              </w:rPr>
              <w:t>Reinvestment</w:t>
            </w:r>
          </w:p>
        </w:tc>
      </w:tr>
    </w:tbl>
    <w:p w14:paraId="0B84D430" w14:textId="77777777" w:rsidR="00B657C3" w:rsidRPr="00803DFA" w:rsidRDefault="00B657C3">
      <w:pPr>
        <w:ind w:left="567"/>
        <w:jc w:val="both"/>
        <w:rPr>
          <w:rFonts w:ascii="Montserrat" w:eastAsia="Montserrat" w:hAnsi="Montserrat" w:cs="Montserrat"/>
          <w:sz w:val="12"/>
          <w:szCs w:val="12"/>
        </w:rPr>
      </w:pPr>
    </w:p>
    <w:p w14:paraId="01CCE4CC" w14:textId="1AA86FCE"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The charts below show the North Star performance for the 2020/21 financial year</w:t>
      </w:r>
      <w:r w:rsidR="00CE1838">
        <w:rPr>
          <w:rFonts w:ascii="Montserrat" w:eastAsia="Montserrat" w:hAnsi="Montserrat" w:cs="Montserrat"/>
          <w:sz w:val="22"/>
          <w:szCs w:val="22"/>
        </w:rPr>
        <w:t xml:space="preserve"> and the arrows track the movement from the 2019/20 data</w:t>
      </w:r>
      <w:r>
        <w:rPr>
          <w:rFonts w:ascii="Montserrat" w:eastAsia="Montserrat" w:hAnsi="Montserrat" w:cs="Montserrat"/>
          <w:sz w:val="22"/>
          <w:szCs w:val="22"/>
        </w:rPr>
        <w:t>:</w:t>
      </w:r>
      <w:r w:rsidR="00851FB0">
        <w:rPr>
          <w:rFonts w:ascii="Montserrat" w:eastAsia="Montserrat" w:hAnsi="Montserrat" w:cs="Montserrat"/>
          <w:sz w:val="22"/>
          <w:szCs w:val="22"/>
        </w:rPr>
        <w:t xml:space="preserve"> Black arrows show a negative direction of travel and white arrows are positive:</w:t>
      </w:r>
    </w:p>
    <w:p w14:paraId="2C7211CB" w14:textId="77777777" w:rsidR="00B657C3" w:rsidRPr="00803DFA" w:rsidRDefault="00B657C3">
      <w:pPr>
        <w:ind w:left="567"/>
        <w:jc w:val="both"/>
        <w:rPr>
          <w:rFonts w:ascii="Montserrat" w:eastAsia="Montserrat" w:hAnsi="Montserrat" w:cs="Montserrat"/>
          <w:sz w:val="14"/>
          <w:szCs w:val="14"/>
        </w:rPr>
      </w:pPr>
    </w:p>
    <w:p w14:paraId="3CE887DF" w14:textId="4A0A9637" w:rsidR="00CE1838" w:rsidRDefault="00480BAA">
      <w:pPr>
        <w:ind w:left="567"/>
        <w:jc w:val="both"/>
        <w:rPr>
          <w:rFonts w:ascii="Montserrat" w:eastAsia="Montserrat" w:hAnsi="Montserrat" w:cs="Montserrat"/>
          <w:sz w:val="22"/>
          <w:szCs w:val="22"/>
        </w:rPr>
      </w:pPr>
      <w:r>
        <w:rPr>
          <w:noProof/>
        </w:rPr>
        <w:drawing>
          <wp:inline distT="0" distB="0" distL="0" distR="0" wp14:anchorId="133194B3" wp14:editId="70224CE6">
            <wp:extent cx="5524500" cy="3562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524500" cy="3562350"/>
                    </a:xfrm>
                    <a:prstGeom prst="rect">
                      <a:avLst/>
                    </a:prstGeom>
                  </pic:spPr>
                </pic:pic>
              </a:graphicData>
            </a:graphic>
          </wp:inline>
        </w:drawing>
      </w:r>
    </w:p>
    <w:p w14:paraId="286C138B" w14:textId="5536763D" w:rsidR="00CE1838" w:rsidRDefault="00CE1838">
      <w:pPr>
        <w:ind w:left="567"/>
        <w:jc w:val="both"/>
        <w:rPr>
          <w:rFonts w:ascii="Montserrat" w:eastAsia="Montserrat" w:hAnsi="Montserrat" w:cs="Montserrat"/>
          <w:sz w:val="22"/>
          <w:szCs w:val="22"/>
        </w:rPr>
      </w:pPr>
    </w:p>
    <w:p w14:paraId="2562EB96" w14:textId="5EF4A2C5" w:rsidR="00CE1838" w:rsidRDefault="00CE1838">
      <w:pPr>
        <w:ind w:left="567"/>
        <w:jc w:val="both"/>
        <w:rPr>
          <w:rFonts w:ascii="Montserrat" w:eastAsia="Montserrat" w:hAnsi="Montserrat" w:cs="Montserrat"/>
          <w:sz w:val="22"/>
          <w:szCs w:val="22"/>
        </w:rPr>
      </w:pPr>
    </w:p>
    <w:p w14:paraId="6A155221" w14:textId="4EFCB1C6" w:rsidR="00CE1838" w:rsidRDefault="00CE1838">
      <w:pPr>
        <w:ind w:left="567"/>
        <w:jc w:val="both"/>
        <w:rPr>
          <w:rFonts w:ascii="Montserrat" w:eastAsia="Montserrat" w:hAnsi="Montserrat" w:cs="Montserrat"/>
          <w:sz w:val="22"/>
          <w:szCs w:val="22"/>
        </w:rPr>
      </w:pPr>
    </w:p>
    <w:p w14:paraId="49CD64F2" w14:textId="77777777" w:rsidR="00CE1838" w:rsidRDefault="00CE1838">
      <w:pPr>
        <w:ind w:left="567"/>
        <w:jc w:val="both"/>
        <w:rPr>
          <w:rFonts w:ascii="Montserrat" w:eastAsia="Montserrat" w:hAnsi="Montserrat" w:cs="Montserrat"/>
          <w:sz w:val="22"/>
          <w:szCs w:val="22"/>
        </w:rPr>
      </w:pPr>
    </w:p>
    <w:p w14:paraId="58F4EA18" w14:textId="4EC244E2"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The movement for most areas is positive with costs reducing or performance </w:t>
      </w:r>
      <w:r w:rsidR="00624EB7">
        <w:rPr>
          <w:rFonts w:ascii="Montserrat" w:eastAsia="Montserrat" w:hAnsi="Montserrat" w:cs="Montserrat"/>
          <w:sz w:val="22"/>
          <w:szCs w:val="22"/>
        </w:rPr>
        <w:t>improving.</w:t>
      </w:r>
      <w:r w:rsidR="00B855CA">
        <w:rPr>
          <w:rFonts w:ascii="Montserrat" w:eastAsia="Montserrat" w:hAnsi="Montserrat" w:cs="Montserrat"/>
          <w:sz w:val="22"/>
          <w:szCs w:val="22"/>
        </w:rPr>
        <w:t xml:space="preserve"> </w:t>
      </w:r>
      <w:r>
        <w:rPr>
          <w:rFonts w:ascii="Montserrat" w:eastAsia="Montserrat" w:hAnsi="Montserrat" w:cs="Montserrat"/>
          <w:sz w:val="22"/>
          <w:szCs w:val="22"/>
        </w:rPr>
        <w:t>The areas where there has been a worsening are rent arrears and community investment. More detail is set out on these areas below.</w:t>
      </w:r>
    </w:p>
    <w:p w14:paraId="46C58112" w14:textId="77777777" w:rsidR="00B657C3" w:rsidRDefault="00B657C3">
      <w:pPr>
        <w:ind w:left="567"/>
        <w:jc w:val="both"/>
        <w:rPr>
          <w:rFonts w:ascii="Montserrat" w:eastAsia="Montserrat" w:hAnsi="Montserrat" w:cs="Montserrat"/>
          <w:b/>
          <w:sz w:val="22"/>
          <w:szCs w:val="22"/>
          <w:u w:val="single"/>
        </w:rPr>
      </w:pPr>
    </w:p>
    <w:p w14:paraId="21F56E07" w14:textId="77777777" w:rsidR="00B657C3" w:rsidRDefault="004B248E">
      <w:pPr>
        <w:ind w:left="567"/>
        <w:jc w:val="both"/>
        <w:rPr>
          <w:rFonts w:ascii="Montserrat" w:eastAsia="Montserrat" w:hAnsi="Montserrat" w:cs="Montserrat"/>
          <w:b/>
          <w:sz w:val="22"/>
          <w:szCs w:val="22"/>
        </w:rPr>
      </w:pPr>
      <w:r>
        <w:rPr>
          <w:rFonts w:ascii="Montserrat" w:eastAsia="Montserrat" w:hAnsi="Montserrat" w:cs="Montserrat"/>
          <w:b/>
          <w:sz w:val="22"/>
          <w:szCs w:val="22"/>
        </w:rPr>
        <w:t>Areas of Underperformance</w:t>
      </w:r>
    </w:p>
    <w:p w14:paraId="67BD8C41" w14:textId="77777777" w:rsidR="00B657C3" w:rsidRDefault="00B657C3">
      <w:pPr>
        <w:ind w:left="567"/>
        <w:jc w:val="both"/>
        <w:rPr>
          <w:rFonts w:ascii="Montserrat" w:eastAsia="Montserrat" w:hAnsi="Montserrat" w:cs="Montserrat"/>
          <w:color w:val="FF0000"/>
          <w:sz w:val="22"/>
          <w:szCs w:val="22"/>
        </w:rPr>
      </w:pPr>
    </w:p>
    <w:p w14:paraId="6DBA7F10" w14:textId="77777777" w:rsidR="00B657C3" w:rsidRDefault="004B248E">
      <w:pPr>
        <w:numPr>
          <w:ilvl w:val="0"/>
          <w:numId w:val="18"/>
        </w:num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Tenancy Turnover</w:t>
      </w:r>
    </w:p>
    <w:p w14:paraId="26A986C5" w14:textId="6EC87A00"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North Star has been in the bottom quartile of this metric for a number of years.  Despite North Star improving from a tenancy turnover of over 14% in 2018/19</w:t>
      </w:r>
      <w:r w:rsidR="00DD6A06">
        <w:rPr>
          <w:rFonts w:ascii="Montserrat" w:eastAsia="Montserrat" w:hAnsi="Montserrat" w:cs="Montserrat"/>
          <w:sz w:val="22"/>
          <w:szCs w:val="22"/>
        </w:rPr>
        <w:t xml:space="preserve"> North Star is still in the bottom quartile. The</w:t>
      </w:r>
      <w:r w:rsidR="00C660A1">
        <w:rPr>
          <w:rFonts w:ascii="Montserrat" w:eastAsia="Montserrat" w:hAnsi="Montserrat" w:cs="Montserrat"/>
          <w:sz w:val="22"/>
          <w:szCs w:val="22"/>
        </w:rPr>
        <w:t xml:space="preserve"> </w:t>
      </w:r>
      <w:r w:rsidR="00DD6A06">
        <w:rPr>
          <w:rFonts w:ascii="Montserrat" w:eastAsia="Montserrat" w:hAnsi="Montserrat" w:cs="Montserrat"/>
          <w:sz w:val="22"/>
          <w:szCs w:val="22"/>
        </w:rPr>
        <w:t>graph</w:t>
      </w:r>
      <w:r>
        <w:rPr>
          <w:rFonts w:ascii="Montserrat" w:eastAsia="Montserrat" w:hAnsi="Montserrat" w:cs="Montserrat"/>
          <w:sz w:val="22"/>
          <w:szCs w:val="22"/>
        </w:rPr>
        <w:t xml:space="preserve"> below shows that the peer bottom quartile has improved from just under 10% to less than 8%.</w:t>
      </w:r>
    </w:p>
    <w:p w14:paraId="50A3F414" w14:textId="77777777" w:rsidR="00B657C3" w:rsidRDefault="00B657C3">
      <w:pPr>
        <w:ind w:left="567"/>
        <w:jc w:val="both"/>
        <w:rPr>
          <w:rFonts w:ascii="Montserrat" w:eastAsia="Montserrat" w:hAnsi="Montserrat" w:cs="Montserrat"/>
          <w:color w:val="FF0000"/>
          <w:sz w:val="22"/>
          <w:szCs w:val="22"/>
        </w:rPr>
      </w:pPr>
    </w:p>
    <w:p w14:paraId="3CD78C2A" w14:textId="65E6AD8A" w:rsidR="00B657C3" w:rsidRDefault="001E7778" w:rsidP="00B855CA">
      <w:pPr>
        <w:ind w:left="567"/>
        <w:jc w:val="center"/>
        <w:rPr>
          <w:rFonts w:ascii="Montserrat" w:eastAsia="Montserrat" w:hAnsi="Montserrat" w:cs="Montserrat"/>
          <w:color w:val="FF0000"/>
          <w:sz w:val="22"/>
          <w:szCs w:val="22"/>
        </w:rPr>
      </w:pPr>
      <w:r>
        <w:rPr>
          <w:rFonts w:ascii="Montserrat" w:eastAsia="Montserrat" w:hAnsi="Montserrat" w:cs="Montserrat"/>
          <w:noProof/>
          <w:color w:val="FF0000"/>
          <w:sz w:val="22"/>
          <w:szCs w:val="22"/>
        </w:rPr>
        <w:lastRenderedPageBreak/>
        <w:drawing>
          <wp:inline distT="0" distB="0" distL="0" distR="0" wp14:anchorId="485E4A18" wp14:editId="2A3D7F41">
            <wp:extent cx="4156363" cy="25018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79856" cy="2516030"/>
                    </a:xfrm>
                    <a:prstGeom prst="rect">
                      <a:avLst/>
                    </a:prstGeom>
                    <a:noFill/>
                  </pic:spPr>
                </pic:pic>
              </a:graphicData>
            </a:graphic>
          </wp:inline>
        </w:drawing>
      </w:r>
    </w:p>
    <w:p w14:paraId="34290C7D" w14:textId="77777777" w:rsidR="00B657C3" w:rsidRDefault="00B657C3">
      <w:pPr>
        <w:ind w:left="567"/>
        <w:jc w:val="both"/>
        <w:rPr>
          <w:rFonts w:ascii="Montserrat" w:eastAsia="Montserrat" w:hAnsi="Montserrat" w:cs="Montserrat"/>
          <w:color w:val="FF0000"/>
          <w:sz w:val="22"/>
          <w:szCs w:val="22"/>
        </w:rPr>
      </w:pPr>
    </w:p>
    <w:p w14:paraId="277F65A7" w14:textId="218C169C" w:rsidR="00C142DB"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In 2021/22 tenancy turnover was 10.1%</w:t>
      </w:r>
      <w:r w:rsidR="00272A32">
        <w:rPr>
          <w:rFonts w:ascii="Montserrat" w:eastAsia="Montserrat" w:hAnsi="Montserrat" w:cs="Montserrat"/>
          <w:sz w:val="22"/>
          <w:szCs w:val="22"/>
        </w:rPr>
        <w:t xml:space="preserve"> continuing a positive 3</w:t>
      </w:r>
      <w:r w:rsidR="00CB36D4">
        <w:rPr>
          <w:rFonts w:ascii="Montserrat" w:eastAsia="Montserrat" w:hAnsi="Montserrat" w:cs="Montserrat"/>
          <w:sz w:val="22"/>
          <w:szCs w:val="22"/>
        </w:rPr>
        <w:t>-</w:t>
      </w:r>
      <w:r w:rsidR="00272A32">
        <w:rPr>
          <w:rFonts w:ascii="Montserrat" w:eastAsia="Montserrat" w:hAnsi="Montserrat" w:cs="Montserrat"/>
          <w:sz w:val="22"/>
          <w:szCs w:val="22"/>
        </w:rPr>
        <w:t xml:space="preserve">year </w:t>
      </w:r>
      <w:r w:rsidR="00A33CC2">
        <w:rPr>
          <w:rFonts w:ascii="Montserrat" w:eastAsia="Montserrat" w:hAnsi="Montserrat" w:cs="Montserrat"/>
          <w:sz w:val="22"/>
          <w:szCs w:val="22"/>
        </w:rPr>
        <w:t>trend. We operate in challenging neighbourhoods which impact this measure.</w:t>
      </w:r>
      <w:r w:rsidR="00BF2AE9">
        <w:rPr>
          <w:rFonts w:ascii="Montserrat" w:eastAsia="Montserrat" w:hAnsi="Montserrat" w:cs="Montserrat"/>
          <w:sz w:val="22"/>
          <w:szCs w:val="22"/>
        </w:rPr>
        <w:t xml:space="preserve"> O</w:t>
      </w:r>
      <w:r w:rsidR="009432FF">
        <w:rPr>
          <w:rFonts w:ascii="Montserrat" w:eastAsia="Montserrat" w:hAnsi="Montserrat" w:cs="Montserrat"/>
          <w:sz w:val="22"/>
          <w:szCs w:val="22"/>
        </w:rPr>
        <w:t xml:space="preserve">ur relet </w:t>
      </w:r>
      <w:r w:rsidR="00FA0029">
        <w:rPr>
          <w:rFonts w:ascii="Montserrat" w:eastAsia="Montserrat" w:hAnsi="Montserrat" w:cs="Montserrat"/>
          <w:sz w:val="22"/>
          <w:szCs w:val="22"/>
        </w:rPr>
        <w:t xml:space="preserve">and </w:t>
      </w:r>
      <w:r w:rsidR="00BF2AE9">
        <w:rPr>
          <w:rFonts w:ascii="Montserrat" w:eastAsia="Montserrat" w:hAnsi="Montserrat" w:cs="Montserrat"/>
          <w:sz w:val="22"/>
          <w:szCs w:val="22"/>
        </w:rPr>
        <w:t>void rent loss</w:t>
      </w:r>
      <w:r w:rsidR="00FA0029">
        <w:rPr>
          <w:rFonts w:ascii="Montserrat" w:eastAsia="Montserrat" w:hAnsi="Montserrat" w:cs="Montserrat"/>
          <w:sz w:val="22"/>
          <w:szCs w:val="22"/>
        </w:rPr>
        <w:t xml:space="preserve"> </w:t>
      </w:r>
      <w:r w:rsidR="00AF3320">
        <w:rPr>
          <w:rFonts w:ascii="Montserrat" w:eastAsia="Montserrat" w:hAnsi="Montserrat" w:cs="Montserrat"/>
          <w:sz w:val="22"/>
          <w:szCs w:val="22"/>
        </w:rPr>
        <w:t xml:space="preserve">performance </w:t>
      </w:r>
      <w:r w:rsidR="00FA0029">
        <w:rPr>
          <w:rFonts w:ascii="Montserrat" w:eastAsia="Montserrat" w:hAnsi="Montserrat" w:cs="Montserrat"/>
          <w:sz w:val="22"/>
          <w:szCs w:val="22"/>
        </w:rPr>
        <w:t>was strong</w:t>
      </w:r>
      <w:r w:rsidR="00BF2AE9">
        <w:rPr>
          <w:rFonts w:ascii="Montserrat" w:eastAsia="Montserrat" w:hAnsi="Montserrat" w:cs="Montserrat"/>
          <w:sz w:val="22"/>
          <w:szCs w:val="22"/>
        </w:rPr>
        <w:t xml:space="preserve"> in 2021/22</w:t>
      </w:r>
      <w:r w:rsidR="008227F7">
        <w:rPr>
          <w:rFonts w:ascii="Montserrat" w:eastAsia="Montserrat" w:hAnsi="Montserrat" w:cs="Montserrat"/>
          <w:sz w:val="22"/>
          <w:szCs w:val="22"/>
        </w:rPr>
        <w:t xml:space="preserve">. </w:t>
      </w:r>
      <w:r w:rsidR="00991F5B">
        <w:rPr>
          <w:rFonts w:ascii="Montserrat" w:eastAsia="Montserrat" w:hAnsi="Montserrat" w:cs="Montserrat"/>
          <w:sz w:val="22"/>
          <w:szCs w:val="22"/>
        </w:rPr>
        <w:t>Given our operating environment we are targeting an incremental 1% improvement in performance with tenancy turnover. We hav</w:t>
      </w:r>
      <w:r w:rsidR="000A11EE">
        <w:rPr>
          <w:rFonts w:ascii="Montserrat" w:eastAsia="Montserrat" w:hAnsi="Montserrat" w:cs="Montserrat"/>
          <w:sz w:val="22"/>
          <w:szCs w:val="22"/>
        </w:rPr>
        <w:t xml:space="preserve">e reviewed resources in our housing team and introduced a tenancy support role to </w:t>
      </w:r>
      <w:r w:rsidR="00CF4C3D">
        <w:rPr>
          <w:rFonts w:ascii="Montserrat" w:eastAsia="Montserrat" w:hAnsi="Montserrat" w:cs="Montserrat"/>
          <w:sz w:val="22"/>
          <w:szCs w:val="22"/>
        </w:rPr>
        <w:t xml:space="preserve">support continued work to reduce tenancy turnover. </w:t>
      </w:r>
    </w:p>
    <w:p w14:paraId="015589F0" w14:textId="77777777" w:rsidR="00D7077E" w:rsidRDefault="00D7077E">
      <w:pPr>
        <w:ind w:left="567"/>
        <w:jc w:val="both"/>
        <w:rPr>
          <w:rFonts w:ascii="Montserrat" w:eastAsia="Montserrat" w:hAnsi="Montserrat" w:cs="Montserrat"/>
          <w:sz w:val="22"/>
          <w:szCs w:val="22"/>
        </w:rPr>
      </w:pPr>
    </w:p>
    <w:p w14:paraId="6CC067E8" w14:textId="77777777" w:rsidR="00B657C3" w:rsidRDefault="004B248E">
      <w:pPr>
        <w:numPr>
          <w:ilvl w:val="0"/>
          <w:numId w:val="18"/>
        </w:num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Community Investment</w:t>
      </w:r>
    </w:p>
    <w:p w14:paraId="2C5F2332" w14:textId="440D3BA7" w:rsidR="00B657C3" w:rsidRDefault="004B248E" w:rsidP="00F338E7">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This is an area where Housemark show North Star in the fourth quartile and our spend is more than double the median level of our peer group. This reflects our strategic objective of supporting customers and communities </w:t>
      </w:r>
      <w:r w:rsidR="00DE78B3">
        <w:rPr>
          <w:rFonts w:ascii="Montserrat" w:eastAsia="Montserrat" w:hAnsi="Montserrat" w:cs="Montserrat"/>
          <w:sz w:val="22"/>
          <w:szCs w:val="22"/>
        </w:rPr>
        <w:t xml:space="preserve">as set out in </w:t>
      </w:r>
      <w:r w:rsidR="002F5790">
        <w:rPr>
          <w:rFonts w:ascii="Montserrat" w:eastAsia="Montserrat" w:hAnsi="Montserrat" w:cs="Montserrat"/>
          <w:sz w:val="22"/>
          <w:szCs w:val="22"/>
        </w:rPr>
        <w:t>our Surplus</w:t>
      </w:r>
      <w:r w:rsidR="006726D1">
        <w:rPr>
          <w:rFonts w:ascii="Montserrat" w:eastAsia="Montserrat" w:hAnsi="Montserrat" w:cs="Montserrat"/>
          <w:sz w:val="22"/>
          <w:szCs w:val="22"/>
        </w:rPr>
        <w:t xml:space="preserve"> </w:t>
      </w:r>
      <w:r w:rsidR="00A05E20">
        <w:rPr>
          <w:rFonts w:ascii="Montserrat" w:eastAsia="Montserrat" w:hAnsi="Montserrat" w:cs="Montserrat"/>
          <w:sz w:val="22"/>
          <w:szCs w:val="22"/>
        </w:rPr>
        <w:t>for Purpose statement.</w:t>
      </w:r>
      <w:r w:rsidR="006726D1">
        <w:rPr>
          <w:rFonts w:ascii="Montserrat" w:eastAsia="Montserrat" w:hAnsi="Montserrat" w:cs="Montserrat"/>
          <w:sz w:val="22"/>
          <w:szCs w:val="22"/>
        </w:rPr>
        <w:t xml:space="preserve"> </w:t>
      </w:r>
      <w:r>
        <w:rPr>
          <w:rFonts w:ascii="Montserrat" w:eastAsia="Montserrat" w:hAnsi="Montserrat" w:cs="Montserrat"/>
          <w:sz w:val="22"/>
          <w:szCs w:val="22"/>
        </w:rPr>
        <w:t xml:space="preserve">These costs include our Welfare Benefits staff, the Communities team and an apportionment of overhead costs.  The Communities team are key to delivering the social value of </w:t>
      </w:r>
      <w:r w:rsidRPr="00665E6E">
        <w:rPr>
          <w:rFonts w:ascii="Montserrat" w:eastAsia="Montserrat" w:hAnsi="Montserrat" w:cs="Montserrat"/>
          <w:sz w:val="22"/>
          <w:szCs w:val="22"/>
        </w:rPr>
        <w:t>£</w:t>
      </w:r>
      <w:r w:rsidR="00665E6E" w:rsidRPr="00665E6E">
        <w:rPr>
          <w:rFonts w:ascii="Montserrat" w:eastAsia="Montserrat" w:hAnsi="Montserrat" w:cs="Montserrat"/>
          <w:sz w:val="22"/>
          <w:szCs w:val="22"/>
        </w:rPr>
        <w:t>4</w:t>
      </w:r>
      <w:r w:rsidRPr="00665E6E">
        <w:rPr>
          <w:rFonts w:ascii="Montserrat" w:eastAsia="Montserrat" w:hAnsi="Montserrat" w:cs="Montserrat"/>
          <w:sz w:val="22"/>
          <w:szCs w:val="22"/>
        </w:rPr>
        <w:t>m</w:t>
      </w:r>
      <w:r>
        <w:rPr>
          <w:rFonts w:ascii="Montserrat" w:eastAsia="Montserrat" w:hAnsi="Montserrat" w:cs="Montserrat"/>
          <w:sz w:val="22"/>
          <w:szCs w:val="22"/>
        </w:rPr>
        <w:t xml:space="preserve"> noted earlier in the report.</w:t>
      </w:r>
    </w:p>
    <w:p w14:paraId="5E668504" w14:textId="77777777" w:rsidR="00F338E7" w:rsidRDefault="00F338E7" w:rsidP="00F338E7">
      <w:pPr>
        <w:ind w:left="567"/>
        <w:jc w:val="both"/>
        <w:rPr>
          <w:rFonts w:ascii="Montserrat" w:eastAsia="Montserrat" w:hAnsi="Montserrat" w:cs="Montserrat"/>
          <w:sz w:val="22"/>
          <w:szCs w:val="22"/>
        </w:rPr>
      </w:pPr>
    </w:p>
    <w:p w14:paraId="58D60F00" w14:textId="254038E8" w:rsidR="00B657C3" w:rsidRDefault="001F27D6" w:rsidP="00B855CA">
      <w:pPr>
        <w:ind w:left="720"/>
        <w:jc w:val="center"/>
        <w:rPr>
          <w:rFonts w:ascii="Montserrat" w:eastAsia="Montserrat" w:hAnsi="Montserrat" w:cs="Montserrat"/>
          <w:color w:val="FF0000"/>
          <w:sz w:val="22"/>
          <w:szCs w:val="22"/>
        </w:rPr>
      </w:pPr>
      <w:r>
        <w:rPr>
          <w:rFonts w:ascii="Montserrat" w:eastAsia="Montserrat" w:hAnsi="Montserrat" w:cs="Montserrat"/>
          <w:noProof/>
          <w:color w:val="FF0000"/>
          <w:sz w:val="22"/>
          <w:szCs w:val="22"/>
        </w:rPr>
        <w:drawing>
          <wp:inline distT="0" distB="0" distL="0" distR="0" wp14:anchorId="7EB25F92" wp14:editId="7C201857">
            <wp:extent cx="4275117" cy="25733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87296" cy="2580702"/>
                    </a:xfrm>
                    <a:prstGeom prst="rect">
                      <a:avLst/>
                    </a:prstGeom>
                    <a:noFill/>
                  </pic:spPr>
                </pic:pic>
              </a:graphicData>
            </a:graphic>
          </wp:inline>
        </w:drawing>
      </w:r>
    </w:p>
    <w:p w14:paraId="270A6B09" w14:textId="77777777" w:rsidR="00B657C3" w:rsidRDefault="00B657C3">
      <w:pPr>
        <w:ind w:left="567"/>
        <w:jc w:val="both"/>
        <w:rPr>
          <w:rFonts w:ascii="Montserrat" w:eastAsia="Montserrat" w:hAnsi="Montserrat" w:cs="Montserrat"/>
          <w:color w:val="FF0000"/>
          <w:sz w:val="22"/>
          <w:szCs w:val="22"/>
        </w:rPr>
      </w:pPr>
    </w:p>
    <w:p w14:paraId="55B911A8" w14:textId="77777777" w:rsidR="00B657C3" w:rsidRDefault="004B248E">
      <w:pPr>
        <w:numPr>
          <w:ilvl w:val="0"/>
          <w:numId w:val="18"/>
        </w:num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Current tenant arrears</w:t>
      </w:r>
    </w:p>
    <w:p w14:paraId="37E74E9F" w14:textId="45B930F2" w:rsidR="00B657C3" w:rsidRDefault="001F27D6" w:rsidP="00B855CA">
      <w:pPr>
        <w:ind w:left="720"/>
        <w:jc w:val="both"/>
        <w:rPr>
          <w:rFonts w:ascii="Montserrat" w:eastAsia="Montserrat" w:hAnsi="Montserrat" w:cs="Montserrat"/>
          <w:sz w:val="22"/>
          <w:szCs w:val="22"/>
        </w:rPr>
      </w:pPr>
      <w:r>
        <w:rPr>
          <w:rFonts w:ascii="Montserrat" w:eastAsia="Montserrat" w:hAnsi="Montserrat" w:cs="Montserrat"/>
          <w:sz w:val="22"/>
          <w:szCs w:val="22"/>
        </w:rPr>
        <w:t>Gross c</w:t>
      </w:r>
      <w:r w:rsidR="004B248E">
        <w:rPr>
          <w:rFonts w:ascii="Montserrat" w:eastAsia="Montserrat" w:hAnsi="Montserrat" w:cs="Montserrat"/>
          <w:sz w:val="22"/>
          <w:szCs w:val="22"/>
        </w:rPr>
        <w:t>urrent tenant arrears increased in 2020/21 to 2.91% The data on Housemark is the gross arrears so include any Housing benefit debt – all other arrears figures shared with Board during the year are net arrears</w:t>
      </w:r>
      <w:r w:rsidR="004E48D1">
        <w:rPr>
          <w:rFonts w:ascii="Montserrat" w:eastAsia="Montserrat" w:hAnsi="Montserrat" w:cs="Montserrat"/>
          <w:sz w:val="22"/>
          <w:szCs w:val="22"/>
        </w:rPr>
        <w:t xml:space="preserve"> which excludes Housing benefit related arrears</w:t>
      </w:r>
      <w:r w:rsidR="00B359F5">
        <w:rPr>
          <w:rFonts w:ascii="Montserrat" w:eastAsia="Montserrat" w:hAnsi="Montserrat" w:cs="Montserrat"/>
          <w:sz w:val="22"/>
          <w:szCs w:val="22"/>
        </w:rPr>
        <w:t>. The 2020/21 North Star figure has increased due to the timing of the Housing Benefit cycles for the local authorities we work with. There is a more positive trend and peer comparison on the net arrears</w:t>
      </w:r>
      <w:r w:rsidR="004B248E">
        <w:rPr>
          <w:rFonts w:ascii="Montserrat" w:eastAsia="Montserrat" w:hAnsi="Montserrat" w:cs="Montserrat"/>
          <w:sz w:val="22"/>
          <w:szCs w:val="22"/>
        </w:rPr>
        <w:t>.</w:t>
      </w:r>
      <w:sdt>
        <w:sdtPr>
          <w:tag w:val="goog_rdk_36"/>
          <w:id w:val="724963890"/>
        </w:sdtPr>
        <w:sdtEndPr/>
        <w:sdtContent>
          <w:r w:rsidR="004B248E">
            <w:rPr>
              <w:rFonts w:ascii="Montserrat" w:eastAsia="Montserrat" w:hAnsi="Montserrat" w:cs="Montserrat"/>
              <w:sz w:val="22"/>
              <w:szCs w:val="22"/>
            </w:rPr>
            <w:t xml:space="preserve"> </w:t>
          </w:r>
        </w:sdtContent>
      </w:sdt>
    </w:p>
    <w:p w14:paraId="423A94EE" w14:textId="21F6A822" w:rsidR="00B657C3" w:rsidRDefault="00B657C3">
      <w:pPr>
        <w:ind w:left="720"/>
        <w:rPr>
          <w:rFonts w:ascii="Montserrat" w:eastAsia="Montserrat" w:hAnsi="Montserrat" w:cs="Montserrat"/>
          <w:sz w:val="22"/>
          <w:szCs w:val="22"/>
        </w:rPr>
      </w:pPr>
    </w:p>
    <w:p w14:paraId="56EAC46B" w14:textId="1F1BC6BF" w:rsidR="008C19B8" w:rsidRDefault="008C19B8" w:rsidP="00B855CA">
      <w:pPr>
        <w:ind w:left="720"/>
        <w:jc w:val="center"/>
        <w:rPr>
          <w:rFonts w:ascii="Montserrat" w:eastAsia="Montserrat" w:hAnsi="Montserrat" w:cs="Montserrat"/>
          <w:sz w:val="22"/>
          <w:szCs w:val="22"/>
        </w:rPr>
      </w:pPr>
      <w:r>
        <w:rPr>
          <w:rFonts w:ascii="Montserrat" w:eastAsia="Montserrat" w:hAnsi="Montserrat" w:cs="Montserrat"/>
          <w:noProof/>
          <w:sz w:val="22"/>
          <w:szCs w:val="22"/>
        </w:rPr>
        <w:drawing>
          <wp:inline distT="0" distB="0" distL="0" distR="0" wp14:anchorId="73FBC95D" wp14:editId="6D6ECCEA">
            <wp:extent cx="4263242" cy="2562669"/>
            <wp:effectExtent l="0" t="0" r="444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73164" cy="2568633"/>
                    </a:xfrm>
                    <a:prstGeom prst="rect">
                      <a:avLst/>
                    </a:prstGeom>
                    <a:noFill/>
                  </pic:spPr>
                </pic:pic>
              </a:graphicData>
            </a:graphic>
          </wp:inline>
        </w:drawing>
      </w:r>
    </w:p>
    <w:p w14:paraId="0A543724" w14:textId="77777777" w:rsidR="008C19B8" w:rsidRDefault="008C19B8">
      <w:pPr>
        <w:ind w:left="720"/>
        <w:rPr>
          <w:rFonts w:ascii="Montserrat" w:eastAsia="Montserrat" w:hAnsi="Montserrat" w:cs="Montserrat"/>
          <w:sz w:val="22"/>
          <w:szCs w:val="22"/>
        </w:rPr>
      </w:pPr>
    </w:p>
    <w:p w14:paraId="5BA0B77D" w14:textId="077E10B9" w:rsidR="00B657C3" w:rsidRDefault="004B248E" w:rsidP="00B855CA">
      <w:pPr>
        <w:ind w:left="720"/>
        <w:jc w:val="both"/>
        <w:rPr>
          <w:rFonts w:ascii="Montserrat" w:eastAsia="Montserrat" w:hAnsi="Montserrat" w:cs="Montserrat"/>
          <w:sz w:val="22"/>
          <w:szCs w:val="22"/>
        </w:rPr>
      </w:pPr>
      <w:r>
        <w:rPr>
          <w:rFonts w:ascii="Montserrat" w:eastAsia="Montserrat" w:hAnsi="Montserrat" w:cs="Montserrat"/>
          <w:sz w:val="22"/>
          <w:szCs w:val="22"/>
        </w:rPr>
        <w:t>As at 31 March 2022 net arrears were at 2.54% - the available data for this period shows the sector median at 2.89% and the North East median at 2.80% for net arrears so North Star performance is above the median level.</w:t>
      </w:r>
    </w:p>
    <w:p w14:paraId="3DB70121" w14:textId="30B32322" w:rsidR="00B359F5" w:rsidRDefault="00B359F5" w:rsidP="00B855CA">
      <w:pPr>
        <w:ind w:left="720"/>
        <w:jc w:val="both"/>
        <w:rPr>
          <w:rFonts w:ascii="Montserrat" w:eastAsia="Montserrat" w:hAnsi="Montserrat" w:cs="Montserrat"/>
          <w:sz w:val="22"/>
          <w:szCs w:val="22"/>
        </w:rPr>
      </w:pPr>
    </w:p>
    <w:p w14:paraId="3B1B110E" w14:textId="5E2300D5" w:rsidR="009D6E30" w:rsidRPr="009D6E30" w:rsidRDefault="00B359F5" w:rsidP="00B855CA">
      <w:pPr>
        <w:shd w:val="clear" w:color="auto" w:fill="FFFFFF"/>
        <w:ind w:left="709"/>
        <w:jc w:val="both"/>
        <w:rPr>
          <w:rFonts w:ascii="Montserrat" w:hAnsi="Montserrat" w:cs="Segoe UI"/>
          <w:sz w:val="22"/>
          <w:szCs w:val="22"/>
        </w:rPr>
      </w:pPr>
      <w:r w:rsidRPr="009D6E30">
        <w:rPr>
          <w:rFonts w:ascii="Montserrat" w:eastAsia="Montserrat" w:hAnsi="Montserrat" w:cs="Montserrat"/>
          <w:sz w:val="22"/>
          <w:szCs w:val="22"/>
        </w:rPr>
        <w:t xml:space="preserve">There is a continued focus on reducing arrears and we know that this will become more challenging with the </w:t>
      </w:r>
      <w:r w:rsidR="0021186A" w:rsidRPr="009D6E30">
        <w:rPr>
          <w:rFonts w:ascii="Montserrat" w:eastAsia="Montserrat" w:hAnsi="Montserrat" w:cs="Montserrat"/>
          <w:sz w:val="22"/>
          <w:szCs w:val="22"/>
        </w:rPr>
        <w:t>cost-of-living</w:t>
      </w:r>
      <w:r w:rsidRPr="009D6E30">
        <w:rPr>
          <w:rFonts w:ascii="Montserrat" w:eastAsia="Montserrat" w:hAnsi="Montserrat" w:cs="Montserrat"/>
          <w:sz w:val="22"/>
          <w:szCs w:val="22"/>
        </w:rPr>
        <w:t xml:space="preserve"> crisis faced by our customers. </w:t>
      </w:r>
    </w:p>
    <w:p w14:paraId="3FAC0C0E" w14:textId="13F76369" w:rsidR="00B657C3" w:rsidRDefault="00B657C3" w:rsidP="009D6E30">
      <w:pPr>
        <w:shd w:val="clear" w:color="auto" w:fill="FFFFFF"/>
        <w:ind w:left="1056"/>
        <w:rPr>
          <w:rFonts w:ascii="Montserrat" w:eastAsia="Montserrat" w:hAnsi="Montserrat" w:cs="Montserrat"/>
          <w:color w:val="FF0000"/>
          <w:sz w:val="22"/>
          <w:szCs w:val="22"/>
        </w:rPr>
      </w:pPr>
    </w:p>
    <w:p w14:paraId="1C456540" w14:textId="77777777" w:rsidR="00B657C3" w:rsidRDefault="00B657C3">
      <w:pPr>
        <w:jc w:val="both"/>
        <w:rPr>
          <w:rFonts w:ascii="Montserrat" w:eastAsia="Montserrat" w:hAnsi="Montserrat" w:cs="Montserrat"/>
          <w:b/>
          <w:color w:val="FF0000"/>
          <w:sz w:val="22"/>
          <w:szCs w:val="22"/>
          <w:u w:val="single"/>
        </w:rPr>
      </w:pPr>
    </w:p>
    <w:p w14:paraId="2D4A017F" w14:textId="77777777" w:rsidR="00B657C3" w:rsidRDefault="00B657C3">
      <w:pPr>
        <w:jc w:val="both"/>
        <w:rPr>
          <w:rFonts w:ascii="Montserrat" w:eastAsia="Montserrat" w:hAnsi="Montserrat" w:cs="Montserrat"/>
          <w:color w:val="FF0000"/>
          <w:sz w:val="22"/>
          <w:szCs w:val="22"/>
        </w:rPr>
      </w:pPr>
    </w:p>
    <w:p w14:paraId="0B28364A" w14:textId="77777777" w:rsidR="00B657C3" w:rsidRDefault="00B657C3">
      <w:pPr>
        <w:jc w:val="both"/>
        <w:rPr>
          <w:rFonts w:ascii="Montserrat" w:eastAsia="Montserrat" w:hAnsi="Montserrat" w:cs="Montserrat"/>
          <w:color w:val="FF0000"/>
          <w:sz w:val="22"/>
          <w:szCs w:val="22"/>
        </w:rPr>
      </w:pPr>
    </w:p>
    <w:p w14:paraId="20B75D7F" w14:textId="77777777" w:rsidR="00B657C3" w:rsidRDefault="00B657C3">
      <w:pPr>
        <w:jc w:val="both"/>
        <w:rPr>
          <w:rFonts w:ascii="Montserrat" w:eastAsia="Montserrat" w:hAnsi="Montserrat" w:cs="Montserrat"/>
          <w:color w:val="FF0000"/>
          <w:sz w:val="22"/>
          <w:szCs w:val="22"/>
        </w:rPr>
      </w:pPr>
    </w:p>
    <w:p w14:paraId="358A95D9" w14:textId="77777777" w:rsidR="00B657C3" w:rsidRDefault="00B657C3">
      <w:pPr>
        <w:jc w:val="both"/>
        <w:rPr>
          <w:rFonts w:ascii="Montserrat" w:eastAsia="Montserrat" w:hAnsi="Montserrat" w:cs="Montserrat"/>
          <w:color w:val="FF0000"/>
          <w:sz w:val="22"/>
          <w:szCs w:val="22"/>
        </w:rPr>
      </w:pPr>
    </w:p>
    <w:p w14:paraId="20A36EF7" w14:textId="77777777" w:rsidR="00B657C3" w:rsidRDefault="00B657C3">
      <w:pPr>
        <w:jc w:val="both"/>
        <w:rPr>
          <w:rFonts w:ascii="Montserrat" w:eastAsia="Montserrat" w:hAnsi="Montserrat" w:cs="Montserrat"/>
          <w:color w:val="FF0000"/>
          <w:sz w:val="22"/>
          <w:szCs w:val="22"/>
        </w:rPr>
      </w:pPr>
    </w:p>
    <w:p w14:paraId="38E4B7FF" w14:textId="77777777" w:rsidR="00B657C3" w:rsidRDefault="00B657C3">
      <w:pPr>
        <w:jc w:val="both"/>
        <w:rPr>
          <w:rFonts w:ascii="Montserrat" w:eastAsia="Montserrat" w:hAnsi="Montserrat" w:cs="Montserrat"/>
          <w:color w:val="FF0000"/>
          <w:sz w:val="22"/>
          <w:szCs w:val="22"/>
        </w:rPr>
      </w:pPr>
    </w:p>
    <w:p w14:paraId="3973894E" w14:textId="77777777" w:rsidR="00B657C3" w:rsidRDefault="00B657C3">
      <w:pPr>
        <w:jc w:val="both"/>
        <w:rPr>
          <w:rFonts w:ascii="Montserrat" w:eastAsia="Montserrat" w:hAnsi="Montserrat" w:cs="Montserrat"/>
          <w:color w:val="FF0000"/>
          <w:sz w:val="22"/>
          <w:szCs w:val="22"/>
        </w:rPr>
      </w:pPr>
    </w:p>
    <w:p w14:paraId="20673CBF" w14:textId="77777777" w:rsidR="00B657C3" w:rsidRDefault="00B657C3">
      <w:pPr>
        <w:jc w:val="both"/>
        <w:rPr>
          <w:rFonts w:ascii="Montserrat" w:eastAsia="Montserrat" w:hAnsi="Montserrat" w:cs="Montserrat"/>
          <w:color w:val="FF0000"/>
          <w:sz w:val="22"/>
          <w:szCs w:val="22"/>
        </w:rPr>
      </w:pPr>
    </w:p>
    <w:p w14:paraId="339222D6" w14:textId="77777777" w:rsidR="00B657C3" w:rsidRDefault="00B657C3">
      <w:pPr>
        <w:jc w:val="both"/>
        <w:rPr>
          <w:rFonts w:ascii="Montserrat" w:eastAsia="Montserrat" w:hAnsi="Montserrat" w:cs="Montserrat"/>
          <w:color w:val="FF0000"/>
          <w:sz w:val="22"/>
          <w:szCs w:val="22"/>
        </w:rPr>
      </w:pPr>
    </w:p>
    <w:p w14:paraId="084F2F1B" w14:textId="77777777" w:rsidR="00B657C3" w:rsidRDefault="00B657C3">
      <w:pPr>
        <w:ind w:left="567" w:firstLine="719"/>
        <w:rPr>
          <w:rFonts w:ascii="Montserrat" w:eastAsia="Montserrat" w:hAnsi="Montserrat" w:cs="Montserrat"/>
          <w:color w:val="FF0000"/>
          <w:sz w:val="22"/>
          <w:szCs w:val="22"/>
        </w:rPr>
      </w:pPr>
    </w:p>
    <w:p w14:paraId="60CEDD99" w14:textId="77777777" w:rsidR="00B657C3" w:rsidRDefault="00B657C3">
      <w:pPr>
        <w:rPr>
          <w:rFonts w:ascii="Montserrat" w:eastAsia="Montserrat" w:hAnsi="Montserrat" w:cs="Montserrat"/>
          <w:color w:val="FF0000"/>
          <w:sz w:val="22"/>
          <w:szCs w:val="22"/>
        </w:rPr>
      </w:pPr>
    </w:p>
    <w:p w14:paraId="7B1818A9" w14:textId="77777777" w:rsidR="00B657C3" w:rsidRDefault="00B657C3">
      <w:pPr>
        <w:rPr>
          <w:rFonts w:ascii="Montserrat" w:eastAsia="Montserrat" w:hAnsi="Montserrat" w:cs="Montserrat"/>
          <w:color w:val="FF0000"/>
          <w:sz w:val="22"/>
          <w:szCs w:val="22"/>
        </w:rPr>
      </w:pPr>
    </w:p>
    <w:p w14:paraId="667702AE" w14:textId="77777777" w:rsidR="00B657C3" w:rsidRDefault="00B657C3">
      <w:pPr>
        <w:rPr>
          <w:rFonts w:ascii="Montserrat" w:eastAsia="Montserrat" w:hAnsi="Montserrat" w:cs="Montserrat"/>
          <w:color w:val="FF0000"/>
          <w:sz w:val="22"/>
          <w:szCs w:val="22"/>
        </w:rPr>
      </w:pPr>
    </w:p>
    <w:p w14:paraId="7EAEADA4" w14:textId="77777777" w:rsidR="00B657C3" w:rsidRDefault="00B657C3">
      <w:pPr>
        <w:rPr>
          <w:rFonts w:ascii="Montserrat" w:eastAsia="Montserrat" w:hAnsi="Montserrat" w:cs="Montserrat"/>
          <w:color w:val="FF0000"/>
          <w:sz w:val="22"/>
          <w:szCs w:val="22"/>
        </w:rPr>
      </w:pPr>
    </w:p>
    <w:p w14:paraId="0E486404" w14:textId="77777777" w:rsidR="00B657C3" w:rsidRDefault="00B657C3">
      <w:pPr>
        <w:rPr>
          <w:rFonts w:ascii="Montserrat" w:eastAsia="Montserrat" w:hAnsi="Montserrat" w:cs="Montserrat"/>
          <w:color w:val="FF0000"/>
          <w:sz w:val="22"/>
          <w:szCs w:val="22"/>
        </w:rPr>
      </w:pPr>
    </w:p>
    <w:p w14:paraId="0A31B59D" w14:textId="77777777" w:rsidR="00B657C3" w:rsidRDefault="00B657C3">
      <w:pPr>
        <w:rPr>
          <w:rFonts w:ascii="Montserrat" w:eastAsia="Montserrat" w:hAnsi="Montserrat" w:cs="Montserrat"/>
          <w:color w:val="FF0000"/>
          <w:sz w:val="22"/>
          <w:szCs w:val="22"/>
        </w:rPr>
      </w:pPr>
    </w:p>
    <w:p w14:paraId="3010F871" w14:textId="77777777" w:rsidR="00B657C3" w:rsidRDefault="00B657C3">
      <w:pPr>
        <w:rPr>
          <w:rFonts w:ascii="Montserrat" w:eastAsia="Montserrat" w:hAnsi="Montserrat" w:cs="Montserrat"/>
          <w:color w:val="FF0000"/>
          <w:sz w:val="22"/>
          <w:szCs w:val="22"/>
        </w:rPr>
      </w:pPr>
    </w:p>
    <w:p w14:paraId="1617C791" w14:textId="77777777" w:rsidR="00B657C3" w:rsidRDefault="00B657C3">
      <w:pPr>
        <w:rPr>
          <w:rFonts w:ascii="Montserrat" w:eastAsia="Montserrat" w:hAnsi="Montserrat" w:cs="Montserrat"/>
          <w:color w:val="FF0000"/>
          <w:sz w:val="22"/>
          <w:szCs w:val="22"/>
        </w:rPr>
      </w:pPr>
    </w:p>
    <w:p w14:paraId="294FC837" w14:textId="77777777" w:rsidR="00B657C3" w:rsidRDefault="00B657C3">
      <w:pPr>
        <w:rPr>
          <w:rFonts w:ascii="Montserrat" w:eastAsia="Montserrat" w:hAnsi="Montserrat" w:cs="Montserrat"/>
          <w:color w:val="FF0000"/>
          <w:sz w:val="22"/>
          <w:szCs w:val="22"/>
        </w:rPr>
      </w:pPr>
    </w:p>
    <w:p w14:paraId="74C0A4D8" w14:textId="77777777" w:rsidR="00B657C3" w:rsidRDefault="00B657C3">
      <w:pPr>
        <w:rPr>
          <w:rFonts w:ascii="Montserrat" w:eastAsia="Montserrat" w:hAnsi="Montserrat" w:cs="Montserrat"/>
          <w:color w:val="FF0000"/>
          <w:sz w:val="22"/>
          <w:szCs w:val="22"/>
        </w:rPr>
      </w:pPr>
    </w:p>
    <w:p w14:paraId="1D80DB85" w14:textId="77777777" w:rsidR="00B657C3" w:rsidRDefault="00B657C3">
      <w:pPr>
        <w:rPr>
          <w:rFonts w:ascii="Montserrat" w:eastAsia="Montserrat" w:hAnsi="Montserrat" w:cs="Montserrat"/>
          <w:color w:val="FF0000"/>
          <w:sz w:val="22"/>
          <w:szCs w:val="22"/>
        </w:rPr>
      </w:pPr>
    </w:p>
    <w:p w14:paraId="73724A44" w14:textId="77777777" w:rsidR="00B657C3" w:rsidRDefault="00B657C3">
      <w:pPr>
        <w:rPr>
          <w:rFonts w:ascii="Montserrat" w:eastAsia="Montserrat" w:hAnsi="Montserrat" w:cs="Montserrat"/>
          <w:color w:val="FF0000"/>
          <w:sz w:val="22"/>
          <w:szCs w:val="22"/>
        </w:rPr>
      </w:pPr>
    </w:p>
    <w:p w14:paraId="02980174" w14:textId="77777777" w:rsidR="00B657C3" w:rsidRDefault="004B248E">
      <w:pPr>
        <w:spacing w:after="200" w:line="276" w:lineRule="auto"/>
        <w:rPr>
          <w:rFonts w:ascii="Montserrat" w:eastAsia="Montserrat" w:hAnsi="Montserrat" w:cs="Montserrat"/>
          <w:color w:val="FF0000"/>
          <w:sz w:val="22"/>
          <w:szCs w:val="22"/>
        </w:rPr>
      </w:pPr>
      <w:r>
        <w:br w:type="page"/>
      </w:r>
    </w:p>
    <w:p w14:paraId="1C7C5E3D" w14:textId="77777777" w:rsidR="00B657C3" w:rsidRDefault="00B657C3">
      <w:pPr>
        <w:rPr>
          <w:rFonts w:ascii="Montserrat" w:eastAsia="Montserrat" w:hAnsi="Montserrat" w:cs="Montserrat"/>
          <w:color w:val="FF0000"/>
          <w:sz w:val="22"/>
          <w:szCs w:val="22"/>
        </w:rPr>
      </w:pPr>
    </w:p>
    <w:p w14:paraId="6A380C3F" w14:textId="77777777" w:rsidR="00B657C3" w:rsidRDefault="004B248E">
      <w:pPr>
        <w:ind w:left="567" w:hanging="567"/>
        <w:rPr>
          <w:rFonts w:ascii="Montserrat" w:eastAsia="Montserrat" w:hAnsi="Montserrat" w:cs="Montserrat"/>
          <w:b/>
          <w:color w:val="FF0000"/>
          <w:sz w:val="12"/>
          <w:szCs w:val="12"/>
        </w:rPr>
      </w:pPr>
      <w:r>
        <w:rPr>
          <w:rFonts w:ascii="Montserrat" w:eastAsia="Montserrat" w:hAnsi="Montserrat" w:cs="Montserrat"/>
          <w:b/>
          <w:color w:val="1BAEE5"/>
          <w:sz w:val="28"/>
          <w:szCs w:val="28"/>
        </w:rPr>
        <w:t xml:space="preserve">5. </w:t>
      </w:r>
      <w:r>
        <w:tab/>
      </w:r>
      <w:r>
        <w:rPr>
          <w:rFonts w:ascii="Montserrat" w:eastAsia="Montserrat" w:hAnsi="Montserrat" w:cs="Montserrat"/>
          <w:b/>
          <w:color w:val="1BAEE5"/>
          <w:sz w:val="28"/>
          <w:szCs w:val="28"/>
        </w:rPr>
        <w:t xml:space="preserve">2021/22 and Beyond </w:t>
      </w:r>
    </w:p>
    <w:p w14:paraId="033AC5AD" w14:textId="77777777" w:rsidR="00B657C3" w:rsidRDefault="00B657C3">
      <w:pPr>
        <w:ind w:left="567" w:hanging="567"/>
        <w:jc w:val="both"/>
        <w:rPr>
          <w:rFonts w:ascii="Montserrat" w:eastAsia="Montserrat" w:hAnsi="Montserrat" w:cs="Montserrat"/>
          <w:b/>
          <w:sz w:val="12"/>
          <w:szCs w:val="12"/>
        </w:rPr>
      </w:pPr>
    </w:p>
    <w:p w14:paraId="00BE29D6" w14:textId="77777777"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 xml:space="preserve">VFM is at the heart of our corporate objectives, budgeting and business planning processes.  </w:t>
      </w:r>
    </w:p>
    <w:p w14:paraId="1A579BC3" w14:textId="77777777" w:rsidR="00B657C3" w:rsidRDefault="00B657C3">
      <w:pPr>
        <w:ind w:left="567"/>
        <w:jc w:val="both"/>
        <w:rPr>
          <w:rFonts w:ascii="Montserrat" w:eastAsia="Montserrat" w:hAnsi="Montserrat" w:cs="Montserrat"/>
          <w:sz w:val="22"/>
          <w:szCs w:val="22"/>
        </w:rPr>
      </w:pPr>
    </w:p>
    <w:p w14:paraId="2DFF47F9" w14:textId="7F5E7180"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We are operating in an extremely challenging economic environment with high inflation impacting North Star, our supply chain and our customers. Rising interest rates, labour and material shortages and a potential recession all add to the financial pressures faced by North Star</w:t>
      </w:r>
      <w:r w:rsidR="008475D1">
        <w:rPr>
          <w:rFonts w:ascii="Montserrat" w:eastAsia="Montserrat" w:hAnsi="Montserrat" w:cs="Montserrat"/>
          <w:sz w:val="22"/>
          <w:szCs w:val="22"/>
        </w:rPr>
        <w:t>, our supplier</w:t>
      </w:r>
      <w:r w:rsidR="00227439">
        <w:rPr>
          <w:rFonts w:ascii="Montserrat" w:eastAsia="Montserrat" w:hAnsi="Montserrat" w:cs="Montserrat"/>
          <w:sz w:val="22"/>
          <w:szCs w:val="22"/>
        </w:rPr>
        <w:t>s</w:t>
      </w:r>
      <w:r>
        <w:rPr>
          <w:rFonts w:ascii="Montserrat" w:eastAsia="Montserrat" w:hAnsi="Montserrat" w:cs="Montserrat"/>
          <w:sz w:val="22"/>
          <w:szCs w:val="22"/>
        </w:rPr>
        <w:t xml:space="preserve"> and our customers. Continuing to deliver VFM will be key to enable North Star to support our customers and communities whilst remaining financially strong and resilient. </w:t>
      </w:r>
    </w:p>
    <w:p w14:paraId="6535424B" w14:textId="473D2EC2" w:rsidR="00941FD7" w:rsidRDefault="00941FD7">
      <w:pPr>
        <w:ind w:left="567"/>
        <w:jc w:val="both"/>
        <w:rPr>
          <w:rFonts w:ascii="Montserrat" w:eastAsia="Montserrat" w:hAnsi="Montserrat" w:cs="Montserrat"/>
          <w:sz w:val="22"/>
          <w:szCs w:val="22"/>
        </w:rPr>
      </w:pPr>
    </w:p>
    <w:p w14:paraId="11379774" w14:textId="75AD0E74" w:rsidR="00941FD7" w:rsidRDefault="00941FD7">
      <w:pPr>
        <w:ind w:left="567"/>
        <w:jc w:val="both"/>
        <w:rPr>
          <w:rFonts w:ascii="Montserrat" w:eastAsia="Montserrat" w:hAnsi="Montserrat" w:cs="Montserrat"/>
          <w:sz w:val="22"/>
          <w:szCs w:val="22"/>
        </w:rPr>
      </w:pPr>
      <w:r>
        <w:rPr>
          <w:rFonts w:ascii="Montserrat" w:eastAsia="Montserrat" w:hAnsi="Montserrat" w:cs="Montserrat"/>
          <w:sz w:val="22"/>
          <w:szCs w:val="22"/>
        </w:rPr>
        <w:t>Work is underway to set the next three year vision to 2026</w:t>
      </w:r>
      <w:r w:rsidR="00C05841">
        <w:rPr>
          <w:rFonts w:ascii="Montserrat" w:eastAsia="Montserrat" w:hAnsi="Montserrat" w:cs="Montserrat"/>
          <w:sz w:val="22"/>
          <w:szCs w:val="22"/>
        </w:rPr>
        <w:t xml:space="preserve"> and value for money will b</w:t>
      </w:r>
      <w:r w:rsidR="00E631D9">
        <w:rPr>
          <w:rFonts w:ascii="Montserrat" w:eastAsia="Montserrat" w:hAnsi="Montserrat" w:cs="Montserrat"/>
          <w:sz w:val="22"/>
          <w:szCs w:val="22"/>
        </w:rPr>
        <w:t>e a key part of this vision</w:t>
      </w:r>
      <w:r w:rsidR="00545238">
        <w:rPr>
          <w:rFonts w:ascii="Montserrat" w:eastAsia="Montserrat" w:hAnsi="Montserrat" w:cs="Montserrat"/>
          <w:sz w:val="22"/>
          <w:szCs w:val="22"/>
        </w:rPr>
        <w:t xml:space="preserve"> given the financial challenges faced by North Star and our Customers.</w:t>
      </w:r>
    </w:p>
    <w:p w14:paraId="3578F4C1" w14:textId="77777777" w:rsidR="00B657C3" w:rsidRDefault="00B657C3">
      <w:pPr>
        <w:ind w:left="567"/>
        <w:jc w:val="both"/>
        <w:rPr>
          <w:rFonts w:ascii="Montserrat" w:eastAsia="Montserrat" w:hAnsi="Montserrat" w:cs="Montserrat"/>
          <w:sz w:val="22"/>
          <w:szCs w:val="22"/>
        </w:rPr>
      </w:pPr>
    </w:p>
    <w:p w14:paraId="0279BB2B" w14:textId="77777777" w:rsidR="00B657C3" w:rsidRDefault="004B248E">
      <w:pPr>
        <w:ind w:left="567"/>
        <w:jc w:val="both"/>
        <w:rPr>
          <w:rFonts w:ascii="Montserrat" w:eastAsia="Montserrat" w:hAnsi="Montserrat" w:cs="Montserrat"/>
          <w:b/>
          <w:sz w:val="22"/>
          <w:szCs w:val="22"/>
        </w:rPr>
      </w:pPr>
      <w:r>
        <w:rPr>
          <w:rFonts w:ascii="Montserrat" w:eastAsia="Montserrat" w:hAnsi="Montserrat" w:cs="Montserrat"/>
          <w:b/>
          <w:sz w:val="22"/>
          <w:szCs w:val="22"/>
        </w:rPr>
        <w:t xml:space="preserve">2022/23 Value for Money Targets and Objectives </w:t>
      </w:r>
    </w:p>
    <w:p w14:paraId="130E0052" w14:textId="43E89B26" w:rsidR="00B657C3" w:rsidRDefault="004B248E">
      <w:pPr>
        <w:ind w:left="567"/>
        <w:jc w:val="both"/>
        <w:rPr>
          <w:rFonts w:ascii="Montserrat" w:eastAsia="Montserrat" w:hAnsi="Montserrat" w:cs="Montserrat"/>
          <w:sz w:val="22"/>
          <w:szCs w:val="22"/>
        </w:rPr>
      </w:pPr>
      <w:r>
        <w:rPr>
          <w:rFonts w:ascii="Montserrat" w:eastAsia="Montserrat" w:hAnsi="Montserrat" w:cs="Montserrat"/>
          <w:sz w:val="22"/>
          <w:szCs w:val="22"/>
        </w:rPr>
        <w:t>The table below captures the Corporate Plan objectives approved by Board in March 2022.  Following the analysis outlined in this report, further VFM Targets have been developed.  Any items in blue are from the Corporate Plan.</w:t>
      </w:r>
    </w:p>
    <w:p w14:paraId="1B2EF6E7" w14:textId="77777777" w:rsidR="00B657C3" w:rsidRDefault="00B657C3">
      <w:pPr>
        <w:ind w:left="567"/>
        <w:jc w:val="both"/>
        <w:rPr>
          <w:rFonts w:ascii="Montserrat" w:eastAsia="Montserrat" w:hAnsi="Montserrat" w:cs="Montserrat"/>
          <w:sz w:val="22"/>
          <w:szCs w:val="22"/>
        </w:rPr>
      </w:pPr>
    </w:p>
    <w:p w14:paraId="73C2AD5E" w14:textId="77777777" w:rsidR="00B657C3" w:rsidRDefault="004B248E">
      <w:pPr>
        <w:spacing w:after="200" w:line="276" w:lineRule="auto"/>
        <w:rPr>
          <w:rFonts w:ascii="Montserrat" w:eastAsia="Montserrat" w:hAnsi="Montserrat" w:cs="Montserrat"/>
          <w:sz w:val="22"/>
          <w:szCs w:val="22"/>
        </w:rPr>
        <w:sectPr w:rsidR="00B657C3">
          <w:headerReference w:type="default" r:id="rId37"/>
          <w:footerReference w:type="default" r:id="rId38"/>
          <w:pgSz w:w="11906" w:h="16838"/>
          <w:pgMar w:top="1134" w:right="1134" w:bottom="1134" w:left="1134" w:header="709" w:footer="709" w:gutter="0"/>
          <w:pgNumType w:start="1"/>
          <w:cols w:space="720"/>
        </w:sectPr>
      </w:pPr>
      <w:r>
        <w:br w:type="page"/>
      </w:r>
    </w:p>
    <w:p w14:paraId="0E81EADC" w14:textId="155F6F60" w:rsidR="00B657C3" w:rsidRDefault="004B248E">
      <w:pPr>
        <w:jc w:val="both"/>
        <w:rPr>
          <w:rFonts w:ascii="Montserrat" w:eastAsia="Montserrat" w:hAnsi="Montserrat" w:cs="Montserrat"/>
          <w:b/>
          <w:sz w:val="22"/>
          <w:szCs w:val="22"/>
        </w:rPr>
      </w:pPr>
      <w:r>
        <w:rPr>
          <w:rFonts w:ascii="Montserrat" w:eastAsia="Montserrat" w:hAnsi="Montserrat" w:cs="Montserrat"/>
          <w:b/>
          <w:sz w:val="22"/>
          <w:szCs w:val="22"/>
        </w:rPr>
        <w:lastRenderedPageBreak/>
        <w:t xml:space="preserve">2022/23 Value for Money Targets and Objectives </w:t>
      </w:r>
    </w:p>
    <w:p w14:paraId="291BA934" w14:textId="77777777" w:rsidR="00B657C3" w:rsidRDefault="00B657C3">
      <w:pPr>
        <w:ind w:left="567"/>
        <w:jc w:val="both"/>
        <w:rPr>
          <w:rFonts w:ascii="Montserrat" w:eastAsia="Montserrat" w:hAnsi="Montserrat" w:cs="Montserrat"/>
          <w:sz w:val="22"/>
          <w:szCs w:val="22"/>
        </w:rPr>
      </w:pPr>
    </w:p>
    <w:tbl>
      <w:tblPr>
        <w:tblW w:w="14804"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3"/>
        <w:gridCol w:w="1812"/>
        <w:gridCol w:w="6378"/>
        <w:gridCol w:w="4881"/>
      </w:tblGrid>
      <w:tr w:rsidR="00B657C3" w14:paraId="2A47C1AD" w14:textId="77777777">
        <w:trPr>
          <w:trHeight w:val="300"/>
        </w:trPr>
        <w:tc>
          <w:tcPr>
            <w:tcW w:w="1733" w:type="dxa"/>
            <w:shd w:val="clear" w:color="auto" w:fill="D9D9D9"/>
            <w:vAlign w:val="center"/>
          </w:tcPr>
          <w:p w14:paraId="2536FAF9" w14:textId="77777777" w:rsidR="00B657C3" w:rsidRPr="00D85378" w:rsidRDefault="004B248E">
            <w:pPr>
              <w:rPr>
                <w:rFonts w:ascii="Montserrat" w:hAnsi="Montserrat"/>
                <w:b/>
                <w:sz w:val="22"/>
                <w:szCs w:val="22"/>
              </w:rPr>
            </w:pPr>
            <w:r w:rsidRPr="00D85378">
              <w:rPr>
                <w:rFonts w:ascii="Montserrat" w:hAnsi="Montserrat"/>
                <w:b/>
                <w:sz w:val="22"/>
                <w:szCs w:val="22"/>
              </w:rPr>
              <w:t>Strategic Objective</w:t>
            </w:r>
          </w:p>
        </w:tc>
        <w:tc>
          <w:tcPr>
            <w:tcW w:w="1812" w:type="dxa"/>
            <w:shd w:val="clear" w:color="auto" w:fill="D9D9D9"/>
          </w:tcPr>
          <w:p w14:paraId="4946D615" w14:textId="77777777" w:rsidR="00B657C3" w:rsidRPr="00D85378" w:rsidRDefault="004B248E">
            <w:pPr>
              <w:rPr>
                <w:rFonts w:ascii="Montserrat" w:hAnsi="Montserrat"/>
                <w:b/>
                <w:sz w:val="22"/>
                <w:szCs w:val="22"/>
              </w:rPr>
            </w:pPr>
            <w:r w:rsidRPr="00D85378">
              <w:rPr>
                <w:rFonts w:ascii="Montserrat" w:hAnsi="Montserrat"/>
                <w:b/>
                <w:sz w:val="22"/>
                <w:szCs w:val="22"/>
              </w:rPr>
              <w:t>VFM Theme</w:t>
            </w:r>
          </w:p>
        </w:tc>
        <w:tc>
          <w:tcPr>
            <w:tcW w:w="6378" w:type="dxa"/>
            <w:shd w:val="clear" w:color="auto" w:fill="D9D9D9"/>
            <w:vAlign w:val="center"/>
          </w:tcPr>
          <w:p w14:paraId="3D8FC33D" w14:textId="77777777" w:rsidR="00B657C3" w:rsidRPr="00D85378" w:rsidRDefault="004B248E">
            <w:pPr>
              <w:rPr>
                <w:rFonts w:ascii="Montserrat" w:hAnsi="Montserrat"/>
                <w:b/>
                <w:sz w:val="22"/>
                <w:szCs w:val="22"/>
              </w:rPr>
            </w:pPr>
            <w:r w:rsidRPr="00D85378">
              <w:rPr>
                <w:rFonts w:ascii="Montserrat" w:hAnsi="Montserrat"/>
                <w:b/>
                <w:sz w:val="22"/>
                <w:szCs w:val="22"/>
              </w:rPr>
              <w:t>Action</w:t>
            </w:r>
          </w:p>
        </w:tc>
        <w:tc>
          <w:tcPr>
            <w:tcW w:w="4881" w:type="dxa"/>
            <w:shd w:val="clear" w:color="auto" w:fill="D9D9D9"/>
            <w:vAlign w:val="center"/>
          </w:tcPr>
          <w:p w14:paraId="4F41CC4F" w14:textId="77777777" w:rsidR="00B657C3" w:rsidRPr="00D85378" w:rsidRDefault="004B248E">
            <w:pPr>
              <w:rPr>
                <w:rFonts w:ascii="Montserrat" w:hAnsi="Montserrat"/>
                <w:b/>
                <w:sz w:val="22"/>
                <w:szCs w:val="22"/>
              </w:rPr>
            </w:pPr>
            <w:r w:rsidRPr="00D85378">
              <w:rPr>
                <w:rFonts w:ascii="Montserrat" w:hAnsi="Montserrat"/>
                <w:b/>
                <w:sz w:val="22"/>
                <w:szCs w:val="22"/>
              </w:rPr>
              <w:t>Target</w:t>
            </w:r>
          </w:p>
        </w:tc>
      </w:tr>
      <w:tr w:rsidR="00B657C3" w14:paraId="03DF329B" w14:textId="77777777">
        <w:tc>
          <w:tcPr>
            <w:tcW w:w="1733" w:type="dxa"/>
            <w:vAlign w:val="center"/>
          </w:tcPr>
          <w:p w14:paraId="1DDDCE8F" w14:textId="77777777" w:rsidR="00B657C3" w:rsidRPr="00D85378" w:rsidRDefault="004B248E">
            <w:pPr>
              <w:rPr>
                <w:rFonts w:ascii="Montserrat" w:hAnsi="Montserrat"/>
                <w:sz w:val="22"/>
                <w:szCs w:val="22"/>
              </w:rPr>
            </w:pPr>
            <w:r w:rsidRPr="00D85378">
              <w:rPr>
                <w:rFonts w:ascii="Montserrat" w:hAnsi="Montserrat"/>
                <w:sz w:val="22"/>
                <w:szCs w:val="22"/>
              </w:rPr>
              <w:t>Customers</w:t>
            </w:r>
          </w:p>
        </w:tc>
        <w:tc>
          <w:tcPr>
            <w:tcW w:w="1812" w:type="dxa"/>
            <w:vAlign w:val="center"/>
          </w:tcPr>
          <w:p w14:paraId="0D63D4DC" w14:textId="77777777" w:rsidR="00B657C3" w:rsidRPr="00D85378" w:rsidRDefault="004B248E">
            <w:pPr>
              <w:rPr>
                <w:rFonts w:ascii="Montserrat" w:hAnsi="Montserrat"/>
                <w:sz w:val="22"/>
                <w:szCs w:val="22"/>
              </w:rPr>
            </w:pPr>
            <w:r w:rsidRPr="00D85378">
              <w:rPr>
                <w:rFonts w:ascii="Montserrat" w:hAnsi="Montserrat"/>
                <w:sz w:val="22"/>
                <w:szCs w:val="22"/>
              </w:rPr>
              <w:t>Efficiency</w:t>
            </w:r>
          </w:p>
        </w:tc>
        <w:tc>
          <w:tcPr>
            <w:tcW w:w="6378" w:type="dxa"/>
            <w:vAlign w:val="center"/>
          </w:tcPr>
          <w:p w14:paraId="49E9C37A" w14:textId="77777777" w:rsidR="00B657C3" w:rsidRPr="00D85378" w:rsidRDefault="004B248E">
            <w:pPr>
              <w:rPr>
                <w:rFonts w:ascii="Montserrat" w:hAnsi="Montserrat"/>
                <w:sz w:val="22"/>
                <w:szCs w:val="22"/>
              </w:rPr>
            </w:pPr>
            <w:r w:rsidRPr="00D85378">
              <w:rPr>
                <w:rFonts w:ascii="Montserrat" w:hAnsi="Montserrat"/>
                <w:sz w:val="22"/>
                <w:szCs w:val="22"/>
              </w:rPr>
              <w:t>Pilot new online chatbot and promote online services to customers</w:t>
            </w:r>
          </w:p>
        </w:tc>
        <w:tc>
          <w:tcPr>
            <w:tcW w:w="4881" w:type="dxa"/>
            <w:vAlign w:val="center"/>
          </w:tcPr>
          <w:p w14:paraId="25BB4EF0" w14:textId="1886CD16" w:rsidR="00B657C3" w:rsidRPr="00D85378" w:rsidRDefault="004B248E">
            <w:pPr>
              <w:rPr>
                <w:rFonts w:ascii="Montserrat" w:hAnsi="Montserrat"/>
                <w:sz w:val="22"/>
                <w:szCs w:val="22"/>
              </w:rPr>
            </w:pPr>
            <w:r w:rsidRPr="00D85378">
              <w:rPr>
                <w:rFonts w:ascii="Montserrat" w:hAnsi="Montserrat"/>
                <w:sz w:val="22"/>
                <w:szCs w:val="22"/>
              </w:rPr>
              <w:t>Increase digital transactions &gt; 20%</w:t>
            </w:r>
            <w:r w:rsidR="00EB04E2" w:rsidRPr="00D85378">
              <w:rPr>
                <w:rFonts w:ascii="Montserrat" w:hAnsi="Montserrat"/>
                <w:sz w:val="22"/>
                <w:szCs w:val="22"/>
              </w:rPr>
              <w:t xml:space="preserve"> and r</w:t>
            </w:r>
            <w:r w:rsidRPr="00D85378">
              <w:rPr>
                <w:rFonts w:ascii="Montserrat" w:hAnsi="Montserrat"/>
                <w:sz w:val="22"/>
                <w:szCs w:val="22"/>
              </w:rPr>
              <w:t xml:space="preserve">educe CST call volume </w:t>
            </w:r>
            <w:r w:rsidR="001831F2" w:rsidRPr="00D85378">
              <w:rPr>
                <w:rFonts w:ascii="Montserrat" w:hAnsi="Montserrat"/>
                <w:sz w:val="22"/>
                <w:szCs w:val="22"/>
              </w:rPr>
              <w:t>by</w:t>
            </w:r>
            <w:r w:rsidRPr="00D85378">
              <w:rPr>
                <w:rFonts w:ascii="Montserrat" w:hAnsi="Montserrat"/>
                <w:sz w:val="22"/>
                <w:szCs w:val="22"/>
              </w:rPr>
              <w:t xml:space="preserve"> 10%</w:t>
            </w:r>
            <w:r w:rsidR="00EB04E2" w:rsidRPr="00D85378">
              <w:rPr>
                <w:rFonts w:ascii="Montserrat" w:hAnsi="Montserrat"/>
                <w:sz w:val="22"/>
                <w:szCs w:val="22"/>
              </w:rPr>
              <w:t xml:space="preserve"> to </w:t>
            </w:r>
            <w:r w:rsidR="001C3224" w:rsidRPr="00D85378">
              <w:rPr>
                <w:rFonts w:ascii="Montserrat" w:hAnsi="Montserrat"/>
                <w:sz w:val="22"/>
                <w:szCs w:val="22"/>
              </w:rPr>
              <w:t>improve</w:t>
            </w:r>
            <w:r w:rsidR="002F0296" w:rsidRPr="00D85378">
              <w:rPr>
                <w:rFonts w:ascii="Montserrat" w:hAnsi="Montserrat"/>
                <w:sz w:val="22"/>
                <w:szCs w:val="22"/>
              </w:rPr>
              <w:t xml:space="preserve"> </w:t>
            </w:r>
            <w:r w:rsidR="00E40A20">
              <w:rPr>
                <w:rFonts w:ascii="Montserrat" w:hAnsi="Montserrat"/>
                <w:sz w:val="22"/>
                <w:szCs w:val="22"/>
              </w:rPr>
              <w:t>efficiency and</w:t>
            </w:r>
            <w:r w:rsidR="002F0296" w:rsidRPr="00D85378">
              <w:rPr>
                <w:rFonts w:ascii="Montserrat" w:hAnsi="Montserrat"/>
                <w:sz w:val="22"/>
                <w:szCs w:val="22"/>
              </w:rPr>
              <w:t xml:space="preserve"> customer satisfaction. </w:t>
            </w:r>
          </w:p>
          <w:p w14:paraId="1DD001DD" w14:textId="77777777" w:rsidR="00B657C3" w:rsidRPr="00D85378" w:rsidRDefault="00B657C3">
            <w:pPr>
              <w:rPr>
                <w:rFonts w:ascii="Montserrat" w:hAnsi="Montserrat"/>
                <w:sz w:val="22"/>
                <w:szCs w:val="22"/>
              </w:rPr>
            </w:pPr>
          </w:p>
          <w:p w14:paraId="4FE4495C" w14:textId="77777777" w:rsidR="00B657C3" w:rsidRPr="00D85378" w:rsidRDefault="00B657C3">
            <w:pPr>
              <w:rPr>
                <w:rFonts w:ascii="Montserrat" w:hAnsi="Montserrat"/>
                <w:sz w:val="22"/>
                <w:szCs w:val="22"/>
              </w:rPr>
            </w:pPr>
          </w:p>
        </w:tc>
      </w:tr>
      <w:tr w:rsidR="00B657C3" w14:paraId="6236FFB2" w14:textId="77777777">
        <w:tc>
          <w:tcPr>
            <w:tcW w:w="1733" w:type="dxa"/>
            <w:vAlign w:val="center"/>
          </w:tcPr>
          <w:p w14:paraId="24A5122B" w14:textId="77777777" w:rsidR="00B657C3" w:rsidRPr="00D85378" w:rsidRDefault="004B248E">
            <w:pPr>
              <w:rPr>
                <w:rFonts w:ascii="Montserrat" w:hAnsi="Montserrat"/>
                <w:sz w:val="22"/>
                <w:szCs w:val="22"/>
              </w:rPr>
            </w:pPr>
            <w:r w:rsidRPr="00D85378">
              <w:rPr>
                <w:rFonts w:ascii="Montserrat" w:hAnsi="Montserrat"/>
                <w:sz w:val="22"/>
                <w:szCs w:val="22"/>
              </w:rPr>
              <w:t>Customers</w:t>
            </w:r>
          </w:p>
        </w:tc>
        <w:tc>
          <w:tcPr>
            <w:tcW w:w="1812" w:type="dxa"/>
            <w:vAlign w:val="center"/>
          </w:tcPr>
          <w:p w14:paraId="6BB6B563" w14:textId="77777777" w:rsidR="00B657C3" w:rsidRPr="00D85378" w:rsidRDefault="00B657C3">
            <w:pPr>
              <w:rPr>
                <w:rFonts w:ascii="Montserrat" w:hAnsi="Montserrat"/>
                <w:sz w:val="22"/>
                <w:szCs w:val="22"/>
              </w:rPr>
            </w:pPr>
          </w:p>
          <w:p w14:paraId="5B5998E4" w14:textId="77777777" w:rsidR="00B657C3" w:rsidRPr="00D85378" w:rsidRDefault="004B248E">
            <w:pPr>
              <w:rPr>
                <w:rFonts w:ascii="Montserrat" w:hAnsi="Montserrat"/>
                <w:sz w:val="22"/>
                <w:szCs w:val="22"/>
              </w:rPr>
            </w:pPr>
            <w:r w:rsidRPr="00D85378">
              <w:rPr>
                <w:rFonts w:ascii="Montserrat" w:hAnsi="Montserrat"/>
                <w:sz w:val="22"/>
                <w:szCs w:val="22"/>
              </w:rPr>
              <w:t>Efficiency</w:t>
            </w:r>
          </w:p>
        </w:tc>
        <w:tc>
          <w:tcPr>
            <w:tcW w:w="6378" w:type="dxa"/>
            <w:vAlign w:val="center"/>
          </w:tcPr>
          <w:p w14:paraId="174B3B79" w14:textId="77777777" w:rsidR="00B657C3" w:rsidRPr="00D85378" w:rsidRDefault="004B248E">
            <w:pPr>
              <w:rPr>
                <w:rFonts w:ascii="Montserrat" w:hAnsi="Montserrat"/>
                <w:sz w:val="22"/>
                <w:szCs w:val="22"/>
              </w:rPr>
            </w:pPr>
            <w:r w:rsidRPr="00D85378">
              <w:rPr>
                <w:rFonts w:ascii="Montserrat" w:hAnsi="Montserrat"/>
                <w:color w:val="0070C0"/>
                <w:sz w:val="22"/>
                <w:szCs w:val="22"/>
              </w:rPr>
              <w:t xml:space="preserve">Complete a review of key customer experiences to address customer need and improve effectiveness of delivery. </w:t>
            </w:r>
          </w:p>
        </w:tc>
        <w:tc>
          <w:tcPr>
            <w:tcW w:w="4881" w:type="dxa"/>
            <w:vAlign w:val="center"/>
          </w:tcPr>
          <w:sdt>
            <w:sdtPr>
              <w:rPr>
                <w:rFonts w:ascii="Montserrat" w:hAnsi="Montserrat"/>
              </w:rPr>
              <w:tag w:val="goog_rdk_46"/>
              <w:id w:val="-1752496662"/>
            </w:sdtPr>
            <w:sdtEndPr>
              <w:rPr>
                <w:sz w:val="22"/>
                <w:szCs w:val="22"/>
              </w:rPr>
            </w:sdtEndPr>
            <w:sdtContent>
              <w:p w14:paraId="61DFCFE2" w14:textId="0FE90670" w:rsidR="00B657C3" w:rsidRPr="00D85378" w:rsidRDefault="004B248E">
                <w:pPr>
                  <w:rPr>
                    <w:rFonts w:ascii="Montserrat" w:hAnsi="Montserrat"/>
                    <w:sz w:val="22"/>
                    <w:szCs w:val="22"/>
                  </w:rPr>
                </w:pPr>
                <w:r w:rsidRPr="00D85378">
                  <w:rPr>
                    <w:rFonts w:ascii="Montserrat" w:hAnsi="Montserrat"/>
                    <w:sz w:val="22"/>
                    <w:szCs w:val="22"/>
                  </w:rPr>
                  <w:t>Reduce our customer effort score &lt;3.5/10 (ICS)</w:t>
                </w:r>
                <w:sdt>
                  <w:sdtPr>
                    <w:rPr>
                      <w:rFonts w:ascii="Montserrat" w:hAnsi="Montserrat"/>
                      <w:sz w:val="22"/>
                      <w:szCs w:val="22"/>
                    </w:rPr>
                    <w:tag w:val="goog_rdk_45"/>
                    <w:id w:val="-1776007054"/>
                  </w:sdtPr>
                  <w:sdtEndPr/>
                  <w:sdtContent>
                    <w:r w:rsidR="009D0792" w:rsidRPr="00D85378">
                      <w:rPr>
                        <w:rFonts w:ascii="Montserrat" w:hAnsi="Montserrat"/>
                        <w:sz w:val="22"/>
                        <w:szCs w:val="22"/>
                      </w:rPr>
                      <w:t>to</w:t>
                    </w:r>
                    <w:r w:rsidR="001C3224" w:rsidRPr="00D85378">
                      <w:rPr>
                        <w:rFonts w:ascii="Montserrat" w:hAnsi="Montserrat"/>
                        <w:sz w:val="22"/>
                        <w:szCs w:val="22"/>
                      </w:rPr>
                      <w:t xml:space="preserve"> improve</w:t>
                    </w:r>
                    <w:r w:rsidR="009D0792" w:rsidRPr="00D85378">
                      <w:rPr>
                        <w:rFonts w:ascii="Montserrat" w:hAnsi="Montserrat"/>
                        <w:sz w:val="22"/>
                        <w:szCs w:val="22"/>
                      </w:rPr>
                      <w:t xml:space="preserve"> </w:t>
                    </w:r>
                    <w:r w:rsidR="001C3224" w:rsidRPr="00D85378">
                      <w:rPr>
                        <w:rFonts w:ascii="Montserrat" w:hAnsi="Montserrat"/>
                        <w:sz w:val="22"/>
                        <w:szCs w:val="22"/>
                      </w:rPr>
                      <w:t xml:space="preserve">efficiency and </w:t>
                    </w:r>
                    <w:r w:rsidR="0053600F" w:rsidRPr="00D85378">
                      <w:rPr>
                        <w:rFonts w:ascii="Montserrat" w:hAnsi="Montserrat"/>
                        <w:sz w:val="22"/>
                        <w:szCs w:val="22"/>
                      </w:rPr>
                      <w:t xml:space="preserve">customer satisfaction. </w:t>
                    </w:r>
                  </w:sdtContent>
                </w:sdt>
              </w:p>
            </w:sdtContent>
          </w:sdt>
        </w:tc>
      </w:tr>
      <w:tr w:rsidR="00B657C3" w14:paraId="32BDAAFC" w14:textId="77777777">
        <w:tc>
          <w:tcPr>
            <w:tcW w:w="1733" w:type="dxa"/>
            <w:vAlign w:val="center"/>
          </w:tcPr>
          <w:p w14:paraId="72FC2D66" w14:textId="77777777" w:rsidR="00B657C3" w:rsidRPr="00D85378" w:rsidRDefault="004B248E">
            <w:pPr>
              <w:rPr>
                <w:rFonts w:ascii="Montserrat" w:hAnsi="Montserrat"/>
                <w:sz w:val="22"/>
                <w:szCs w:val="22"/>
              </w:rPr>
            </w:pPr>
            <w:r w:rsidRPr="00D85378">
              <w:rPr>
                <w:rFonts w:ascii="Montserrat" w:hAnsi="Montserrat"/>
                <w:sz w:val="22"/>
                <w:szCs w:val="22"/>
              </w:rPr>
              <w:t xml:space="preserve">Customers </w:t>
            </w:r>
          </w:p>
        </w:tc>
        <w:tc>
          <w:tcPr>
            <w:tcW w:w="1812" w:type="dxa"/>
            <w:vAlign w:val="center"/>
          </w:tcPr>
          <w:p w14:paraId="4F6684CF" w14:textId="2335C08F" w:rsidR="00B657C3" w:rsidRPr="00D85378" w:rsidRDefault="00C0109B">
            <w:pPr>
              <w:rPr>
                <w:rFonts w:ascii="Montserrat" w:hAnsi="Montserrat"/>
                <w:sz w:val="22"/>
                <w:szCs w:val="22"/>
              </w:rPr>
            </w:pPr>
            <w:r>
              <w:rPr>
                <w:rFonts w:ascii="Montserrat" w:hAnsi="Montserrat"/>
                <w:sz w:val="22"/>
                <w:szCs w:val="22"/>
              </w:rPr>
              <w:t>Efficiency</w:t>
            </w:r>
          </w:p>
        </w:tc>
        <w:tc>
          <w:tcPr>
            <w:tcW w:w="6378" w:type="dxa"/>
            <w:vAlign w:val="center"/>
          </w:tcPr>
          <w:p w14:paraId="2B01E2A0" w14:textId="77777777" w:rsidR="00B657C3" w:rsidRPr="00D85378" w:rsidRDefault="004B248E">
            <w:pPr>
              <w:rPr>
                <w:rFonts w:ascii="Montserrat" w:hAnsi="Montserrat"/>
                <w:sz w:val="22"/>
                <w:szCs w:val="22"/>
              </w:rPr>
            </w:pPr>
            <w:r w:rsidRPr="00D85378">
              <w:rPr>
                <w:rFonts w:ascii="Montserrat" w:hAnsi="Montserrat"/>
                <w:sz w:val="22"/>
                <w:szCs w:val="22"/>
              </w:rPr>
              <w:t>Complete ICS customer survey UKCSI benchmark and implement actions for improvement areas</w:t>
            </w:r>
          </w:p>
        </w:tc>
        <w:tc>
          <w:tcPr>
            <w:tcW w:w="4881" w:type="dxa"/>
            <w:vAlign w:val="center"/>
          </w:tcPr>
          <w:p w14:paraId="025FDD69" w14:textId="77777777" w:rsidR="00B657C3" w:rsidRPr="00D85378" w:rsidRDefault="004B248E">
            <w:pPr>
              <w:rPr>
                <w:rFonts w:ascii="Montserrat" w:hAnsi="Montserrat"/>
                <w:sz w:val="22"/>
                <w:szCs w:val="22"/>
              </w:rPr>
            </w:pPr>
            <w:r w:rsidRPr="00D85378">
              <w:rPr>
                <w:rFonts w:ascii="Montserrat" w:hAnsi="Montserrat"/>
                <w:sz w:val="22"/>
                <w:szCs w:val="22"/>
              </w:rPr>
              <w:t>Survey completed and action plan developed</w:t>
            </w:r>
          </w:p>
        </w:tc>
      </w:tr>
      <w:tr w:rsidR="00B657C3" w14:paraId="5717E9F1" w14:textId="77777777">
        <w:tc>
          <w:tcPr>
            <w:tcW w:w="1733" w:type="dxa"/>
            <w:vAlign w:val="center"/>
          </w:tcPr>
          <w:p w14:paraId="315554F9" w14:textId="77777777" w:rsidR="00B657C3" w:rsidRPr="00D85378" w:rsidRDefault="004B248E">
            <w:pPr>
              <w:rPr>
                <w:rFonts w:ascii="Montserrat" w:hAnsi="Montserrat"/>
                <w:sz w:val="22"/>
                <w:szCs w:val="22"/>
              </w:rPr>
            </w:pPr>
            <w:r w:rsidRPr="00D85378">
              <w:rPr>
                <w:rFonts w:ascii="Montserrat" w:hAnsi="Montserrat"/>
                <w:sz w:val="22"/>
                <w:szCs w:val="22"/>
              </w:rPr>
              <w:t>Customers</w:t>
            </w:r>
          </w:p>
        </w:tc>
        <w:tc>
          <w:tcPr>
            <w:tcW w:w="1812" w:type="dxa"/>
            <w:vAlign w:val="center"/>
          </w:tcPr>
          <w:p w14:paraId="31A9B39E" w14:textId="77777777" w:rsidR="00B657C3" w:rsidRPr="00D85378" w:rsidRDefault="00B657C3">
            <w:pPr>
              <w:rPr>
                <w:rFonts w:ascii="Montserrat" w:hAnsi="Montserrat"/>
                <w:sz w:val="22"/>
                <w:szCs w:val="22"/>
              </w:rPr>
            </w:pPr>
          </w:p>
          <w:p w14:paraId="565C8219" w14:textId="77777777" w:rsidR="00B657C3" w:rsidRPr="00D85378" w:rsidRDefault="004B248E">
            <w:pPr>
              <w:rPr>
                <w:rFonts w:ascii="Montserrat" w:hAnsi="Montserrat"/>
                <w:sz w:val="22"/>
                <w:szCs w:val="22"/>
              </w:rPr>
            </w:pPr>
            <w:r w:rsidRPr="00D85378">
              <w:rPr>
                <w:rFonts w:ascii="Montserrat" w:hAnsi="Montserrat"/>
                <w:sz w:val="22"/>
                <w:szCs w:val="22"/>
              </w:rPr>
              <w:t>Efficiency</w:t>
            </w:r>
          </w:p>
        </w:tc>
        <w:tc>
          <w:tcPr>
            <w:tcW w:w="6378" w:type="dxa"/>
            <w:vAlign w:val="center"/>
          </w:tcPr>
          <w:p w14:paraId="35F7E0C9" w14:textId="77777777" w:rsidR="00B657C3" w:rsidRPr="00D85378" w:rsidRDefault="004B248E">
            <w:pPr>
              <w:rPr>
                <w:rFonts w:ascii="Montserrat" w:hAnsi="Montserrat"/>
                <w:sz w:val="22"/>
                <w:szCs w:val="22"/>
              </w:rPr>
            </w:pPr>
            <w:r w:rsidRPr="00D85378">
              <w:rPr>
                <w:rFonts w:ascii="Montserrat" w:hAnsi="Montserrat"/>
                <w:color w:val="0070C0"/>
                <w:sz w:val="22"/>
                <w:szCs w:val="22"/>
              </w:rPr>
              <w:t>Review the capture and reporting of customer satisfaction</w:t>
            </w:r>
          </w:p>
        </w:tc>
        <w:tc>
          <w:tcPr>
            <w:tcW w:w="4881" w:type="dxa"/>
            <w:vAlign w:val="center"/>
          </w:tcPr>
          <w:p w14:paraId="0177417C" w14:textId="750A8204" w:rsidR="00B657C3" w:rsidRPr="00D85378" w:rsidRDefault="004B248E">
            <w:pPr>
              <w:rPr>
                <w:rFonts w:ascii="Montserrat" w:hAnsi="Montserrat"/>
                <w:sz w:val="22"/>
                <w:szCs w:val="22"/>
              </w:rPr>
            </w:pPr>
            <w:r w:rsidRPr="00D85378">
              <w:rPr>
                <w:rFonts w:ascii="Montserrat" w:hAnsi="Montserrat"/>
                <w:sz w:val="22"/>
                <w:szCs w:val="22"/>
              </w:rPr>
              <w:t>Processes and systems developed to report against the new Tenant Satisfaction Measures</w:t>
            </w:r>
            <w:r w:rsidR="00460713">
              <w:rPr>
                <w:rFonts w:ascii="Montserrat" w:hAnsi="Montserrat"/>
                <w:sz w:val="22"/>
                <w:szCs w:val="22"/>
              </w:rPr>
              <w:t xml:space="preserve"> from Q1 2023</w:t>
            </w:r>
            <w:r w:rsidR="00C82EDC">
              <w:rPr>
                <w:rFonts w:ascii="Montserrat" w:hAnsi="Montserrat"/>
                <w:sz w:val="22"/>
                <w:szCs w:val="22"/>
              </w:rPr>
              <w:t>.</w:t>
            </w:r>
            <w:r w:rsidR="00503307">
              <w:rPr>
                <w:rFonts w:ascii="Montserrat" w:hAnsi="Montserrat"/>
                <w:sz w:val="22"/>
                <w:szCs w:val="22"/>
              </w:rPr>
              <w:t xml:space="preserve"> </w:t>
            </w:r>
          </w:p>
        </w:tc>
      </w:tr>
      <w:tr w:rsidR="00B657C3" w14:paraId="3A4B34A3" w14:textId="77777777">
        <w:tc>
          <w:tcPr>
            <w:tcW w:w="1733" w:type="dxa"/>
            <w:vAlign w:val="center"/>
          </w:tcPr>
          <w:p w14:paraId="4B76AFB9" w14:textId="77777777" w:rsidR="00B657C3" w:rsidRPr="00D85378" w:rsidRDefault="004B248E">
            <w:pPr>
              <w:rPr>
                <w:rFonts w:ascii="Montserrat" w:hAnsi="Montserrat"/>
                <w:sz w:val="22"/>
                <w:szCs w:val="22"/>
              </w:rPr>
            </w:pPr>
            <w:r w:rsidRPr="00D85378">
              <w:rPr>
                <w:rFonts w:ascii="Montserrat" w:hAnsi="Montserrat"/>
                <w:sz w:val="22"/>
                <w:szCs w:val="22"/>
              </w:rPr>
              <w:t>Customers &amp; Governance</w:t>
            </w:r>
          </w:p>
        </w:tc>
        <w:tc>
          <w:tcPr>
            <w:tcW w:w="1812" w:type="dxa"/>
            <w:vAlign w:val="center"/>
          </w:tcPr>
          <w:p w14:paraId="2340241A" w14:textId="77777777" w:rsidR="00B657C3" w:rsidRPr="00D85378" w:rsidRDefault="004B248E">
            <w:pPr>
              <w:rPr>
                <w:rFonts w:ascii="Montserrat" w:hAnsi="Montserrat"/>
                <w:sz w:val="22"/>
                <w:szCs w:val="22"/>
              </w:rPr>
            </w:pPr>
            <w:r w:rsidRPr="00D85378">
              <w:rPr>
                <w:rFonts w:ascii="Montserrat" w:hAnsi="Montserrat"/>
                <w:sz w:val="22"/>
                <w:szCs w:val="22"/>
              </w:rPr>
              <w:t>Maximise Social Value &amp; Efficiency</w:t>
            </w:r>
          </w:p>
        </w:tc>
        <w:tc>
          <w:tcPr>
            <w:tcW w:w="6378" w:type="dxa"/>
            <w:vAlign w:val="center"/>
          </w:tcPr>
          <w:p w14:paraId="6EB5AF64" w14:textId="77777777" w:rsidR="00B657C3" w:rsidRPr="00D85378" w:rsidRDefault="004B248E">
            <w:pPr>
              <w:rPr>
                <w:rFonts w:ascii="Montserrat" w:hAnsi="Montserrat"/>
                <w:sz w:val="22"/>
                <w:szCs w:val="22"/>
              </w:rPr>
            </w:pPr>
            <w:r w:rsidRPr="00D85378">
              <w:rPr>
                <w:rFonts w:ascii="Montserrat" w:hAnsi="Montserrat"/>
                <w:color w:val="0070C0"/>
                <w:sz w:val="22"/>
                <w:szCs w:val="22"/>
              </w:rPr>
              <w:t>Explore and pilot ways of strengthening customer involvement at a strategic level through structures and/or systems</w:t>
            </w:r>
          </w:p>
        </w:tc>
        <w:tc>
          <w:tcPr>
            <w:tcW w:w="4881" w:type="dxa"/>
            <w:vAlign w:val="center"/>
          </w:tcPr>
          <w:p w14:paraId="4B168723" w14:textId="3837E43E" w:rsidR="00B657C3" w:rsidRPr="00D85378" w:rsidRDefault="004B248E">
            <w:pPr>
              <w:rPr>
                <w:rFonts w:ascii="Montserrat" w:hAnsi="Montserrat"/>
                <w:sz w:val="22"/>
                <w:szCs w:val="22"/>
              </w:rPr>
            </w:pPr>
            <w:r w:rsidRPr="00D85378">
              <w:rPr>
                <w:rFonts w:ascii="Montserrat" w:hAnsi="Montserrat"/>
                <w:sz w:val="22"/>
                <w:szCs w:val="22"/>
              </w:rPr>
              <w:t>Method of involvement identified by September 2022 and piloted by December 2022.</w:t>
            </w:r>
          </w:p>
        </w:tc>
      </w:tr>
      <w:tr w:rsidR="00B657C3" w14:paraId="24E62807" w14:textId="77777777">
        <w:tc>
          <w:tcPr>
            <w:tcW w:w="1733" w:type="dxa"/>
            <w:vAlign w:val="center"/>
          </w:tcPr>
          <w:p w14:paraId="722F32C5" w14:textId="77777777" w:rsidR="00B657C3" w:rsidRPr="00D85378" w:rsidRDefault="004B248E">
            <w:pPr>
              <w:rPr>
                <w:rFonts w:ascii="Montserrat" w:hAnsi="Montserrat"/>
                <w:sz w:val="22"/>
                <w:szCs w:val="22"/>
              </w:rPr>
            </w:pPr>
            <w:r w:rsidRPr="00D85378">
              <w:rPr>
                <w:rFonts w:ascii="Montserrat" w:hAnsi="Montserrat"/>
                <w:sz w:val="22"/>
                <w:szCs w:val="22"/>
              </w:rPr>
              <w:t>Customers</w:t>
            </w:r>
          </w:p>
        </w:tc>
        <w:tc>
          <w:tcPr>
            <w:tcW w:w="1812" w:type="dxa"/>
            <w:vAlign w:val="center"/>
          </w:tcPr>
          <w:p w14:paraId="17BB9C71" w14:textId="77777777" w:rsidR="00B657C3" w:rsidRPr="00D85378" w:rsidRDefault="004B248E">
            <w:pPr>
              <w:rPr>
                <w:rFonts w:ascii="Montserrat" w:hAnsi="Montserrat"/>
                <w:sz w:val="22"/>
                <w:szCs w:val="22"/>
              </w:rPr>
            </w:pPr>
            <w:r w:rsidRPr="00D85378">
              <w:rPr>
                <w:rFonts w:ascii="Montserrat" w:hAnsi="Montserrat"/>
                <w:sz w:val="22"/>
                <w:szCs w:val="22"/>
              </w:rPr>
              <w:t>Enable Growth</w:t>
            </w:r>
          </w:p>
        </w:tc>
        <w:tc>
          <w:tcPr>
            <w:tcW w:w="6378" w:type="dxa"/>
            <w:vAlign w:val="center"/>
          </w:tcPr>
          <w:p w14:paraId="136D4BAF" w14:textId="77777777" w:rsidR="00B657C3" w:rsidRPr="00D85378" w:rsidRDefault="004B248E">
            <w:pPr>
              <w:rPr>
                <w:rFonts w:ascii="Montserrat" w:hAnsi="Montserrat"/>
                <w:sz w:val="22"/>
                <w:szCs w:val="22"/>
              </w:rPr>
            </w:pPr>
            <w:r w:rsidRPr="00D85378">
              <w:rPr>
                <w:rFonts w:ascii="Montserrat" w:hAnsi="Montserrat"/>
                <w:color w:val="0070C0"/>
                <w:sz w:val="22"/>
                <w:szCs w:val="22"/>
              </w:rPr>
              <w:t>Develop a strategic offer to tackle homelessness</w:t>
            </w:r>
          </w:p>
        </w:tc>
        <w:tc>
          <w:tcPr>
            <w:tcW w:w="4881" w:type="dxa"/>
            <w:vAlign w:val="center"/>
          </w:tcPr>
          <w:p w14:paraId="62FD27A1" w14:textId="39DD640B" w:rsidR="00B657C3" w:rsidRPr="00D85378" w:rsidRDefault="004B248E">
            <w:pPr>
              <w:rPr>
                <w:rFonts w:ascii="Montserrat" w:hAnsi="Montserrat"/>
                <w:sz w:val="22"/>
                <w:szCs w:val="22"/>
              </w:rPr>
            </w:pPr>
            <w:r w:rsidRPr="00D85378">
              <w:rPr>
                <w:rFonts w:ascii="Montserrat" w:hAnsi="Montserrat"/>
                <w:sz w:val="22"/>
                <w:szCs w:val="22"/>
              </w:rPr>
              <w:t xml:space="preserve">6 new homes </w:t>
            </w:r>
            <w:r w:rsidR="00277BC9">
              <w:rPr>
                <w:rFonts w:ascii="Montserrat" w:hAnsi="Montserrat"/>
                <w:sz w:val="22"/>
                <w:szCs w:val="22"/>
              </w:rPr>
              <w:t>will be delivered</w:t>
            </w:r>
            <w:r w:rsidRPr="00D85378">
              <w:rPr>
                <w:rFonts w:ascii="Montserrat" w:hAnsi="Montserrat"/>
                <w:sz w:val="22"/>
                <w:szCs w:val="22"/>
              </w:rPr>
              <w:t xml:space="preserve"> to alleviate homelessness</w:t>
            </w:r>
            <w:sdt>
              <w:sdtPr>
                <w:rPr>
                  <w:rFonts w:ascii="Montserrat" w:hAnsi="Montserrat"/>
                </w:rPr>
                <w:tag w:val="goog_rdk_48"/>
                <w:id w:val="-1376838329"/>
              </w:sdtPr>
              <w:sdtEndPr/>
              <w:sdtContent>
                <w:r w:rsidRPr="00D85378">
                  <w:rPr>
                    <w:rFonts w:ascii="Montserrat" w:hAnsi="Montserrat"/>
                    <w:sz w:val="22"/>
                    <w:szCs w:val="22"/>
                  </w:rPr>
                  <w:t xml:space="preserve"> </w:t>
                </w:r>
                <w:r w:rsidR="001100A6">
                  <w:rPr>
                    <w:rFonts w:ascii="Montserrat" w:hAnsi="Montserrat"/>
                    <w:sz w:val="22"/>
                    <w:szCs w:val="22"/>
                  </w:rPr>
                  <w:t xml:space="preserve"> by </w:t>
                </w:r>
                <w:r w:rsidR="00145377">
                  <w:rPr>
                    <w:rFonts w:ascii="Montserrat" w:hAnsi="Montserrat"/>
                    <w:sz w:val="22"/>
                    <w:szCs w:val="22"/>
                  </w:rPr>
                  <w:t>Q4</w:t>
                </w:r>
              </w:sdtContent>
            </w:sdt>
          </w:p>
        </w:tc>
      </w:tr>
      <w:tr w:rsidR="00B657C3" w14:paraId="682FF328" w14:textId="77777777">
        <w:tc>
          <w:tcPr>
            <w:tcW w:w="1733" w:type="dxa"/>
            <w:vAlign w:val="center"/>
          </w:tcPr>
          <w:p w14:paraId="2C9A5489" w14:textId="77777777" w:rsidR="00B657C3" w:rsidRPr="00D85378" w:rsidRDefault="004B248E">
            <w:pPr>
              <w:rPr>
                <w:rFonts w:ascii="Montserrat" w:hAnsi="Montserrat"/>
                <w:sz w:val="22"/>
                <w:szCs w:val="22"/>
              </w:rPr>
            </w:pPr>
            <w:r w:rsidRPr="00D85378">
              <w:rPr>
                <w:rFonts w:ascii="Montserrat" w:hAnsi="Montserrat"/>
                <w:sz w:val="22"/>
                <w:szCs w:val="22"/>
              </w:rPr>
              <w:t>Customers</w:t>
            </w:r>
          </w:p>
        </w:tc>
        <w:tc>
          <w:tcPr>
            <w:tcW w:w="1812" w:type="dxa"/>
            <w:vAlign w:val="center"/>
          </w:tcPr>
          <w:p w14:paraId="37A9C3E4" w14:textId="77777777" w:rsidR="00B657C3" w:rsidRPr="00D85378" w:rsidRDefault="00B657C3">
            <w:pPr>
              <w:rPr>
                <w:rFonts w:ascii="Montserrat" w:hAnsi="Montserrat"/>
                <w:sz w:val="22"/>
                <w:szCs w:val="22"/>
              </w:rPr>
            </w:pPr>
          </w:p>
          <w:p w14:paraId="06CCDD8B" w14:textId="77777777" w:rsidR="00B657C3" w:rsidRPr="00D85378" w:rsidRDefault="004B248E">
            <w:pPr>
              <w:rPr>
                <w:rFonts w:ascii="Montserrat" w:hAnsi="Montserrat"/>
                <w:sz w:val="22"/>
                <w:szCs w:val="22"/>
              </w:rPr>
            </w:pPr>
            <w:r w:rsidRPr="00D85378">
              <w:rPr>
                <w:rFonts w:ascii="Montserrat" w:hAnsi="Montserrat"/>
                <w:sz w:val="22"/>
                <w:szCs w:val="22"/>
              </w:rPr>
              <w:t>Enable Growth</w:t>
            </w:r>
          </w:p>
        </w:tc>
        <w:tc>
          <w:tcPr>
            <w:tcW w:w="6378" w:type="dxa"/>
            <w:vAlign w:val="center"/>
          </w:tcPr>
          <w:p w14:paraId="7C5BDD8E" w14:textId="77777777" w:rsidR="00B657C3" w:rsidRPr="00D85378" w:rsidRDefault="004B248E">
            <w:pPr>
              <w:rPr>
                <w:rFonts w:ascii="Montserrat" w:hAnsi="Montserrat"/>
                <w:color w:val="0070C0"/>
                <w:sz w:val="22"/>
                <w:szCs w:val="22"/>
              </w:rPr>
            </w:pPr>
            <w:r w:rsidRPr="00D85378">
              <w:rPr>
                <w:rFonts w:ascii="Montserrat" w:hAnsi="Montserrat"/>
                <w:color w:val="0070C0"/>
                <w:sz w:val="22"/>
                <w:szCs w:val="22"/>
              </w:rPr>
              <w:t>Engage with Local Authority/ Health partners in Tees Valley and County Durham to develop a plan increase new supported housing</w:t>
            </w:r>
          </w:p>
        </w:tc>
        <w:tc>
          <w:tcPr>
            <w:tcW w:w="4881" w:type="dxa"/>
            <w:vAlign w:val="center"/>
          </w:tcPr>
          <w:p w14:paraId="6B4F9C66" w14:textId="6FC8CCDB" w:rsidR="00B657C3" w:rsidRPr="00D85378" w:rsidRDefault="00F14D48">
            <w:pPr>
              <w:rPr>
                <w:rFonts w:ascii="Montserrat" w:hAnsi="Montserrat"/>
                <w:sz w:val="22"/>
                <w:szCs w:val="22"/>
              </w:rPr>
            </w:pPr>
            <w:r>
              <w:rPr>
                <w:rFonts w:ascii="Montserrat" w:hAnsi="Montserrat"/>
                <w:sz w:val="22"/>
                <w:szCs w:val="22"/>
              </w:rPr>
              <w:t xml:space="preserve">Bid </w:t>
            </w:r>
            <w:r w:rsidR="00CB34B0">
              <w:rPr>
                <w:rFonts w:ascii="Montserrat" w:hAnsi="Montserrat"/>
                <w:sz w:val="22"/>
                <w:szCs w:val="22"/>
              </w:rPr>
              <w:t xml:space="preserve">to access </w:t>
            </w:r>
            <w:r w:rsidR="004B248E" w:rsidRPr="00D85378">
              <w:rPr>
                <w:rFonts w:ascii="Montserrat" w:hAnsi="Montserrat"/>
                <w:sz w:val="22"/>
                <w:szCs w:val="22"/>
              </w:rPr>
              <w:t xml:space="preserve"> the £300m funding</w:t>
            </w:r>
            <w:r w:rsidR="006A625D" w:rsidRPr="00D85378">
              <w:rPr>
                <w:rFonts w:ascii="Montserrat" w:hAnsi="Montserrat"/>
                <w:sz w:val="22"/>
                <w:szCs w:val="22"/>
              </w:rPr>
              <w:t xml:space="preserve"> ava</w:t>
            </w:r>
            <w:r w:rsidR="004B248E" w:rsidRPr="00D85378">
              <w:rPr>
                <w:rFonts w:ascii="Montserrat" w:hAnsi="Montserrat"/>
                <w:sz w:val="22"/>
                <w:szCs w:val="22"/>
              </w:rPr>
              <w:t>ilable</w:t>
            </w:r>
            <w:r w:rsidR="00285E23">
              <w:rPr>
                <w:rFonts w:ascii="Montserrat" w:hAnsi="Montserrat"/>
                <w:sz w:val="22"/>
                <w:szCs w:val="22"/>
              </w:rPr>
              <w:t xml:space="preserve"> </w:t>
            </w:r>
            <w:r w:rsidR="00664365">
              <w:rPr>
                <w:rFonts w:ascii="Montserrat" w:hAnsi="Montserrat"/>
                <w:sz w:val="22"/>
                <w:szCs w:val="22"/>
              </w:rPr>
              <w:t xml:space="preserve">for </w:t>
            </w:r>
            <w:r w:rsidR="00DF1563">
              <w:rPr>
                <w:rFonts w:ascii="Montserrat" w:hAnsi="Montserrat"/>
                <w:sz w:val="22"/>
                <w:szCs w:val="22"/>
              </w:rPr>
              <w:t>new supported housing</w:t>
            </w:r>
            <w:r w:rsidR="00CB34B0">
              <w:rPr>
                <w:rFonts w:ascii="Montserrat" w:hAnsi="Montserrat"/>
                <w:sz w:val="22"/>
                <w:szCs w:val="22"/>
              </w:rPr>
              <w:t xml:space="preserve"> through the Social Care White Paper for</w:t>
            </w:r>
            <w:r w:rsidR="004B248E" w:rsidRPr="00D85378">
              <w:rPr>
                <w:rFonts w:ascii="Montserrat" w:hAnsi="Montserrat"/>
                <w:sz w:val="22"/>
                <w:szCs w:val="22"/>
              </w:rPr>
              <w:t xml:space="preserve"> 2022-25</w:t>
            </w:r>
          </w:p>
        </w:tc>
      </w:tr>
      <w:tr w:rsidR="00B657C3" w14:paraId="1A2C0119" w14:textId="77777777">
        <w:tc>
          <w:tcPr>
            <w:tcW w:w="1733" w:type="dxa"/>
            <w:vAlign w:val="center"/>
          </w:tcPr>
          <w:p w14:paraId="12903A59" w14:textId="77777777" w:rsidR="00B657C3" w:rsidRPr="00D85378" w:rsidRDefault="004B248E">
            <w:pPr>
              <w:rPr>
                <w:rFonts w:ascii="Montserrat" w:hAnsi="Montserrat"/>
                <w:sz w:val="22"/>
                <w:szCs w:val="22"/>
              </w:rPr>
            </w:pPr>
            <w:r w:rsidRPr="00D85378">
              <w:rPr>
                <w:rFonts w:ascii="Montserrat" w:hAnsi="Montserrat"/>
                <w:sz w:val="22"/>
                <w:szCs w:val="22"/>
              </w:rPr>
              <w:t>Customers</w:t>
            </w:r>
          </w:p>
        </w:tc>
        <w:tc>
          <w:tcPr>
            <w:tcW w:w="1812" w:type="dxa"/>
            <w:vAlign w:val="center"/>
          </w:tcPr>
          <w:p w14:paraId="421B22A0" w14:textId="77777777" w:rsidR="00B657C3" w:rsidRPr="00D85378" w:rsidRDefault="004B248E">
            <w:pPr>
              <w:rPr>
                <w:rFonts w:ascii="Montserrat" w:hAnsi="Montserrat"/>
                <w:sz w:val="22"/>
                <w:szCs w:val="22"/>
              </w:rPr>
            </w:pPr>
            <w:r w:rsidRPr="00D85378">
              <w:rPr>
                <w:rFonts w:ascii="Montserrat" w:hAnsi="Montserrat"/>
                <w:sz w:val="22"/>
                <w:szCs w:val="22"/>
              </w:rPr>
              <w:t>Efficiency</w:t>
            </w:r>
          </w:p>
        </w:tc>
        <w:tc>
          <w:tcPr>
            <w:tcW w:w="6378" w:type="dxa"/>
            <w:vAlign w:val="center"/>
          </w:tcPr>
          <w:p w14:paraId="260C3A1B" w14:textId="77777777" w:rsidR="00B657C3" w:rsidRPr="00D85378" w:rsidRDefault="004B248E">
            <w:pPr>
              <w:rPr>
                <w:rFonts w:ascii="Montserrat" w:hAnsi="Montserrat"/>
                <w:sz w:val="22"/>
                <w:szCs w:val="22"/>
              </w:rPr>
            </w:pPr>
            <w:r w:rsidRPr="00D85378">
              <w:rPr>
                <w:rFonts w:ascii="Montserrat" w:hAnsi="Montserrat"/>
                <w:sz w:val="22"/>
                <w:szCs w:val="22"/>
              </w:rPr>
              <w:t xml:space="preserve">Continue to reduce tenancy turnover </w:t>
            </w:r>
          </w:p>
        </w:tc>
        <w:tc>
          <w:tcPr>
            <w:tcW w:w="4881" w:type="dxa"/>
            <w:vAlign w:val="center"/>
          </w:tcPr>
          <w:p w14:paraId="3E1DD974" w14:textId="2939275F" w:rsidR="00B657C3" w:rsidRPr="00D85378" w:rsidRDefault="0034629C">
            <w:pPr>
              <w:rPr>
                <w:rFonts w:ascii="Montserrat" w:hAnsi="Montserrat"/>
                <w:sz w:val="22"/>
                <w:szCs w:val="22"/>
              </w:rPr>
            </w:pPr>
            <w:r>
              <w:rPr>
                <w:rFonts w:ascii="Montserrat" w:hAnsi="Montserrat"/>
                <w:sz w:val="22"/>
                <w:szCs w:val="22"/>
              </w:rPr>
              <w:t>Reduce tenancy turnover by</w:t>
            </w:r>
            <w:r w:rsidR="00A069A1">
              <w:rPr>
                <w:rFonts w:ascii="Montserrat" w:hAnsi="Montserrat"/>
                <w:sz w:val="22"/>
                <w:szCs w:val="22"/>
              </w:rPr>
              <w:t xml:space="preserve"> </w:t>
            </w:r>
            <w:r w:rsidR="00D670F7">
              <w:rPr>
                <w:rFonts w:ascii="Montserrat" w:hAnsi="Montserrat"/>
                <w:sz w:val="22"/>
                <w:szCs w:val="22"/>
              </w:rPr>
              <w:t xml:space="preserve">1% </w:t>
            </w:r>
            <w:r w:rsidR="002374A8">
              <w:rPr>
                <w:rFonts w:ascii="Montserrat" w:hAnsi="Montserrat"/>
                <w:sz w:val="22"/>
                <w:szCs w:val="22"/>
              </w:rPr>
              <w:t>annually.</w:t>
            </w:r>
            <w:r w:rsidR="004A413C">
              <w:rPr>
                <w:rFonts w:ascii="Montserrat" w:hAnsi="Montserrat"/>
                <w:sz w:val="22"/>
                <w:szCs w:val="22"/>
              </w:rPr>
              <w:t xml:space="preserve"> </w:t>
            </w:r>
            <w:r w:rsidR="004B248E" w:rsidRPr="00D85378">
              <w:rPr>
                <w:rFonts w:ascii="Montserrat" w:hAnsi="Montserrat"/>
                <w:sz w:val="22"/>
                <w:szCs w:val="22"/>
              </w:rPr>
              <w:t xml:space="preserve"> 9% </w:t>
            </w:r>
            <w:r w:rsidR="0048105A">
              <w:rPr>
                <w:rFonts w:ascii="Montserrat" w:hAnsi="Montserrat"/>
                <w:sz w:val="22"/>
                <w:szCs w:val="22"/>
              </w:rPr>
              <w:t>target</w:t>
            </w:r>
            <w:r w:rsidR="004B248E" w:rsidRPr="00D85378">
              <w:rPr>
                <w:rFonts w:ascii="Montserrat" w:hAnsi="Montserrat"/>
                <w:sz w:val="22"/>
                <w:szCs w:val="22"/>
              </w:rPr>
              <w:t xml:space="preserve"> for 2022/23</w:t>
            </w:r>
            <w:r w:rsidR="00D854F3" w:rsidRPr="00D85378">
              <w:rPr>
                <w:rFonts w:ascii="Montserrat" w:hAnsi="Montserrat"/>
                <w:sz w:val="22"/>
                <w:szCs w:val="22"/>
              </w:rPr>
              <w:t xml:space="preserve"> </w:t>
            </w:r>
          </w:p>
        </w:tc>
      </w:tr>
      <w:tr w:rsidR="00B657C3" w14:paraId="458A9936" w14:textId="77777777">
        <w:tc>
          <w:tcPr>
            <w:tcW w:w="1733" w:type="dxa"/>
            <w:vAlign w:val="center"/>
          </w:tcPr>
          <w:p w14:paraId="2532DA46" w14:textId="77777777" w:rsidR="00B657C3" w:rsidRPr="00D85378" w:rsidRDefault="004B248E">
            <w:pPr>
              <w:rPr>
                <w:rFonts w:ascii="Montserrat" w:hAnsi="Montserrat"/>
                <w:sz w:val="22"/>
                <w:szCs w:val="22"/>
              </w:rPr>
            </w:pPr>
            <w:r w:rsidRPr="00D85378">
              <w:rPr>
                <w:rFonts w:ascii="Montserrat" w:hAnsi="Montserrat"/>
                <w:sz w:val="22"/>
                <w:szCs w:val="22"/>
              </w:rPr>
              <w:t>Customers</w:t>
            </w:r>
          </w:p>
        </w:tc>
        <w:tc>
          <w:tcPr>
            <w:tcW w:w="1812" w:type="dxa"/>
            <w:vAlign w:val="center"/>
          </w:tcPr>
          <w:p w14:paraId="2AEC8021" w14:textId="77777777" w:rsidR="00B657C3" w:rsidRPr="00D85378" w:rsidRDefault="004B248E">
            <w:pPr>
              <w:rPr>
                <w:rFonts w:ascii="Montserrat" w:hAnsi="Montserrat"/>
                <w:sz w:val="22"/>
                <w:szCs w:val="22"/>
              </w:rPr>
            </w:pPr>
            <w:r w:rsidRPr="00D85378">
              <w:rPr>
                <w:rFonts w:ascii="Montserrat" w:hAnsi="Montserrat"/>
                <w:sz w:val="22"/>
                <w:szCs w:val="22"/>
              </w:rPr>
              <w:t>Maximise Social Value</w:t>
            </w:r>
          </w:p>
        </w:tc>
        <w:tc>
          <w:tcPr>
            <w:tcW w:w="6378" w:type="dxa"/>
            <w:vAlign w:val="center"/>
          </w:tcPr>
          <w:p w14:paraId="4DFC3D84" w14:textId="77777777" w:rsidR="00B657C3" w:rsidRPr="00D85378" w:rsidRDefault="004B248E">
            <w:pPr>
              <w:rPr>
                <w:rFonts w:ascii="Montserrat" w:hAnsi="Montserrat"/>
                <w:sz w:val="22"/>
                <w:szCs w:val="22"/>
              </w:rPr>
            </w:pPr>
            <w:r w:rsidRPr="00D85378">
              <w:rPr>
                <w:rFonts w:ascii="Montserrat" w:hAnsi="Montserrat"/>
                <w:sz w:val="22"/>
                <w:szCs w:val="22"/>
              </w:rPr>
              <w:t>Ensure there is a process in place to capture outcomes from the £200k community fund set in the 2022/23 budget</w:t>
            </w:r>
          </w:p>
        </w:tc>
        <w:tc>
          <w:tcPr>
            <w:tcW w:w="4881" w:type="dxa"/>
            <w:vAlign w:val="center"/>
          </w:tcPr>
          <w:p w14:paraId="60D0CE63" w14:textId="77777777" w:rsidR="00B657C3" w:rsidRPr="00D85378" w:rsidRDefault="004B248E">
            <w:pPr>
              <w:rPr>
                <w:rFonts w:ascii="Montserrat" w:hAnsi="Montserrat"/>
                <w:sz w:val="22"/>
                <w:szCs w:val="22"/>
              </w:rPr>
            </w:pPr>
            <w:r w:rsidRPr="00D85378">
              <w:rPr>
                <w:rFonts w:ascii="Montserrat" w:hAnsi="Montserrat"/>
                <w:sz w:val="22"/>
                <w:szCs w:val="22"/>
              </w:rPr>
              <w:t>Track spend and outcomes and include in update to Board at December 2022 meeting</w:t>
            </w:r>
          </w:p>
        </w:tc>
      </w:tr>
      <w:tr w:rsidR="00B657C3" w14:paraId="3515E15E" w14:textId="77777777">
        <w:tc>
          <w:tcPr>
            <w:tcW w:w="1733" w:type="dxa"/>
            <w:vAlign w:val="center"/>
          </w:tcPr>
          <w:p w14:paraId="71248002" w14:textId="77777777" w:rsidR="00B657C3" w:rsidRPr="00D85378" w:rsidRDefault="004B248E">
            <w:pPr>
              <w:rPr>
                <w:rFonts w:ascii="Montserrat" w:hAnsi="Montserrat"/>
                <w:sz w:val="22"/>
                <w:szCs w:val="22"/>
              </w:rPr>
            </w:pPr>
            <w:r w:rsidRPr="00D85378">
              <w:rPr>
                <w:rFonts w:ascii="Montserrat" w:hAnsi="Montserrat"/>
                <w:sz w:val="22"/>
                <w:szCs w:val="22"/>
              </w:rPr>
              <w:t>Growth</w:t>
            </w:r>
          </w:p>
        </w:tc>
        <w:tc>
          <w:tcPr>
            <w:tcW w:w="1812" w:type="dxa"/>
            <w:vAlign w:val="center"/>
          </w:tcPr>
          <w:p w14:paraId="204FD34D" w14:textId="5A17C380" w:rsidR="00B657C3" w:rsidRPr="00D85378" w:rsidRDefault="00AB7D58">
            <w:pPr>
              <w:rPr>
                <w:rFonts w:ascii="Montserrat" w:hAnsi="Montserrat"/>
                <w:sz w:val="22"/>
                <w:szCs w:val="22"/>
              </w:rPr>
            </w:pPr>
            <w:r>
              <w:rPr>
                <w:rFonts w:ascii="Montserrat" w:hAnsi="Montserrat"/>
                <w:sz w:val="22"/>
                <w:szCs w:val="22"/>
              </w:rPr>
              <w:t>Enable Growth</w:t>
            </w:r>
          </w:p>
          <w:p w14:paraId="3169ED24" w14:textId="0EC1E322" w:rsidR="00B657C3" w:rsidRPr="00D85378" w:rsidRDefault="00B657C3">
            <w:pPr>
              <w:rPr>
                <w:rFonts w:ascii="Montserrat" w:hAnsi="Montserrat"/>
                <w:sz w:val="22"/>
                <w:szCs w:val="22"/>
              </w:rPr>
            </w:pPr>
          </w:p>
        </w:tc>
        <w:tc>
          <w:tcPr>
            <w:tcW w:w="6378" w:type="dxa"/>
            <w:vAlign w:val="center"/>
          </w:tcPr>
          <w:p w14:paraId="47BB5272" w14:textId="0417591A" w:rsidR="00B657C3" w:rsidRPr="00AB7D58" w:rsidRDefault="004B248E">
            <w:pPr>
              <w:rPr>
                <w:rFonts w:ascii="Montserrat" w:hAnsi="Montserrat"/>
                <w:color w:val="0070C0"/>
                <w:sz w:val="22"/>
                <w:szCs w:val="22"/>
              </w:rPr>
            </w:pPr>
            <w:r w:rsidRPr="00D85378">
              <w:rPr>
                <w:rFonts w:ascii="Montserrat" w:hAnsi="Montserrat"/>
                <w:color w:val="0070C0"/>
                <w:sz w:val="22"/>
                <w:szCs w:val="22"/>
              </w:rPr>
              <w:t xml:space="preserve">Develop and grow by </w:t>
            </w:r>
            <w:r w:rsidR="00AB7D58">
              <w:rPr>
                <w:rFonts w:ascii="Montserrat" w:hAnsi="Montserrat"/>
                <w:color w:val="0070C0"/>
                <w:sz w:val="22"/>
                <w:szCs w:val="22"/>
              </w:rPr>
              <w:t xml:space="preserve">at least </w:t>
            </w:r>
            <w:r w:rsidRPr="00D85378">
              <w:rPr>
                <w:rFonts w:ascii="Montserrat" w:hAnsi="Montserrat"/>
                <w:color w:val="0070C0"/>
                <w:sz w:val="22"/>
                <w:szCs w:val="22"/>
              </w:rPr>
              <w:t xml:space="preserve">75 new units, including five units of supported housing </w:t>
            </w:r>
          </w:p>
        </w:tc>
        <w:tc>
          <w:tcPr>
            <w:tcW w:w="4881" w:type="dxa"/>
            <w:vAlign w:val="center"/>
          </w:tcPr>
          <w:p w14:paraId="7856CD7B" w14:textId="2D19C43E" w:rsidR="00B657C3" w:rsidRPr="00D85378" w:rsidRDefault="004B248E">
            <w:pPr>
              <w:rPr>
                <w:rFonts w:ascii="Montserrat" w:hAnsi="Montserrat"/>
                <w:sz w:val="22"/>
                <w:szCs w:val="22"/>
              </w:rPr>
            </w:pPr>
            <w:r w:rsidRPr="00D85378">
              <w:rPr>
                <w:rFonts w:ascii="Montserrat" w:hAnsi="Montserrat"/>
                <w:sz w:val="22"/>
                <w:szCs w:val="22"/>
              </w:rPr>
              <w:t xml:space="preserve">75 units by </w:t>
            </w:r>
            <w:r w:rsidR="008B689C" w:rsidRPr="00D85378">
              <w:rPr>
                <w:rFonts w:ascii="Montserrat" w:hAnsi="Montserrat"/>
                <w:sz w:val="22"/>
                <w:szCs w:val="22"/>
              </w:rPr>
              <w:t>March 2022.</w:t>
            </w:r>
          </w:p>
        </w:tc>
      </w:tr>
      <w:tr w:rsidR="00B657C3" w14:paraId="3D77994C" w14:textId="77777777">
        <w:tc>
          <w:tcPr>
            <w:tcW w:w="1733" w:type="dxa"/>
            <w:vAlign w:val="center"/>
          </w:tcPr>
          <w:p w14:paraId="2373AC64" w14:textId="77777777" w:rsidR="00B657C3" w:rsidRPr="00D85378" w:rsidRDefault="004B248E">
            <w:pPr>
              <w:rPr>
                <w:rFonts w:ascii="Montserrat" w:hAnsi="Montserrat"/>
                <w:sz w:val="22"/>
                <w:szCs w:val="22"/>
              </w:rPr>
            </w:pPr>
            <w:r w:rsidRPr="00D85378">
              <w:rPr>
                <w:rFonts w:ascii="Montserrat" w:hAnsi="Montserrat"/>
                <w:sz w:val="22"/>
                <w:szCs w:val="22"/>
              </w:rPr>
              <w:t>Growth</w:t>
            </w:r>
          </w:p>
        </w:tc>
        <w:tc>
          <w:tcPr>
            <w:tcW w:w="1812" w:type="dxa"/>
            <w:vAlign w:val="center"/>
          </w:tcPr>
          <w:p w14:paraId="27A9389E" w14:textId="77777777" w:rsidR="00B657C3" w:rsidRPr="00D85378" w:rsidRDefault="004B248E">
            <w:pPr>
              <w:rPr>
                <w:rFonts w:ascii="Montserrat" w:hAnsi="Montserrat"/>
                <w:sz w:val="22"/>
                <w:szCs w:val="22"/>
              </w:rPr>
            </w:pPr>
            <w:r w:rsidRPr="00D85378">
              <w:rPr>
                <w:rFonts w:ascii="Montserrat" w:hAnsi="Montserrat"/>
                <w:sz w:val="22"/>
                <w:szCs w:val="22"/>
              </w:rPr>
              <w:t xml:space="preserve">Enable Growth &amp; </w:t>
            </w:r>
            <w:r w:rsidRPr="00D85378">
              <w:rPr>
                <w:rFonts w:ascii="Montserrat" w:hAnsi="Montserrat"/>
                <w:sz w:val="22"/>
                <w:szCs w:val="22"/>
              </w:rPr>
              <w:lastRenderedPageBreak/>
              <w:t>Active Asset Management</w:t>
            </w:r>
          </w:p>
        </w:tc>
        <w:tc>
          <w:tcPr>
            <w:tcW w:w="6378" w:type="dxa"/>
            <w:vAlign w:val="center"/>
          </w:tcPr>
          <w:p w14:paraId="21EDD965" w14:textId="77777777" w:rsidR="00B657C3" w:rsidRPr="00D85378" w:rsidRDefault="004B248E">
            <w:pPr>
              <w:rPr>
                <w:rFonts w:ascii="Montserrat" w:hAnsi="Montserrat"/>
                <w:sz w:val="22"/>
                <w:szCs w:val="22"/>
              </w:rPr>
            </w:pPr>
            <w:bookmarkStart w:id="0" w:name="_heading=h.gjdgxs" w:colFirst="0" w:colLast="0"/>
            <w:bookmarkEnd w:id="0"/>
            <w:r w:rsidRPr="00D85378">
              <w:rPr>
                <w:rFonts w:ascii="Montserrat" w:hAnsi="Montserrat"/>
                <w:color w:val="0070C0"/>
                <w:sz w:val="22"/>
                <w:szCs w:val="22"/>
              </w:rPr>
              <w:lastRenderedPageBreak/>
              <w:t>Explore models for the delivery of zero carbon new build homes</w:t>
            </w:r>
          </w:p>
        </w:tc>
        <w:tc>
          <w:tcPr>
            <w:tcW w:w="4881" w:type="dxa"/>
            <w:vAlign w:val="center"/>
          </w:tcPr>
          <w:p w14:paraId="3CB9C2EC" w14:textId="78409B26" w:rsidR="00B657C3" w:rsidRPr="00D85378" w:rsidRDefault="004B248E">
            <w:pPr>
              <w:rPr>
                <w:rFonts w:ascii="Montserrat" w:hAnsi="Montserrat"/>
                <w:sz w:val="22"/>
                <w:szCs w:val="22"/>
              </w:rPr>
            </w:pPr>
            <w:r w:rsidRPr="00D85378">
              <w:rPr>
                <w:rFonts w:ascii="Montserrat" w:hAnsi="Montserrat"/>
                <w:sz w:val="22"/>
                <w:szCs w:val="22"/>
              </w:rPr>
              <w:t xml:space="preserve">Produce costed model </w:t>
            </w:r>
            <w:r w:rsidR="008B689C" w:rsidRPr="00D85378">
              <w:rPr>
                <w:rFonts w:ascii="Montserrat" w:hAnsi="Montserrat"/>
                <w:sz w:val="22"/>
                <w:szCs w:val="22"/>
              </w:rPr>
              <w:t xml:space="preserve">for </w:t>
            </w:r>
            <w:r w:rsidR="00040ABE" w:rsidRPr="00D85378">
              <w:rPr>
                <w:rFonts w:ascii="Montserrat" w:hAnsi="Montserrat"/>
                <w:sz w:val="22"/>
                <w:szCs w:val="22"/>
              </w:rPr>
              <w:t>our Future</w:t>
            </w:r>
            <w:r w:rsidRPr="00D85378">
              <w:rPr>
                <w:rFonts w:ascii="Montserrat" w:hAnsi="Montserrat"/>
                <w:sz w:val="22"/>
                <w:szCs w:val="22"/>
              </w:rPr>
              <w:t xml:space="preserve"> Homes Standard</w:t>
            </w:r>
            <w:sdt>
              <w:sdtPr>
                <w:rPr>
                  <w:rFonts w:ascii="Montserrat" w:hAnsi="Montserrat"/>
                </w:rPr>
                <w:tag w:val="goog_rdk_51"/>
                <w:id w:val="-1246337299"/>
              </w:sdtPr>
              <w:sdtEndPr/>
              <w:sdtContent>
                <w:r w:rsidRPr="00D85378">
                  <w:rPr>
                    <w:rFonts w:ascii="Montserrat" w:hAnsi="Montserrat"/>
                    <w:sz w:val="22"/>
                    <w:szCs w:val="22"/>
                  </w:rPr>
                  <w:t xml:space="preserve"> </w:t>
                </w:r>
              </w:sdtContent>
            </w:sdt>
          </w:p>
        </w:tc>
      </w:tr>
      <w:tr w:rsidR="00B657C3" w14:paraId="0BE69D8F" w14:textId="77777777">
        <w:tc>
          <w:tcPr>
            <w:tcW w:w="1733" w:type="dxa"/>
            <w:vAlign w:val="center"/>
          </w:tcPr>
          <w:p w14:paraId="3040CFFA" w14:textId="77777777" w:rsidR="00B657C3" w:rsidRPr="00D85378" w:rsidRDefault="004B248E">
            <w:pPr>
              <w:rPr>
                <w:rFonts w:ascii="Montserrat" w:hAnsi="Montserrat"/>
                <w:sz w:val="22"/>
                <w:szCs w:val="22"/>
              </w:rPr>
            </w:pPr>
            <w:r w:rsidRPr="00D85378">
              <w:rPr>
                <w:rFonts w:ascii="Montserrat" w:hAnsi="Montserrat"/>
                <w:sz w:val="22"/>
                <w:szCs w:val="22"/>
              </w:rPr>
              <w:t xml:space="preserve">Growth  </w:t>
            </w:r>
          </w:p>
        </w:tc>
        <w:tc>
          <w:tcPr>
            <w:tcW w:w="1812" w:type="dxa"/>
            <w:vAlign w:val="center"/>
          </w:tcPr>
          <w:p w14:paraId="41777BB8" w14:textId="77777777" w:rsidR="00B657C3" w:rsidRPr="00D85378" w:rsidRDefault="00B657C3">
            <w:pPr>
              <w:rPr>
                <w:rFonts w:ascii="Montserrat" w:hAnsi="Montserrat"/>
                <w:sz w:val="22"/>
                <w:szCs w:val="22"/>
              </w:rPr>
            </w:pPr>
          </w:p>
          <w:p w14:paraId="1FD209C7" w14:textId="77777777" w:rsidR="00B657C3" w:rsidRPr="00D85378" w:rsidRDefault="004B248E">
            <w:pPr>
              <w:rPr>
                <w:rFonts w:ascii="Montserrat" w:hAnsi="Montserrat"/>
                <w:sz w:val="22"/>
                <w:szCs w:val="22"/>
              </w:rPr>
            </w:pPr>
            <w:r w:rsidRPr="00D85378">
              <w:rPr>
                <w:rFonts w:ascii="Montserrat" w:hAnsi="Montserrat"/>
                <w:sz w:val="22"/>
                <w:szCs w:val="22"/>
              </w:rPr>
              <w:t>Active Asset Management</w:t>
            </w:r>
          </w:p>
        </w:tc>
        <w:tc>
          <w:tcPr>
            <w:tcW w:w="6378" w:type="dxa"/>
            <w:vAlign w:val="center"/>
          </w:tcPr>
          <w:p w14:paraId="57CDD927" w14:textId="77777777" w:rsidR="00B657C3" w:rsidRPr="00D85378" w:rsidRDefault="004B248E">
            <w:pPr>
              <w:rPr>
                <w:rFonts w:ascii="Montserrat" w:hAnsi="Montserrat"/>
                <w:sz w:val="22"/>
                <w:szCs w:val="22"/>
              </w:rPr>
            </w:pPr>
            <w:r w:rsidRPr="00D85378">
              <w:rPr>
                <w:rFonts w:ascii="Montserrat" w:hAnsi="Montserrat"/>
                <w:color w:val="0070C0"/>
                <w:sz w:val="22"/>
                <w:szCs w:val="22"/>
              </w:rPr>
              <w:t>Undertake a feasibility study into the transformation of terraced properties in Darlington</w:t>
            </w:r>
          </w:p>
        </w:tc>
        <w:tc>
          <w:tcPr>
            <w:tcW w:w="4881" w:type="dxa"/>
            <w:vAlign w:val="center"/>
          </w:tcPr>
          <w:p w14:paraId="0F10A069" w14:textId="77777777" w:rsidR="00B657C3" w:rsidRPr="00D85378" w:rsidRDefault="004B248E">
            <w:pPr>
              <w:rPr>
                <w:rFonts w:ascii="Montserrat" w:hAnsi="Montserrat"/>
                <w:sz w:val="22"/>
                <w:szCs w:val="22"/>
              </w:rPr>
            </w:pPr>
            <w:r w:rsidRPr="00D85378">
              <w:rPr>
                <w:rFonts w:ascii="Montserrat" w:hAnsi="Montserrat"/>
                <w:sz w:val="22"/>
                <w:szCs w:val="22"/>
              </w:rPr>
              <w:t>To develop a costed feasibility by Q2</w:t>
            </w:r>
          </w:p>
        </w:tc>
      </w:tr>
      <w:tr w:rsidR="00B657C3" w14:paraId="4AA64BE0" w14:textId="77777777">
        <w:tc>
          <w:tcPr>
            <w:tcW w:w="1733" w:type="dxa"/>
            <w:vAlign w:val="center"/>
          </w:tcPr>
          <w:p w14:paraId="29374061" w14:textId="77777777" w:rsidR="00B657C3" w:rsidRPr="00D85378" w:rsidRDefault="004B248E">
            <w:pPr>
              <w:rPr>
                <w:rFonts w:ascii="Montserrat" w:hAnsi="Montserrat"/>
                <w:sz w:val="22"/>
                <w:szCs w:val="22"/>
              </w:rPr>
            </w:pPr>
            <w:r w:rsidRPr="00D85378">
              <w:rPr>
                <w:rFonts w:ascii="Montserrat" w:hAnsi="Montserrat"/>
                <w:sz w:val="22"/>
                <w:szCs w:val="22"/>
              </w:rPr>
              <w:t xml:space="preserve">Growth </w:t>
            </w:r>
          </w:p>
        </w:tc>
        <w:tc>
          <w:tcPr>
            <w:tcW w:w="1812" w:type="dxa"/>
            <w:vAlign w:val="center"/>
          </w:tcPr>
          <w:p w14:paraId="47ADA360" w14:textId="77777777" w:rsidR="00B657C3" w:rsidRPr="00D85378" w:rsidRDefault="004B248E">
            <w:pPr>
              <w:rPr>
                <w:rFonts w:ascii="Montserrat" w:hAnsi="Montserrat"/>
                <w:sz w:val="22"/>
                <w:szCs w:val="22"/>
              </w:rPr>
            </w:pPr>
            <w:r w:rsidRPr="00D85378">
              <w:rPr>
                <w:rFonts w:ascii="Montserrat" w:hAnsi="Montserrat"/>
                <w:sz w:val="22"/>
                <w:szCs w:val="22"/>
              </w:rPr>
              <w:t>Active Asset Management</w:t>
            </w:r>
          </w:p>
        </w:tc>
        <w:tc>
          <w:tcPr>
            <w:tcW w:w="6378" w:type="dxa"/>
            <w:vAlign w:val="center"/>
          </w:tcPr>
          <w:p w14:paraId="6B61876B" w14:textId="77777777" w:rsidR="00B657C3" w:rsidRPr="00D85378" w:rsidRDefault="004B248E">
            <w:pPr>
              <w:rPr>
                <w:rFonts w:ascii="Montserrat" w:hAnsi="Montserrat"/>
                <w:sz w:val="22"/>
                <w:szCs w:val="22"/>
              </w:rPr>
            </w:pPr>
            <w:r w:rsidRPr="00D85378">
              <w:rPr>
                <w:rFonts w:ascii="Montserrat" w:hAnsi="Montserrat"/>
                <w:sz w:val="22"/>
                <w:szCs w:val="22"/>
              </w:rPr>
              <w:t>Deliver a decarbonisation pilot on a Victorian terrace property in Middlesbrough</w:t>
            </w:r>
          </w:p>
        </w:tc>
        <w:tc>
          <w:tcPr>
            <w:tcW w:w="4881" w:type="dxa"/>
            <w:vAlign w:val="center"/>
          </w:tcPr>
          <w:p w14:paraId="17950324" w14:textId="33A59994" w:rsidR="00B657C3" w:rsidRPr="00D85378" w:rsidRDefault="004B248E">
            <w:pPr>
              <w:rPr>
                <w:rFonts w:ascii="Montserrat" w:hAnsi="Montserrat"/>
                <w:sz w:val="22"/>
                <w:szCs w:val="22"/>
              </w:rPr>
            </w:pPr>
            <w:r w:rsidRPr="00D85378">
              <w:rPr>
                <w:rFonts w:ascii="Montserrat" w:hAnsi="Montserrat"/>
                <w:sz w:val="22"/>
                <w:szCs w:val="22"/>
              </w:rPr>
              <w:t>Complete a whole house retrofit project to an EPC A standard.</w:t>
            </w:r>
          </w:p>
        </w:tc>
      </w:tr>
      <w:tr w:rsidR="00B657C3" w14:paraId="4BA50E1A" w14:textId="77777777">
        <w:tc>
          <w:tcPr>
            <w:tcW w:w="1733" w:type="dxa"/>
            <w:vAlign w:val="center"/>
          </w:tcPr>
          <w:p w14:paraId="68B9BB5F" w14:textId="77777777" w:rsidR="00B657C3" w:rsidRPr="00D85378" w:rsidRDefault="004B248E">
            <w:pPr>
              <w:rPr>
                <w:rFonts w:ascii="Montserrat" w:hAnsi="Montserrat"/>
                <w:sz w:val="22"/>
                <w:szCs w:val="22"/>
              </w:rPr>
            </w:pPr>
            <w:r w:rsidRPr="00D85378">
              <w:rPr>
                <w:rFonts w:ascii="Montserrat" w:hAnsi="Montserrat"/>
                <w:sz w:val="22"/>
                <w:szCs w:val="22"/>
              </w:rPr>
              <w:t xml:space="preserve">Growth </w:t>
            </w:r>
          </w:p>
        </w:tc>
        <w:tc>
          <w:tcPr>
            <w:tcW w:w="1812" w:type="dxa"/>
            <w:vAlign w:val="center"/>
          </w:tcPr>
          <w:p w14:paraId="3856140A" w14:textId="77777777" w:rsidR="00B657C3" w:rsidRPr="00D85378" w:rsidRDefault="004B248E">
            <w:pPr>
              <w:rPr>
                <w:rFonts w:ascii="Montserrat" w:hAnsi="Montserrat"/>
                <w:sz w:val="22"/>
                <w:szCs w:val="22"/>
              </w:rPr>
            </w:pPr>
            <w:r w:rsidRPr="00D85378">
              <w:rPr>
                <w:rFonts w:ascii="Montserrat" w:hAnsi="Montserrat"/>
                <w:sz w:val="22"/>
                <w:szCs w:val="22"/>
              </w:rPr>
              <w:t>Active Asset Management</w:t>
            </w:r>
          </w:p>
        </w:tc>
        <w:tc>
          <w:tcPr>
            <w:tcW w:w="6378" w:type="dxa"/>
            <w:vAlign w:val="center"/>
          </w:tcPr>
          <w:p w14:paraId="594B8605" w14:textId="77777777" w:rsidR="00B657C3" w:rsidRPr="00D85378" w:rsidRDefault="004B248E">
            <w:pPr>
              <w:rPr>
                <w:rFonts w:ascii="Montserrat" w:hAnsi="Montserrat"/>
                <w:sz w:val="22"/>
                <w:szCs w:val="22"/>
              </w:rPr>
            </w:pPr>
            <w:r w:rsidRPr="00D85378">
              <w:rPr>
                <w:rFonts w:ascii="Montserrat" w:hAnsi="Montserrat"/>
                <w:sz w:val="22"/>
                <w:szCs w:val="22"/>
              </w:rPr>
              <w:t xml:space="preserve">Through targeted investment, increase the energy performance of properties to EPC level C </w:t>
            </w:r>
          </w:p>
        </w:tc>
        <w:tc>
          <w:tcPr>
            <w:tcW w:w="4881" w:type="dxa"/>
            <w:vAlign w:val="center"/>
          </w:tcPr>
          <w:p w14:paraId="4161451C" w14:textId="7DE184B2" w:rsidR="00B657C3" w:rsidRPr="00D85378" w:rsidRDefault="0083651D">
            <w:pPr>
              <w:rPr>
                <w:rFonts w:ascii="Montserrat" w:hAnsi="Montserrat"/>
                <w:sz w:val="22"/>
                <w:szCs w:val="22"/>
              </w:rPr>
            </w:pPr>
            <w:r>
              <w:rPr>
                <w:rFonts w:ascii="Montserrat" w:hAnsi="Montserrat"/>
                <w:sz w:val="22"/>
                <w:szCs w:val="22"/>
              </w:rPr>
              <w:t xml:space="preserve">An additional </w:t>
            </w:r>
            <w:r w:rsidR="004B248E" w:rsidRPr="00D85378">
              <w:rPr>
                <w:rFonts w:ascii="Montserrat" w:hAnsi="Montserrat"/>
                <w:sz w:val="22"/>
                <w:szCs w:val="22"/>
              </w:rPr>
              <w:t xml:space="preserve">189 properties </w:t>
            </w:r>
            <w:r w:rsidR="00697371">
              <w:rPr>
                <w:rFonts w:ascii="Montserrat" w:hAnsi="Montserrat"/>
                <w:sz w:val="22"/>
                <w:szCs w:val="22"/>
              </w:rPr>
              <w:t xml:space="preserve">will reach </w:t>
            </w:r>
            <w:r w:rsidR="004B248E" w:rsidRPr="00D85378">
              <w:rPr>
                <w:rFonts w:ascii="Montserrat" w:hAnsi="Montserrat"/>
                <w:sz w:val="22"/>
                <w:szCs w:val="22"/>
              </w:rPr>
              <w:t xml:space="preserve"> EPC C by Q4</w:t>
            </w:r>
          </w:p>
        </w:tc>
      </w:tr>
      <w:tr w:rsidR="00B657C3" w14:paraId="5A120266" w14:textId="77777777">
        <w:tc>
          <w:tcPr>
            <w:tcW w:w="1733" w:type="dxa"/>
            <w:vAlign w:val="center"/>
          </w:tcPr>
          <w:p w14:paraId="161AC780" w14:textId="77777777" w:rsidR="00B657C3" w:rsidRPr="00D85378" w:rsidRDefault="004B248E">
            <w:pPr>
              <w:rPr>
                <w:rFonts w:ascii="Montserrat" w:hAnsi="Montserrat"/>
                <w:sz w:val="22"/>
                <w:szCs w:val="22"/>
              </w:rPr>
            </w:pPr>
            <w:r w:rsidRPr="00D85378">
              <w:rPr>
                <w:rFonts w:ascii="Montserrat" w:hAnsi="Montserrat"/>
                <w:sz w:val="22"/>
                <w:szCs w:val="22"/>
              </w:rPr>
              <w:t xml:space="preserve">Growth </w:t>
            </w:r>
          </w:p>
        </w:tc>
        <w:tc>
          <w:tcPr>
            <w:tcW w:w="1812" w:type="dxa"/>
            <w:vAlign w:val="center"/>
          </w:tcPr>
          <w:p w14:paraId="1C643AFD" w14:textId="77777777" w:rsidR="00B657C3" w:rsidRPr="00D85378" w:rsidRDefault="004B248E">
            <w:pPr>
              <w:rPr>
                <w:rFonts w:ascii="Montserrat" w:hAnsi="Montserrat"/>
                <w:sz w:val="22"/>
                <w:szCs w:val="22"/>
              </w:rPr>
            </w:pPr>
            <w:r w:rsidRPr="00D85378">
              <w:rPr>
                <w:rFonts w:ascii="Montserrat" w:hAnsi="Montserrat"/>
                <w:sz w:val="22"/>
                <w:szCs w:val="22"/>
              </w:rPr>
              <w:t>Active Asset Management &amp; Maximise Income</w:t>
            </w:r>
          </w:p>
        </w:tc>
        <w:tc>
          <w:tcPr>
            <w:tcW w:w="6378" w:type="dxa"/>
            <w:vAlign w:val="center"/>
          </w:tcPr>
          <w:p w14:paraId="4C37CC4F" w14:textId="77777777" w:rsidR="00B657C3" w:rsidRPr="00D85378" w:rsidRDefault="004B248E">
            <w:pPr>
              <w:rPr>
                <w:rFonts w:ascii="Montserrat" w:hAnsi="Montserrat"/>
                <w:sz w:val="22"/>
                <w:szCs w:val="22"/>
              </w:rPr>
            </w:pPr>
            <w:r w:rsidRPr="00D85378">
              <w:rPr>
                <w:rFonts w:ascii="Montserrat" w:hAnsi="Montserrat"/>
                <w:color w:val="0070C0"/>
                <w:sz w:val="22"/>
                <w:szCs w:val="22"/>
              </w:rPr>
              <w:t xml:space="preserve">Bid for grant subsidy to support the decarbonisation of properties </w:t>
            </w:r>
          </w:p>
        </w:tc>
        <w:tc>
          <w:tcPr>
            <w:tcW w:w="4881" w:type="dxa"/>
            <w:vAlign w:val="center"/>
          </w:tcPr>
          <w:p w14:paraId="13A5C8B8" w14:textId="299EF943" w:rsidR="00B657C3" w:rsidRPr="00D85378" w:rsidRDefault="00770F83">
            <w:pPr>
              <w:rPr>
                <w:rFonts w:ascii="Montserrat" w:hAnsi="Montserrat"/>
                <w:sz w:val="22"/>
                <w:szCs w:val="22"/>
              </w:rPr>
            </w:pPr>
            <w:r>
              <w:rPr>
                <w:rFonts w:ascii="Montserrat" w:hAnsi="Montserrat"/>
                <w:sz w:val="22"/>
                <w:szCs w:val="22"/>
              </w:rPr>
              <w:t xml:space="preserve">Confirmation </w:t>
            </w:r>
            <w:r w:rsidR="0041277D">
              <w:rPr>
                <w:rFonts w:ascii="Montserrat" w:hAnsi="Montserrat"/>
                <w:sz w:val="22"/>
                <w:szCs w:val="22"/>
              </w:rPr>
              <w:t xml:space="preserve">of grant funding </w:t>
            </w:r>
            <w:r w:rsidR="002F07B9">
              <w:rPr>
                <w:rFonts w:ascii="Montserrat" w:hAnsi="Montserrat"/>
                <w:sz w:val="22"/>
                <w:szCs w:val="22"/>
              </w:rPr>
              <w:t xml:space="preserve">of </w:t>
            </w:r>
            <w:r w:rsidR="004B248E" w:rsidRPr="00D85378">
              <w:rPr>
                <w:rFonts w:ascii="Montserrat" w:hAnsi="Montserrat"/>
                <w:sz w:val="22"/>
                <w:szCs w:val="22"/>
              </w:rPr>
              <w:t xml:space="preserve">at least £200k </w:t>
            </w:r>
            <w:r w:rsidR="002F07B9">
              <w:rPr>
                <w:rFonts w:ascii="Montserrat" w:hAnsi="Montserrat"/>
                <w:sz w:val="22"/>
                <w:szCs w:val="22"/>
              </w:rPr>
              <w:t xml:space="preserve">by </w:t>
            </w:r>
            <w:r w:rsidR="00990F55">
              <w:rPr>
                <w:rFonts w:ascii="Montserrat" w:hAnsi="Montserrat"/>
                <w:sz w:val="22"/>
                <w:szCs w:val="22"/>
              </w:rPr>
              <w:t>end of Q3</w:t>
            </w:r>
            <w:r w:rsidR="004B248E" w:rsidRPr="00D85378">
              <w:rPr>
                <w:rFonts w:ascii="Montserrat" w:hAnsi="Montserrat"/>
                <w:sz w:val="22"/>
                <w:szCs w:val="22"/>
              </w:rPr>
              <w:t xml:space="preserve"> </w:t>
            </w:r>
            <w:sdt>
              <w:sdtPr>
                <w:rPr>
                  <w:rFonts w:ascii="Montserrat" w:hAnsi="Montserrat"/>
                </w:rPr>
                <w:tag w:val="goog_rdk_53"/>
                <w:id w:val="1458757641"/>
                <w:showingPlcHdr/>
              </w:sdtPr>
              <w:sdtEndPr/>
              <w:sdtContent>
                <w:r w:rsidR="006A625D" w:rsidRPr="00D85378">
                  <w:rPr>
                    <w:rFonts w:ascii="Montserrat" w:hAnsi="Montserrat"/>
                  </w:rPr>
                  <w:t xml:space="preserve">     </w:t>
                </w:r>
              </w:sdtContent>
            </w:sdt>
          </w:p>
        </w:tc>
      </w:tr>
      <w:tr w:rsidR="00B657C3" w14:paraId="720A43BC" w14:textId="77777777">
        <w:tc>
          <w:tcPr>
            <w:tcW w:w="1733" w:type="dxa"/>
            <w:shd w:val="clear" w:color="auto" w:fill="auto"/>
            <w:vAlign w:val="center"/>
          </w:tcPr>
          <w:p w14:paraId="7FF2EECC" w14:textId="77777777" w:rsidR="00B657C3" w:rsidRPr="00D85378" w:rsidRDefault="004B248E">
            <w:pPr>
              <w:rPr>
                <w:rFonts w:ascii="Montserrat" w:hAnsi="Montserrat"/>
                <w:sz w:val="22"/>
                <w:szCs w:val="22"/>
              </w:rPr>
            </w:pPr>
            <w:r w:rsidRPr="00D85378">
              <w:rPr>
                <w:rFonts w:ascii="Montserrat" w:hAnsi="Montserrat"/>
                <w:sz w:val="22"/>
                <w:szCs w:val="22"/>
              </w:rPr>
              <w:t>Culture</w:t>
            </w:r>
          </w:p>
        </w:tc>
        <w:tc>
          <w:tcPr>
            <w:tcW w:w="1812" w:type="dxa"/>
            <w:vAlign w:val="center"/>
          </w:tcPr>
          <w:p w14:paraId="25C00FF5" w14:textId="77777777" w:rsidR="00B657C3" w:rsidRPr="00D85378" w:rsidRDefault="004B248E">
            <w:pPr>
              <w:rPr>
                <w:rFonts w:ascii="Montserrat" w:hAnsi="Montserrat"/>
                <w:sz w:val="22"/>
                <w:szCs w:val="22"/>
              </w:rPr>
            </w:pPr>
            <w:r w:rsidRPr="00D85378">
              <w:rPr>
                <w:rFonts w:ascii="Montserrat" w:hAnsi="Montserrat"/>
                <w:sz w:val="22"/>
                <w:szCs w:val="22"/>
              </w:rPr>
              <w:t>Efficiency</w:t>
            </w:r>
          </w:p>
        </w:tc>
        <w:tc>
          <w:tcPr>
            <w:tcW w:w="6378" w:type="dxa"/>
            <w:tcBorders>
              <w:bottom w:val="single" w:sz="4" w:space="0" w:color="000000"/>
            </w:tcBorders>
            <w:shd w:val="clear" w:color="auto" w:fill="auto"/>
            <w:vAlign w:val="center"/>
          </w:tcPr>
          <w:p w14:paraId="5430E99E" w14:textId="77777777" w:rsidR="00B657C3" w:rsidRPr="00D85378" w:rsidRDefault="004B248E">
            <w:pPr>
              <w:rPr>
                <w:rFonts w:ascii="Montserrat" w:hAnsi="Montserrat"/>
                <w:color w:val="0070C0"/>
                <w:sz w:val="22"/>
                <w:szCs w:val="22"/>
              </w:rPr>
            </w:pPr>
            <w:r w:rsidRPr="00D85378">
              <w:rPr>
                <w:rFonts w:ascii="Montserrat" w:hAnsi="Montserrat"/>
                <w:color w:val="0070C0"/>
                <w:sz w:val="22"/>
                <w:szCs w:val="22"/>
              </w:rPr>
              <w:t xml:space="preserve">Use internal resources to design and facilitate staff development </w:t>
            </w:r>
          </w:p>
        </w:tc>
        <w:tc>
          <w:tcPr>
            <w:tcW w:w="4881" w:type="dxa"/>
            <w:shd w:val="clear" w:color="auto" w:fill="auto"/>
            <w:vAlign w:val="center"/>
          </w:tcPr>
          <w:p w14:paraId="737F3467" w14:textId="77777777" w:rsidR="00B657C3" w:rsidRPr="00D85378" w:rsidRDefault="004B248E">
            <w:pPr>
              <w:rPr>
                <w:rFonts w:ascii="Montserrat" w:hAnsi="Montserrat"/>
                <w:sz w:val="22"/>
                <w:szCs w:val="22"/>
              </w:rPr>
            </w:pPr>
            <w:r w:rsidRPr="00D85378">
              <w:rPr>
                <w:rFonts w:ascii="Montserrat" w:hAnsi="Montserrat"/>
                <w:sz w:val="22"/>
                <w:szCs w:val="22"/>
              </w:rPr>
              <w:t>£25k efficiency</w:t>
            </w:r>
          </w:p>
        </w:tc>
      </w:tr>
      <w:tr w:rsidR="00B657C3" w14:paraId="3A395C4E" w14:textId="77777777">
        <w:tc>
          <w:tcPr>
            <w:tcW w:w="1733" w:type="dxa"/>
            <w:shd w:val="clear" w:color="auto" w:fill="auto"/>
            <w:vAlign w:val="center"/>
          </w:tcPr>
          <w:p w14:paraId="0ED567EE" w14:textId="77777777" w:rsidR="00B657C3" w:rsidRPr="00D85378" w:rsidRDefault="004B248E">
            <w:pPr>
              <w:rPr>
                <w:rFonts w:ascii="Montserrat" w:hAnsi="Montserrat"/>
                <w:sz w:val="22"/>
                <w:szCs w:val="22"/>
              </w:rPr>
            </w:pPr>
            <w:r w:rsidRPr="00D85378">
              <w:rPr>
                <w:rFonts w:ascii="Montserrat" w:hAnsi="Montserrat"/>
                <w:sz w:val="22"/>
                <w:szCs w:val="22"/>
              </w:rPr>
              <w:t>Resources</w:t>
            </w:r>
          </w:p>
        </w:tc>
        <w:tc>
          <w:tcPr>
            <w:tcW w:w="1812" w:type="dxa"/>
            <w:vAlign w:val="center"/>
          </w:tcPr>
          <w:p w14:paraId="2C00C6D7" w14:textId="77777777" w:rsidR="00B657C3" w:rsidRPr="00D85378" w:rsidRDefault="00B657C3">
            <w:pPr>
              <w:spacing w:line="276" w:lineRule="auto"/>
              <w:rPr>
                <w:rFonts w:ascii="Montserrat" w:hAnsi="Montserrat"/>
                <w:sz w:val="22"/>
                <w:szCs w:val="22"/>
              </w:rPr>
            </w:pPr>
          </w:p>
          <w:p w14:paraId="34D8F47B" w14:textId="77777777" w:rsidR="00B657C3" w:rsidRPr="00D85378" w:rsidRDefault="004B248E">
            <w:pPr>
              <w:spacing w:after="200" w:line="276" w:lineRule="auto"/>
              <w:rPr>
                <w:rFonts w:ascii="Montserrat" w:hAnsi="Montserrat"/>
                <w:sz w:val="22"/>
                <w:szCs w:val="22"/>
              </w:rPr>
            </w:pPr>
            <w:r w:rsidRPr="00D85378">
              <w:rPr>
                <w:rFonts w:ascii="Montserrat" w:hAnsi="Montserrat"/>
                <w:sz w:val="22"/>
                <w:szCs w:val="22"/>
              </w:rPr>
              <w:t>Efficiency</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7EC60" w14:textId="77777777" w:rsidR="00B657C3" w:rsidRPr="00D85378" w:rsidRDefault="004B248E">
            <w:pPr>
              <w:spacing w:after="200" w:line="276" w:lineRule="auto"/>
              <w:rPr>
                <w:rFonts w:ascii="Montserrat" w:hAnsi="Montserrat"/>
                <w:sz w:val="22"/>
                <w:szCs w:val="22"/>
              </w:rPr>
            </w:pPr>
            <w:r w:rsidRPr="00D85378">
              <w:rPr>
                <w:rFonts w:ascii="Montserrat" w:hAnsi="Montserrat"/>
                <w:sz w:val="22"/>
                <w:szCs w:val="22"/>
              </w:rPr>
              <w:t>Review of recruitment and selection. Ensuring our approach is efficient, effective and meets the requirements of NS and Candidates</w:t>
            </w:r>
          </w:p>
        </w:tc>
        <w:tc>
          <w:tcPr>
            <w:tcW w:w="4881" w:type="dxa"/>
            <w:tcBorders>
              <w:left w:val="single" w:sz="4" w:space="0" w:color="000000"/>
            </w:tcBorders>
            <w:shd w:val="clear" w:color="auto" w:fill="auto"/>
            <w:vAlign w:val="center"/>
          </w:tcPr>
          <w:p w14:paraId="50A3E29C" w14:textId="77777777" w:rsidR="00B657C3" w:rsidRPr="00D85378" w:rsidRDefault="004B248E">
            <w:pPr>
              <w:rPr>
                <w:rFonts w:ascii="Montserrat" w:hAnsi="Montserrat"/>
                <w:sz w:val="22"/>
                <w:szCs w:val="22"/>
              </w:rPr>
            </w:pPr>
            <w:r w:rsidRPr="00D85378">
              <w:rPr>
                <w:rFonts w:ascii="Montserrat" w:hAnsi="Montserrat"/>
                <w:sz w:val="22"/>
                <w:szCs w:val="22"/>
              </w:rPr>
              <w:t>£20k efficiency</w:t>
            </w:r>
          </w:p>
        </w:tc>
      </w:tr>
      <w:tr w:rsidR="00B657C3" w14:paraId="0F360575" w14:textId="77777777">
        <w:tc>
          <w:tcPr>
            <w:tcW w:w="1733" w:type="dxa"/>
            <w:shd w:val="clear" w:color="auto" w:fill="FFFFFF"/>
            <w:vAlign w:val="center"/>
          </w:tcPr>
          <w:p w14:paraId="459700D1" w14:textId="77777777" w:rsidR="00B657C3" w:rsidRPr="00D85378" w:rsidRDefault="004B248E">
            <w:pPr>
              <w:rPr>
                <w:rFonts w:ascii="Montserrat" w:hAnsi="Montserrat"/>
                <w:sz w:val="22"/>
                <w:szCs w:val="22"/>
              </w:rPr>
            </w:pPr>
            <w:r w:rsidRPr="00D85378">
              <w:rPr>
                <w:rFonts w:ascii="Montserrat" w:hAnsi="Montserrat"/>
                <w:sz w:val="22"/>
                <w:szCs w:val="22"/>
              </w:rPr>
              <w:t>Resources &amp; Technology</w:t>
            </w:r>
          </w:p>
        </w:tc>
        <w:tc>
          <w:tcPr>
            <w:tcW w:w="1812" w:type="dxa"/>
            <w:shd w:val="clear" w:color="auto" w:fill="FFFFFF"/>
            <w:vAlign w:val="center"/>
          </w:tcPr>
          <w:p w14:paraId="4D071BA8" w14:textId="77777777" w:rsidR="00B657C3" w:rsidRPr="00D85378" w:rsidRDefault="00B657C3">
            <w:pPr>
              <w:spacing w:line="276" w:lineRule="auto"/>
              <w:rPr>
                <w:rFonts w:ascii="Montserrat" w:hAnsi="Montserrat"/>
                <w:sz w:val="22"/>
                <w:szCs w:val="22"/>
              </w:rPr>
            </w:pPr>
          </w:p>
          <w:p w14:paraId="24BCCBAF" w14:textId="77777777" w:rsidR="00B657C3" w:rsidRPr="00D85378" w:rsidRDefault="004B248E">
            <w:pPr>
              <w:spacing w:after="200" w:line="276" w:lineRule="auto"/>
              <w:rPr>
                <w:rFonts w:ascii="Montserrat" w:hAnsi="Montserrat"/>
                <w:sz w:val="22"/>
                <w:szCs w:val="22"/>
              </w:rPr>
            </w:pPr>
            <w:r w:rsidRPr="00D85378">
              <w:rPr>
                <w:rFonts w:ascii="Montserrat" w:hAnsi="Montserrat"/>
                <w:sz w:val="22"/>
                <w:szCs w:val="22"/>
              </w:rPr>
              <w:t>Efficiency</w:t>
            </w:r>
          </w:p>
        </w:tc>
        <w:tc>
          <w:tcPr>
            <w:tcW w:w="6378" w:type="dxa"/>
            <w:tcBorders>
              <w:top w:val="single" w:sz="4" w:space="0" w:color="000000"/>
            </w:tcBorders>
            <w:shd w:val="clear" w:color="auto" w:fill="FFFFFF"/>
            <w:vAlign w:val="center"/>
          </w:tcPr>
          <w:p w14:paraId="79DEAF45" w14:textId="77777777" w:rsidR="00B657C3" w:rsidRPr="00D85378" w:rsidRDefault="004B248E">
            <w:pPr>
              <w:spacing w:after="200" w:line="276" w:lineRule="auto"/>
              <w:rPr>
                <w:rFonts w:ascii="Montserrat" w:hAnsi="Montserrat"/>
                <w:sz w:val="22"/>
                <w:szCs w:val="22"/>
              </w:rPr>
            </w:pPr>
            <w:r w:rsidRPr="00D85378">
              <w:rPr>
                <w:rFonts w:ascii="Montserrat" w:hAnsi="Montserrat"/>
                <w:color w:val="0070C0"/>
                <w:sz w:val="22"/>
                <w:szCs w:val="22"/>
              </w:rPr>
              <w:t xml:space="preserve">Deliver a data solution to replace the HR database. </w:t>
            </w:r>
          </w:p>
        </w:tc>
        <w:tc>
          <w:tcPr>
            <w:tcW w:w="4881" w:type="dxa"/>
            <w:shd w:val="clear" w:color="auto" w:fill="FFFFFF"/>
            <w:vAlign w:val="center"/>
          </w:tcPr>
          <w:p w14:paraId="6EF6DAD5" w14:textId="77777777" w:rsidR="00B657C3" w:rsidRPr="00D85378" w:rsidRDefault="004B248E">
            <w:pPr>
              <w:rPr>
                <w:rFonts w:ascii="Montserrat" w:hAnsi="Montserrat"/>
                <w:sz w:val="22"/>
                <w:szCs w:val="22"/>
              </w:rPr>
            </w:pPr>
            <w:r w:rsidRPr="00D85378">
              <w:rPr>
                <w:rFonts w:ascii="Montserrat" w:hAnsi="Montserrat"/>
                <w:sz w:val="22"/>
                <w:szCs w:val="22"/>
              </w:rPr>
              <w:t xml:space="preserve">£12k efficiency </w:t>
            </w:r>
          </w:p>
        </w:tc>
      </w:tr>
      <w:tr w:rsidR="00B657C3" w14:paraId="43CFD0FA" w14:textId="77777777">
        <w:tc>
          <w:tcPr>
            <w:tcW w:w="1733" w:type="dxa"/>
            <w:vAlign w:val="center"/>
          </w:tcPr>
          <w:p w14:paraId="267C1885" w14:textId="77777777" w:rsidR="00B657C3" w:rsidRPr="00D85378" w:rsidRDefault="004B248E">
            <w:pPr>
              <w:rPr>
                <w:rFonts w:ascii="Montserrat" w:hAnsi="Montserrat"/>
                <w:sz w:val="22"/>
                <w:szCs w:val="22"/>
              </w:rPr>
            </w:pPr>
            <w:r w:rsidRPr="00D85378">
              <w:rPr>
                <w:rFonts w:ascii="Montserrat" w:hAnsi="Montserrat"/>
                <w:sz w:val="22"/>
                <w:szCs w:val="22"/>
              </w:rPr>
              <w:t>Resources</w:t>
            </w:r>
          </w:p>
        </w:tc>
        <w:tc>
          <w:tcPr>
            <w:tcW w:w="1812" w:type="dxa"/>
            <w:vAlign w:val="center"/>
          </w:tcPr>
          <w:p w14:paraId="01C576F2" w14:textId="77777777" w:rsidR="00B657C3" w:rsidRPr="00D85378" w:rsidRDefault="00B657C3">
            <w:pPr>
              <w:rPr>
                <w:rFonts w:ascii="Montserrat" w:hAnsi="Montserrat"/>
                <w:sz w:val="22"/>
                <w:szCs w:val="22"/>
              </w:rPr>
            </w:pPr>
          </w:p>
          <w:p w14:paraId="0F70C01D" w14:textId="77777777" w:rsidR="00B657C3" w:rsidRPr="00D85378" w:rsidRDefault="004B248E">
            <w:pPr>
              <w:rPr>
                <w:rFonts w:ascii="Montserrat" w:hAnsi="Montserrat"/>
                <w:sz w:val="22"/>
                <w:szCs w:val="22"/>
              </w:rPr>
            </w:pPr>
            <w:r w:rsidRPr="00D85378">
              <w:rPr>
                <w:rFonts w:ascii="Montserrat" w:hAnsi="Montserrat"/>
                <w:sz w:val="22"/>
                <w:szCs w:val="22"/>
              </w:rPr>
              <w:t>Efficiency &amp; Maximise income</w:t>
            </w:r>
          </w:p>
          <w:p w14:paraId="7386D3BA" w14:textId="77777777" w:rsidR="00B657C3" w:rsidRPr="00D85378" w:rsidRDefault="00B657C3">
            <w:pPr>
              <w:rPr>
                <w:rFonts w:ascii="Montserrat" w:hAnsi="Montserrat"/>
                <w:sz w:val="22"/>
                <w:szCs w:val="22"/>
              </w:rPr>
            </w:pPr>
          </w:p>
        </w:tc>
        <w:tc>
          <w:tcPr>
            <w:tcW w:w="6378" w:type="dxa"/>
            <w:vAlign w:val="center"/>
          </w:tcPr>
          <w:p w14:paraId="16758A72" w14:textId="77777777" w:rsidR="00B657C3" w:rsidRPr="00D85378" w:rsidRDefault="004B248E">
            <w:pPr>
              <w:rPr>
                <w:rFonts w:ascii="Montserrat" w:hAnsi="Montserrat"/>
                <w:sz w:val="22"/>
                <w:szCs w:val="22"/>
              </w:rPr>
            </w:pPr>
            <w:r w:rsidRPr="00D85378">
              <w:rPr>
                <w:rFonts w:ascii="Montserrat" w:hAnsi="Montserrat"/>
                <w:sz w:val="22"/>
                <w:szCs w:val="22"/>
              </w:rPr>
              <w:t>Deliver savings target set in the 22/23 budget</w:t>
            </w:r>
          </w:p>
        </w:tc>
        <w:tc>
          <w:tcPr>
            <w:tcW w:w="4881" w:type="dxa"/>
            <w:vAlign w:val="center"/>
          </w:tcPr>
          <w:p w14:paraId="364D0544" w14:textId="77777777" w:rsidR="00B657C3" w:rsidRPr="00D85378" w:rsidRDefault="004B248E">
            <w:pPr>
              <w:rPr>
                <w:rFonts w:ascii="Montserrat" w:hAnsi="Montserrat"/>
                <w:sz w:val="22"/>
                <w:szCs w:val="22"/>
              </w:rPr>
            </w:pPr>
            <w:r w:rsidRPr="00D85378">
              <w:rPr>
                <w:rFonts w:ascii="Montserrat" w:hAnsi="Montserrat"/>
                <w:sz w:val="22"/>
                <w:szCs w:val="22"/>
              </w:rPr>
              <w:t>Savings of at least £247k; void loss 1.35% and bad debt 1.04%</w:t>
            </w:r>
          </w:p>
        </w:tc>
      </w:tr>
      <w:tr w:rsidR="00B657C3" w14:paraId="3649930B" w14:textId="77777777">
        <w:tc>
          <w:tcPr>
            <w:tcW w:w="1733" w:type="dxa"/>
            <w:vAlign w:val="center"/>
          </w:tcPr>
          <w:p w14:paraId="1690E768" w14:textId="77777777" w:rsidR="00B657C3" w:rsidRPr="00D85378" w:rsidRDefault="004B248E">
            <w:pPr>
              <w:rPr>
                <w:rFonts w:ascii="Montserrat" w:hAnsi="Montserrat"/>
                <w:sz w:val="22"/>
                <w:szCs w:val="22"/>
              </w:rPr>
            </w:pPr>
            <w:r w:rsidRPr="00D85378">
              <w:rPr>
                <w:rFonts w:ascii="Montserrat" w:hAnsi="Montserrat"/>
                <w:sz w:val="22"/>
                <w:szCs w:val="22"/>
              </w:rPr>
              <w:t>Resources</w:t>
            </w:r>
          </w:p>
        </w:tc>
        <w:tc>
          <w:tcPr>
            <w:tcW w:w="1812" w:type="dxa"/>
            <w:vAlign w:val="center"/>
          </w:tcPr>
          <w:p w14:paraId="500A396D" w14:textId="77777777" w:rsidR="00B657C3" w:rsidRPr="00D85378" w:rsidRDefault="00B657C3">
            <w:pPr>
              <w:rPr>
                <w:rFonts w:ascii="Montserrat" w:hAnsi="Montserrat"/>
                <w:sz w:val="22"/>
                <w:szCs w:val="22"/>
              </w:rPr>
            </w:pPr>
          </w:p>
          <w:p w14:paraId="3349F0BA" w14:textId="77777777" w:rsidR="00B657C3" w:rsidRPr="00D85378" w:rsidRDefault="004B248E">
            <w:pPr>
              <w:rPr>
                <w:rFonts w:ascii="Montserrat" w:hAnsi="Montserrat"/>
                <w:sz w:val="22"/>
                <w:szCs w:val="22"/>
              </w:rPr>
            </w:pPr>
            <w:r w:rsidRPr="00D85378">
              <w:rPr>
                <w:rFonts w:ascii="Montserrat" w:hAnsi="Montserrat"/>
                <w:sz w:val="22"/>
                <w:szCs w:val="22"/>
              </w:rPr>
              <w:t>Maximise Social Value</w:t>
            </w:r>
          </w:p>
        </w:tc>
        <w:tc>
          <w:tcPr>
            <w:tcW w:w="6378" w:type="dxa"/>
            <w:vAlign w:val="center"/>
          </w:tcPr>
          <w:p w14:paraId="36A4D927" w14:textId="77777777" w:rsidR="00B657C3" w:rsidRPr="00D85378" w:rsidRDefault="004B248E">
            <w:pPr>
              <w:rPr>
                <w:rFonts w:ascii="Montserrat" w:hAnsi="Montserrat"/>
                <w:sz w:val="22"/>
                <w:szCs w:val="22"/>
              </w:rPr>
            </w:pPr>
            <w:r w:rsidRPr="00D85378">
              <w:rPr>
                <w:rFonts w:ascii="Montserrat" w:hAnsi="Montserrat"/>
                <w:color w:val="0070C0"/>
                <w:sz w:val="22"/>
                <w:szCs w:val="22"/>
              </w:rPr>
              <w:t>Publish an Environmental, Social and Governance report for the 2021/22 financial year</w:t>
            </w:r>
          </w:p>
        </w:tc>
        <w:tc>
          <w:tcPr>
            <w:tcW w:w="4881" w:type="dxa"/>
            <w:vAlign w:val="center"/>
          </w:tcPr>
          <w:p w14:paraId="6D2B6EE1" w14:textId="77777777" w:rsidR="00B657C3" w:rsidRPr="00D85378" w:rsidRDefault="004B248E">
            <w:pPr>
              <w:rPr>
                <w:rFonts w:ascii="Montserrat" w:hAnsi="Montserrat"/>
                <w:sz w:val="22"/>
                <w:szCs w:val="22"/>
              </w:rPr>
            </w:pPr>
            <w:r w:rsidRPr="00D85378">
              <w:rPr>
                <w:rFonts w:ascii="Montserrat" w:hAnsi="Montserrat"/>
                <w:sz w:val="22"/>
                <w:szCs w:val="22"/>
              </w:rPr>
              <w:t>Report published by end of Q2</w:t>
            </w:r>
          </w:p>
        </w:tc>
      </w:tr>
      <w:tr w:rsidR="00B657C3" w14:paraId="1EB525B5" w14:textId="77777777">
        <w:tc>
          <w:tcPr>
            <w:tcW w:w="1733" w:type="dxa"/>
            <w:vAlign w:val="center"/>
          </w:tcPr>
          <w:p w14:paraId="3F9AD6A7" w14:textId="77777777" w:rsidR="00B657C3" w:rsidRPr="00D85378" w:rsidRDefault="004B248E">
            <w:pPr>
              <w:rPr>
                <w:rFonts w:ascii="Montserrat" w:hAnsi="Montserrat"/>
                <w:sz w:val="22"/>
                <w:szCs w:val="22"/>
              </w:rPr>
            </w:pPr>
            <w:r w:rsidRPr="00D85378">
              <w:rPr>
                <w:rFonts w:ascii="Montserrat" w:hAnsi="Montserrat"/>
                <w:sz w:val="22"/>
                <w:szCs w:val="22"/>
              </w:rPr>
              <w:t>Resources</w:t>
            </w:r>
          </w:p>
        </w:tc>
        <w:tc>
          <w:tcPr>
            <w:tcW w:w="1812" w:type="dxa"/>
            <w:vAlign w:val="center"/>
          </w:tcPr>
          <w:p w14:paraId="32298D59" w14:textId="77777777" w:rsidR="00B657C3" w:rsidRPr="00D85378" w:rsidRDefault="004B248E">
            <w:pPr>
              <w:rPr>
                <w:rFonts w:ascii="Montserrat" w:hAnsi="Montserrat"/>
                <w:sz w:val="22"/>
                <w:szCs w:val="22"/>
              </w:rPr>
            </w:pPr>
            <w:r w:rsidRPr="00D85378">
              <w:rPr>
                <w:rFonts w:ascii="Montserrat" w:hAnsi="Montserrat"/>
                <w:sz w:val="22"/>
                <w:szCs w:val="22"/>
              </w:rPr>
              <w:t>Efficiency &amp; Maximise Income</w:t>
            </w:r>
          </w:p>
        </w:tc>
        <w:tc>
          <w:tcPr>
            <w:tcW w:w="6378" w:type="dxa"/>
            <w:vAlign w:val="center"/>
          </w:tcPr>
          <w:p w14:paraId="7F207083" w14:textId="77777777" w:rsidR="00B657C3" w:rsidRPr="00D85378" w:rsidRDefault="004B248E">
            <w:pPr>
              <w:rPr>
                <w:rFonts w:ascii="Montserrat" w:hAnsi="Montserrat"/>
                <w:sz w:val="22"/>
                <w:szCs w:val="22"/>
              </w:rPr>
            </w:pPr>
            <w:r w:rsidRPr="00D85378">
              <w:rPr>
                <w:rFonts w:ascii="Montserrat" w:hAnsi="Montserrat"/>
                <w:sz w:val="22"/>
                <w:szCs w:val="22"/>
              </w:rPr>
              <w:t>Review of investment options for cash balances with Centrus</w:t>
            </w:r>
          </w:p>
        </w:tc>
        <w:tc>
          <w:tcPr>
            <w:tcW w:w="4881" w:type="dxa"/>
            <w:vAlign w:val="center"/>
          </w:tcPr>
          <w:p w14:paraId="1A8941FC" w14:textId="77777777" w:rsidR="00B657C3" w:rsidRPr="00D85378" w:rsidRDefault="004B248E">
            <w:pPr>
              <w:rPr>
                <w:rFonts w:ascii="Montserrat" w:hAnsi="Montserrat"/>
                <w:sz w:val="22"/>
                <w:szCs w:val="22"/>
              </w:rPr>
            </w:pPr>
            <w:r w:rsidRPr="00D85378">
              <w:rPr>
                <w:rFonts w:ascii="Montserrat" w:hAnsi="Montserrat"/>
                <w:sz w:val="22"/>
                <w:szCs w:val="22"/>
              </w:rPr>
              <w:t>Return of at least 0.50% on invested funds</w:t>
            </w:r>
          </w:p>
        </w:tc>
      </w:tr>
      <w:tr w:rsidR="00B657C3" w14:paraId="260D947B" w14:textId="77777777">
        <w:tc>
          <w:tcPr>
            <w:tcW w:w="1733" w:type="dxa"/>
            <w:vAlign w:val="center"/>
          </w:tcPr>
          <w:p w14:paraId="26745D55" w14:textId="77777777" w:rsidR="00B657C3" w:rsidRPr="00D85378" w:rsidRDefault="004B248E">
            <w:pPr>
              <w:rPr>
                <w:rFonts w:ascii="Montserrat" w:hAnsi="Montserrat"/>
                <w:sz w:val="22"/>
                <w:szCs w:val="22"/>
              </w:rPr>
            </w:pPr>
            <w:r w:rsidRPr="00D85378">
              <w:rPr>
                <w:rFonts w:ascii="Montserrat" w:hAnsi="Montserrat"/>
                <w:sz w:val="22"/>
                <w:szCs w:val="22"/>
              </w:rPr>
              <w:lastRenderedPageBreak/>
              <w:t>Resources</w:t>
            </w:r>
          </w:p>
        </w:tc>
        <w:tc>
          <w:tcPr>
            <w:tcW w:w="1812" w:type="dxa"/>
            <w:vAlign w:val="center"/>
          </w:tcPr>
          <w:p w14:paraId="592D51C8" w14:textId="77777777" w:rsidR="00B657C3" w:rsidRPr="00D85378" w:rsidRDefault="004B248E">
            <w:pPr>
              <w:rPr>
                <w:rFonts w:ascii="Montserrat" w:hAnsi="Montserrat"/>
                <w:sz w:val="22"/>
                <w:szCs w:val="22"/>
              </w:rPr>
            </w:pPr>
            <w:r w:rsidRPr="00D85378">
              <w:rPr>
                <w:rFonts w:ascii="Montserrat" w:hAnsi="Montserrat"/>
                <w:sz w:val="22"/>
                <w:szCs w:val="22"/>
              </w:rPr>
              <w:t>Smart Procurement &amp; Efficiency</w:t>
            </w:r>
          </w:p>
        </w:tc>
        <w:tc>
          <w:tcPr>
            <w:tcW w:w="6378" w:type="dxa"/>
            <w:vAlign w:val="center"/>
          </w:tcPr>
          <w:p w14:paraId="3AA73F92" w14:textId="77777777" w:rsidR="00B657C3" w:rsidRPr="00D85378" w:rsidRDefault="004B248E">
            <w:pPr>
              <w:rPr>
                <w:rFonts w:ascii="Montserrat" w:hAnsi="Montserrat"/>
                <w:sz w:val="22"/>
                <w:szCs w:val="22"/>
              </w:rPr>
            </w:pPr>
            <w:r w:rsidRPr="00D85378">
              <w:rPr>
                <w:rFonts w:ascii="Montserrat" w:hAnsi="Montserrat"/>
                <w:color w:val="0070C0"/>
                <w:sz w:val="22"/>
                <w:szCs w:val="22"/>
              </w:rPr>
              <w:t xml:space="preserve">Implement a new repairs and voids service that will create efficiencies for NS and improve customer satisfaction </w:t>
            </w:r>
          </w:p>
        </w:tc>
        <w:tc>
          <w:tcPr>
            <w:tcW w:w="4881" w:type="dxa"/>
            <w:vAlign w:val="center"/>
          </w:tcPr>
          <w:p w14:paraId="3D3E9CAE" w14:textId="77777777" w:rsidR="00B657C3" w:rsidRPr="00D85378" w:rsidRDefault="004B248E">
            <w:pPr>
              <w:rPr>
                <w:rFonts w:ascii="Montserrat" w:hAnsi="Montserrat"/>
                <w:sz w:val="22"/>
                <w:szCs w:val="22"/>
              </w:rPr>
            </w:pPr>
            <w:r w:rsidRPr="00D85378">
              <w:rPr>
                <w:rFonts w:ascii="Montserrat" w:hAnsi="Montserrat"/>
                <w:sz w:val="22"/>
                <w:szCs w:val="22"/>
              </w:rPr>
              <w:t>A new service to be in place by September 2022</w:t>
            </w:r>
          </w:p>
        </w:tc>
      </w:tr>
      <w:tr w:rsidR="00B657C3" w14:paraId="69972B22" w14:textId="77777777">
        <w:tc>
          <w:tcPr>
            <w:tcW w:w="1733" w:type="dxa"/>
            <w:vAlign w:val="center"/>
          </w:tcPr>
          <w:p w14:paraId="72060148" w14:textId="77777777" w:rsidR="00B657C3" w:rsidRPr="00D85378" w:rsidRDefault="004B248E">
            <w:pPr>
              <w:rPr>
                <w:rFonts w:ascii="Montserrat" w:hAnsi="Montserrat"/>
                <w:sz w:val="22"/>
                <w:szCs w:val="22"/>
              </w:rPr>
            </w:pPr>
            <w:r w:rsidRPr="00D85378">
              <w:rPr>
                <w:rFonts w:ascii="Montserrat" w:hAnsi="Montserrat"/>
                <w:sz w:val="22"/>
                <w:szCs w:val="22"/>
              </w:rPr>
              <w:t xml:space="preserve">Resources </w:t>
            </w:r>
          </w:p>
        </w:tc>
        <w:tc>
          <w:tcPr>
            <w:tcW w:w="1812" w:type="dxa"/>
            <w:vAlign w:val="center"/>
          </w:tcPr>
          <w:p w14:paraId="6B6C15C0" w14:textId="77777777" w:rsidR="00B657C3" w:rsidRPr="00D85378" w:rsidRDefault="00B657C3">
            <w:pPr>
              <w:rPr>
                <w:rFonts w:ascii="Montserrat" w:hAnsi="Montserrat"/>
                <w:sz w:val="22"/>
                <w:szCs w:val="22"/>
              </w:rPr>
            </w:pPr>
          </w:p>
          <w:p w14:paraId="2C8B447D" w14:textId="77777777" w:rsidR="00B657C3" w:rsidRPr="00D85378" w:rsidRDefault="004B248E">
            <w:pPr>
              <w:rPr>
                <w:rFonts w:ascii="Montserrat" w:hAnsi="Montserrat"/>
                <w:sz w:val="22"/>
                <w:szCs w:val="22"/>
              </w:rPr>
            </w:pPr>
            <w:r w:rsidRPr="00D85378">
              <w:rPr>
                <w:rFonts w:ascii="Montserrat" w:hAnsi="Montserrat"/>
                <w:sz w:val="22"/>
                <w:szCs w:val="22"/>
              </w:rPr>
              <w:t>Efficiency</w:t>
            </w:r>
          </w:p>
        </w:tc>
        <w:tc>
          <w:tcPr>
            <w:tcW w:w="6378" w:type="dxa"/>
            <w:vAlign w:val="center"/>
          </w:tcPr>
          <w:p w14:paraId="75CF2BE0" w14:textId="77777777" w:rsidR="00B657C3" w:rsidRPr="00D85378" w:rsidRDefault="004B248E">
            <w:pPr>
              <w:rPr>
                <w:rFonts w:ascii="Montserrat" w:hAnsi="Montserrat"/>
                <w:sz w:val="22"/>
                <w:szCs w:val="22"/>
              </w:rPr>
            </w:pPr>
            <w:r w:rsidRPr="00D85378">
              <w:rPr>
                <w:rFonts w:ascii="Montserrat" w:hAnsi="Montserrat"/>
                <w:sz w:val="22"/>
                <w:szCs w:val="22"/>
              </w:rPr>
              <w:t>Complete a review of the property services team (processes and resources)</w:t>
            </w:r>
          </w:p>
        </w:tc>
        <w:tc>
          <w:tcPr>
            <w:tcW w:w="4881" w:type="dxa"/>
            <w:vAlign w:val="center"/>
          </w:tcPr>
          <w:p w14:paraId="27D3209F" w14:textId="77777777" w:rsidR="00B657C3" w:rsidRPr="00D85378" w:rsidRDefault="004B248E">
            <w:pPr>
              <w:rPr>
                <w:rFonts w:ascii="Montserrat" w:hAnsi="Montserrat"/>
                <w:sz w:val="22"/>
                <w:szCs w:val="22"/>
              </w:rPr>
            </w:pPr>
            <w:r w:rsidRPr="00D85378">
              <w:rPr>
                <w:rFonts w:ascii="Montserrat" w:hAnsi="Montserrat"/>
                <w:sz w:val="22"/>
                <w:szCs w:val="22"/>
              </w:rPr>
              <w:t>Review to be complete by end Q3</w:t>
            </w:r>
          </w:p>
        </w:tc>
      </w:tr>
      <w:tr w:rsidR="00B657C3" w14:paraId="7C57AB9C" w14:textId="77777777">
        <w:tc>
          <w:tcPr>
            <w:tcW w:w="1733" w:type="dxa"/>
            <w:vAlign w:val="center"/>
          </w:tcPr>
          <w:p w14:paraId="675E9A1B" w14:textId="77777777" w:rsidR="00B657C3" w:rsidRPr="00D85378" w:rsidRDefault="004B248E">
            <w:pPr>
              <w:rPr>
                <w:rFonts w:ascii="Montserrat" w:hAnsi="Montserrat"/>
                <w:sz w:val="22"/>
                <w:szCs w:val="22"/>
              </w:rPr>
            </w:pPr>
            <w:r w:rsidRPr="00D85378">
              <w:rPr>
                <w:rFonts w:ascii="Montserrat" w:hAnsi="Montserrat"/>
                <w:sz w:val="22"/>
                <w:szCs w:val="22"/>
              </w:rPr>
              <w:t>Resources</w:t>
            </w:r>
          </w:p>
        </w:tc>
        <w:tc>
          <w:tcPr>
            <w:tcW w:w="1812" w:type="dxa"/>
            <w:vAlign w:val="center"/>
          </w:tcPr>
          <w:p w14:paraId="334AE715" w14:textId="77777777" w:rsidR="00B657C3" w:rsidRPr="00D85378" w:rsidRDefault="004B248E">
            <w:pPr>
              <w:rPr>
                <w:rFonts w:ascii="Montserrat" w:hAnsi="Montserrat"/>
                <w:sz w:val="22"/>
                <w:szCs w:val="22"/>
              </w:rPr>
            </w:pPr>
            <w:r w:rsidRPr="00D85378">
              <w:rPr>
                <w:rFonts w:ascii="Montserrat" w:hAnsi="Montserrat"/>
                <w:sz w:val="22"/>
                <w:szCs w:val="22"/>
              </w:rPr>
              <w:t>Efficiency &amp; Active Asset Management</w:t>
            </w:r>
          </w:p>
        </w:tc>
        <w:tc>
          <w:tcPr>
            <w:tcW w:w="6378" w:type="dxa"/>
            <w:vAlign w:val="center"/>
          </w:tcPr>
          <w:p w14:paraId="5B8FF256" w14:textId="77777777" w:rsidR="00B657C3" w:rsidRPr="00D85378" w:rsidRDefault="004B248E">
            <w:pPr>
              <w:rPr>
                <w:rFonts w:ascii="Montserrat" w:hAnsi="Montserrat"/>
                <w:sz w:val="22"/>
                <w:szCs w:val="22"/>
              </w:rPr>
            </w:pPr>
            <w:r w:rsidRPr="00D85378">
              <w:rPr>
                <w:rFonts w:ascii="Montserrat" w:hAnsi="Montserrat"/>
                <w:color w:val="0070C0"/>
                <w:sz w:val="22"/>
                <w:szCs w:val="22"/>
              </w:rPr>
              <w:t>Implement a remote water safety monitoring system</w:t>
            </w:r>
          </w:p>
        </w:tc>
        <w:tc>
          <w:tcPr>
            <w:tcW w:w="4881" w:type="dxa"/>
            <w:vAlign w:val="center"/>
          </w:tcPr>
          <w:p w14:paraId="3C50A1B0" w14:textId="730181A1" w:rsidR="00B657C3" w:rsidRPr="00D85378" w:rsidRDefault="004B248E">
            <w:pPr>
              <w:rPr>
                <w:rFonts w:ascii="Montserrat" w:hAnsi="Montserrat"/>
                <w:sz w:val="22"/>
                <w:szCs w:val="22"/>
              </w:rPr>
            </w:pPr>
            <w:r w:rsidRPr="00D85378">
              <w:rPr>
                <w:rFonts w:ascii="Montserrat" w:hAnsi="Montserrat"/>
                <w:sz w:val="22"/>
                <w:szCs w:val="22"/>
              </w:rPr>
              <w:t>£1</w:t>
            </w:r>
            <w:r w:rsidR="005F3A23" w:rsidRPr="00D85378">
              <w:rPr>
                <w:rFonts w:ascii="Montserrat" w:hAnsi="Montserrat"/>
                <w:sz w:val="22"/>
                <w:szCs w:val="22"/>
              </w:rPr>
              <w:t>0</w:t>
            </w:r>
            <w:r w:rsidRPr="00D85378">
              <w:rPr>
                <w:rFonts w:ascii="Montserrat" w:hAnsi="Montserrat"/>
                <w:sz w:val="22"/>
                <w:szCs w:val="22"/>
              </w:rPr>
              <w:t xml:space="preserve">k efficiency </w:t>
            </w:r>
          </w:p>
        </w:tc>
      </w:tr>
      <w:tr w:rsidR="00B657C3" w14:paraId="01D5920A" w14:textId="77777777">
        <w:tc>
          <w:tcPr>
            <w:tcW w:w="1733" w:type="dxa"/>
            <w:vAlign w:val="center"/>
          </w:tcPr>
          <w:p w14:paraId="4A5F753C" w14:textId="77777777" w:rsidR="00B657C3" w:rsidRPr="00D85378" w:rsidRDefault="004B248E">
            <w:pPr>
              <w:rPr>
                <w:rFonts w:ascii="Montserrat" w:hAnsi="Montserrat"/>
                <w:sz w:val="22"/>
                <w:szCs w:val="22"/>
              </w:rPr>
            </w:pPr>
            <w:r w:rsidRPr="00D85378">
              <w:rPr>
                <w:rFonts w:ascii="Montserrat" w:hAnsi="Montserrat"/>
                <w:sz w:val="22"/>
                <w:szCs w:val="22"/>
              </w:rPr>
              <w:t>Resources</w:t>
            </w:r>
          </w:p>
        </w:tc>
        <w:tc>
          <w:tcPr>
            <w:tcW w:w="1812" w:type="dxa"/>
            <w:vAlign w:val="center"/>
          </w:tcPr>
          <w:p w14:paraId="4B21587C" w14:textId="77777777" w:rsidR="00B657C3" w:rsidRPr="00D85378" w:rsidRDefault="00B657C3">
            <w:pPr>
              <w:rPr>
                <w:rFonts w:ascii="Montserrat" w:hAnsi="Montserrat"/>
                <w:sz w:val="22"/>
                <w:szCs w:val="22"/>
              </w:rPr>
            </w:pPr>
          </w:p>
          <w:p w14:paraId="594C7725" w14:textId="77777777" w:rsidR="00B657C3" w:rsidRPr="00D85378" w:rsidRDefault="004B248E">
            <w:pPr>
              <w:rPr>
                <w:rFonts w:ascii="Montserrat" w:hAnsi="Montserrat"/>
                <w:sz w:val="22"/>
                <w:szCs w:val="22"/>
              </w:rPr>
            </w:pPr>
            <w:r w:rsidRPr="00D85378">
              <w:rPr>
                <w:rFonts w:ascii="Montserrat" w:hAnsi="Montserrat"/>
                <w:sz w:val="22"/>
                <w:szCs w:val="22"/>
              </w:rPr>
              <w:t>Smart Procurement</w:t>
            </w:r>
          </w:p>
        </w:tc>
        <w:tc>
          <w:tcPr>
            <w:tcW w:w="6378" w:type="dxa"/>
            <w:vAlign w:val="center"/>
          </w:tcPr>
          <w:p w14:paraId="6583A812" w14:textId="77777777" w:rsidR="00B657C3" w:rsidRPr="00D85378" w:rsidRDefault="004B248E">
            <w:pPr>
              <w:rPr>
                <w:rFonts w:ascii="Montserrat" w:hAnsi="Montserrat"/>
                <w:sz w:val="22"/>
                <w:szCs w:val="22"/>
              </w:rPr>
            </w:pPr>
            <w:r w:rsidRPr="00D85378">
              <w:rPr>
                <w:rFonts w:ascii="Montserrat" w:hAnsi="Montserrat"/>
                <w:sz w:val="22"/>
                <w:szCs w:val="22"/>
              </w:rPr>
              <w:t xml:space="preserve">Implement a new development contractor and professional services framework with Partners </w:t>
            </w:r>
          </w:p>
        </w:tc>
        <w:tc>
          <w:tcPr>
            <w:tcW w:w="4881" w:type="dxa"/>
            <w:vAlign w:val="center"/>
          </w:tcPr>
          <w:p w14:paraId="06D3AE62" w14:textId="77777777" w:rsidR="00B657C3" w:rsidRPr="00D85378" w:rsidRDefault="004B248E">
            <w:pPr>
              <w:rPr>
                <w:rFonts w:ascii="Montserrat" w:hAnsi="Montserrat"/>
                <w:sz w:val="22"/>
                <w:szCs w:val="22"/>
              </w:rPr>
            </w:pPr>
            <w:r w:rsidRPr="00D85378">
              <w:rPr>
                <w:rFonts w:ascii="Montserrat" w:hAnsi="Montserrat"/>
                <w:sz w:val="22"/>
                <w:szCs w:val="22"/>
              </w:rPr>
              <w:t>To attract more SMEs and to create cost efficiencies.</w:t>
            </w:r>
          </w:p>
        </w:tc>
      </w:tr>
      <w:tr w:rsidR="00B657C3" w14:paraId="2058DAEE" w14:textId="77777777">
        <w:tc>
          <w:tcPr>
            <w:tcW w:w="1733" w:type="dxa"/>
            <w:vAlign w:val="center"/>
          </w:tcPr>
          <w:p w14:paraId="79503217" w14:textId="77777777" w:rsidR="00B657C3" w:rsidRPr="00D85378" w:rsidRDefault="004B248E">
            <w:pPr>
              <w:rPr>
                <w:rFonts w:ascii="Montserrat" w:hAnsi="Montserrat"/>
                <w:sz w:val="22"/>
                <w:szCs w:val="22"/>
              </w:rPr>
            </w:pPr>
            <w:r w:rsidRPr="00D85378">
              <w:rPr>
                <w:rFonts w:ascii="Montserrat" w:hAnsi="Montserrat"/>
                <w:sz w:val="22"/>
                <w:szCs w:val="22"/>
              </w:rPr>
              <w:t>Resources</w:t>
            </w:r>
          </w:p>
        </w:tc>
        <w:tc>
          <w:tcPr>
            <w:tcW w:w="1812" w:type="dxa"/>
            <w:vAlign w:val="center"/>
          </w:tcPr>
          <w:p w14:paraId="149E9FDC" w14:textId="77777777" w:rsidR="00B657C3" w:rsidRPr="00D85378" w:rsidRDefault="00B657C3">
            <w:pPr>
              <w:rPr>
                <w:rFonts w:ascii="Montserrat" w:hAnsi="Montserrat"/>
                <w:sz w:val="22"/>
                <w:szCs w:val="22"/>
              </w:rPr>
            </w:pPr>
          </w:p>
          <w:p w14:paraId="24677CF0" w14:textId="77777777" w:rsidR="00B657C3" w:rsidRPr="00D85378" w:rsidRDefault="004B248E">
            <w:pPr>
              <w:rPr>
                <w:rFonts w:ascii="Montserrat" w:hAnsi="Montserrat"/>
                <w:sz w:val="22"/>
                <w:szCs w:val="22"/>
              </w:rPr>
            </w:pPr>
            <w:r w:rsidRPr="00D85378">
              <w:rPr>
                <w:rFonts w:ascii="Montserrat" w:hAnsi="Montserrat"/>
                <w:sz w:val="22"/>
                <w:szCs w:val="22"/>
              </w:rPr>
              <w:t>Efficiency</w:t>
            </w:r>
          </w:p>
        </w:tc>
        <w:tc>
          <w:tcPr>
            <w:tcW w:w="6378" w:type="dxa"/>
            <w:vAlign w:val="center"/>
          </w:tcPr>
          <w:p w14:paraId="3130B7A3" w14:textId="77777777" w:rsidR="00B657C3" w:rsidRPr="00D85378" w:rsidRDefault="004B248E">
            <w:pPr>
              <w:rPr>
                <w:rFonts w:ascii="Montserrat" w:hAnsi="Montserrat"/>
                <w:sz w:val="22"/>
                <w:szCs w:val="22"/>
              </w:rPr>
            </w:pPr>
            <w:r w:rsidRPr="00D85378">
              <w:rPr>
                <w:rFonts w:ascii="Montserrat" w:hAnsi="Montserrat"/>
                <w:sz w:val="22"/>
                <w:szCs w:val="22"/>
              </w:rPr>
              <w:t>Approach YBS to see if there is an incentive to cancel the RCF and move to a new funder</w:t>
            </w:r>
          </w:p>
        </w:tc>
        <w:tc>
          <w:tcPr>
            <w:tcW w:w="4881" w:type="dxa"/>
            <w:vAlign w:val="center"/>
          </w:tcPr>
          <w:p w14:paraId="3501C7C0" w14:textId="77777777" w:rsidR="00B657C3" w:rsidRPr="00D85378" w:rsidRDefault="004B248E">
            <w:pPr>
              <w:rPr>
                <w:rFonts w:ascii="Montserrat" w:hAnsi="Montserrat"/>
                <w:sz w:val="22"/>
                <w:szCs w:val="22"/>
              </w:rPr>
            </w:pPr>
            <w:r w:rsidRPr="00D85378">
              <w:rPr>
                <w:rFonts w:ascii="Montserrat" w:hAnsi="Montserrat"/>
                <w:sz w:val="22"/>
                <w:szCs w:val="22"/>
              </w:rPr>
              <w:t>-</w:t>
            </w:r>
          </w:p>
        </w:tc>
      </w:tr>
      <w:tr w:rsidR="00B657C3" w14:paraId="4A19675A" w14:textId="77777777">
        <w:tc>
          <w:tcPr>
            <w:tcW w:w="1733" w:type="dxa"/>
            <w:vAlign w:val="center"/>
          </w:tcPr>
          <w:p w14:paraId="0BD3AF8F" w14:textId="77777777" w:rsidR="00B657C3" w:rsidRPr="00D85378" w:rsidRDefault="004B248E">
            <w:pPr>
              <w:rPr>
                <w:rFonts w:ascii="Montserrat" w:hAnsi="Montserrat"/>
                <w:sz w:val="22"/>
                <w:szCs w:val="22"/>
              </w:rPr>
            </w:pPr>
            <w:r w:rsidRPr="00D85378">
              <w:rPr>
                <w:rFonts w:ascii="Montserrat" w:hAnsi="Montserrat"/>
                <w:sz w:val="22"/>
                <w:szCs w:val="22"/>
              </w:rPr>
              <w:t>Resources</w:t>
            </w:r>
          </w:p>
        </w:tc>
        <w:tc>
          <w:tcPr>
            <w:tcW w:w="1812" w:type="dxa"/>
            <w:vAlign w:val="center"/>
          </w:tcPr>
          <w:p w14:paraId="5302C548" w14:textId="77777777" w:rsidR="00B657C3" w:rsidRPr="00D85378" w:rsidRDefault="004B248E">
            <w:pPr>
              <w:rPr>
                <w:rFonts w:ascii="Montserrat" w:hAnsi="Montserrat"/>
                <w:sz w:val="22"/>
                <w:szCs w:val="22"/>
              </w:rPr>
            </w:pPr>
            <w:r w:rsidRPr="00D85378">
              <w:rPr>
                <w:rFonts w:ascii="Montserrat" w:hAnsi="Montserrat"/>
                <w:sz w:val="22"/>
                <w:szCs w:val="22"/>
              </w:rPr>
              <w:t>Enable Growth &amp; Efficiency</w:t>
            </w:r>
          </w:p>
        </w:tc>
        <w:tc>
          <w:tcPr>
            <w:tcW w:w="6378" w:type="dxa"/>
            <w:vAlign w:val="center"/>
          </w:tcPr>
          <w:p w14:paraId="2C574E2C" w14:textId="77777777" w:rsidR="00B657C3" w:rsidRPr="00D85378" w:rsidRDefault="004B248E">
            <w:pPr>
              <w:rPr>
                <w:rFonts w:ascii="Montserrat" w:hAnsi="Montserrat"/>
                <w:sz w:val="22"/>
                <w:szCs w:val="22"/>
              </w:rPr>
            </w:pPr>
            <w:r w:rsidRPr="00D85378">
              <w:rPr>
                <w:rFonts w:ascii="Montserrat" w:hAnsi="Montserrat"/>
                <w:sz w:val="22"/>
                <w:szCs w:val="22"/>
              </w:rPr>
              <w:t>Review the development pipeline and ensure the YBS RCF is the right size</w:t>
            </w:r>
          </w:p>
        </w:tc>
        <w:tc>
          <w:tcPr>
            <w:tcW w:w="4881" w:type="dxa"/>
            <w:vAlign w:val="center"/>
          </w:tcPr>
          <w:p w14:paraId="2C5EC0DB" w14:textId="77777777" w:rsidR="00B657C3" w:rsidRPr="00D85378" w:rsidRDefault="004B248E">
            <w:pPr>
              <w:rPr>
                <w:rFonts w:ascii="Montserrat" w:hAnsi="Montserrat"/>
                <w:sz w:val="22"/>
                <w:szCs w:val="22"/>
              </w:rPr>
            </w:pPr>
            <w:r w:rsidRPr="00D85378">
              <w:rPr>
                <w:rFonts w:ascii="Montserrat" w:hAnsi="Montserrat"/>
                <w:sz w:val="22"/>
                <w:szCs w:val="22"/>
              </w:rPr>
              <w:t>Potential saving of £25k if the RCF is reduced by £5m</w:t>
            </w:r>
          </w:p>
        </w:tc>
      </w:tr>
      <w:tr w:rsidR="00B657C3" w14:paraId="2D2EDCDE" w14:textId="77777777">
        <w:tc>
          <w:tcPr>
            <w:tcW w:w="1733" w:type="dxa"/>
            <w:vAlign w:val="center"/>
          </w:tcPr>
          <w:p w14:paraId="4B9EC0B6" w14:textId="77777777" w:rsidR="00B657C3" w:rsidRPr="00D85378" w:rsidRDefault="004B248E">
            <w:pPr>
              <w:rPr>
                <w:rFonts w:ascii="Montserrat" w:hAnsi="Montserrat"/>
                <w:sz w:val="22"/>
                <w:szCs w:val="22"/>
              </w:rPr>
            </w:pPr>
            <w:r w:rsidRPr="00D85378">
              <w:rPr>
                <w:rFonts w:ascii="Montserrat" w:hAnsi="Montserrat"/>
                <w:sz w:val="22"/>
                <w:szCs w:val="22"/>
              </w:rPr>
              <w:t>Technology</w:t>
            </w:r>
          </w:p>
        </w:tc>
        <w:tc>
          <w:tcPr>
            <w:tcW w:w="1812" w:type="dxa"/>
            <w:vAlign w:val="center"/>
          </w:tcPr>
          <w:p w14:paraId="2453D7DE" w14:textId="77777777" w:rsidR="00B657C3" w:rsidRPr="00D85378" w:rsidRDefault="00B657C3">
            <w:pPr>
              <w:rPr>
                <w:rFonts w:ascii="Montserrat" w:hAnsi="Montserrat"/>
                <w:sz w:val="22"/>
                <w:szCs w:val="22"/>
              </w:rPr>
            </w:pPr>
          </w:p>
          <w:p w14:paraId="3F8D19A5" w14:textId="77777777" w:rsidR="00B657C3" w:rsidRPr="00D85378" w:rsidRDefault="004B248E">
            <w:pPr>
              <w:rPr>
                <w:rFonts w:ascii="Montserrat" w:hAnsi="Montserrat"/>
                <w:sz w:val="22"/>
                <w:szCs w:val="22"/>
              </w:rPr>
            </w:pPr>
            <w:r w:rsidRPr="00D85378">
              <w:rPr>
                <w:rFonts w:ascii="Montserrat" w:hAnsi="Montserrat"/>
                <w:sz w:val="22"/>
                <w:szCs w:val="22"/>
              </w:rPr>
              <w:t>Efficiency</w:t>
            </w:r>
          </w:p>
        </w:tc>
        <w:tc>
          <w:tcPr>
            <w:tcW w:w="6378" w:type="dxa"/>
            <w:vAlign w:val="center"/>
          </w:tcPr>
          <w:p w14:paraId="231D990C" w14:textId="77777777" w:rsidR="00B657C3" w:rsidRPr="00D85378" w:rsidRDefault="004B248E">
            <w:pPr>
              <w:rPr>
                <w:rFonts w:ascii="Montserrat" w:hAnsi="Montserrat"/>
                <w:sz w:val="22"/>
                <w:szCs w:val="22"/>
              </w:rPr>
            </w:pPr>
            <w:r w:rsidRPr="00D85378">
              <w:rPr>
                <w:rFonts w:ascii="Montserrat" w:hAnsi="Montserrat"/>
                <w:color w:val="0070C0"/>
                <w:sz w:val="22"/>
                <w:szCs w:val="22"/>
              </w:rPr>
              <w:t>Use of Sharepoint for file sharing across North Star – this will support agile and collaborative working</w:t>
            </w:r>
          </w:p>
        </w:tc>
        <w:tc>
          <w:tcPr>
            <w:tcW w:w="4881" w:type="dxa"/>
            <w:vAlign w:val="center"/>
          </w:tcPr>
          <w:p w14:paraId="41852D7D" w14:textId="77777777" w:rsidR="00B657C3" w:rsidRPr="00D85378" w:rsidRDefault="004B248E">
            <w:pPr>
              <w:rPr>
                <w:rFonts w:ascii="Montserrat" w:hAnsi="Montserrat"/>
                <w:sz w:val="22"/>
                <w:szCs w:val="22"/>
              </w:rPr>
            </w:pPr>
            <w:r w:rsidRPr="00D85378">
              <w:rPr>
                <w:rFonts w:ascii="Montserrat" w:hAnsi="Montserrat"/>
                <w:sz w:val="22"/>
                <w:szCs w:val="22"/>
              </w:rPr>
              <w:t>New working practices in place</w:t>
            </w:r>
          </w:p>
        </w:tc>
      </w:tr>
      <w:tr w:rsidR="00B657C3" w14:paraId="76BA78DC" w14:textId="77777777">
        <w:tc>
          <w:tcPr>
            <w:tcW w:w="1733" w:type="dxa"/>
            <w:vAlign w:val="center"/>
          </w:tcPr>
          <w:p w14:paraId="79DBFCEC" w14:textId="77777777" w:rsidR="00B657C3" w:rsidRPr="00D85378" w:rsidRDefault="004B248E">
            <w:pPr>
              <w:rPr>
                <w:rFonts w:ascii="Montserrat" w:hAnsi="Montserrat"/>
                <w:sz w:val="22"/>
                <w:szCs w:val="22"/>
              </w:rPr>
            </w:pPr>
            <w:r w:rsidRPr="00D85378">
              <w:rPr>
                <w:rFonts w:ascii="Montserrat" w:hAnsi="Montserrat"/>
                <w:sz w:val="22"/>
                <w:szCs w:val="22"/>
              </w:rPr>
              <w:t>Technology</w:t>
            </w:r>
          </w:p>
        </w:tc>
        <w:tc>
          <w:tcPr>
            <w:tcW w:w="1812" w:type="dxa"/>
            <w:vAlign w:val="center"/>
          </w:tcPr>
          <w:p w14:paraId="0782E67E" w14:textId="77777777" w:rsidR="00B657C3" w:rsidRPr="00D85378" w:rsidRDefault="00B657C3">
            <w:pPr>
              <w:rPr>
                <w:rFonts w:ascii="Montserrat" w:hAnsi="Montserrat"/>
                <w:sz w:val="22"/>
                <w:szCs w:val="22"/>
              </w:rPr>
            </w:pPr>
          </w:p>
          <w:p w14:paraId="43D133E2" w14:textId="77777777" w:rsidR="00B657C3" w:rsidRPr="00D85378" w:rsidRDefault="004B248E">
            <w:pPr>
              <w:rPr>
                <w:rFonts w:ascii="Montserrat" w:hAnsi="Montserrat"/>
                <w:sz w:val="22"/>
                <w:szCs w:val="22"/>
              </w:rPr>
            </w:pPr>
            <w:r w:rsidRPr="00D85378">
              <w:rPr>
                <w:rFonts w:ascii="Montserrat" w:hAnsi="Montserrat"/>
                <w:sz w:val="22"/>
                <w:szCs w:val="22"/>
              </w:rPr>
              <w:t>Efficiency</w:t>
            </w:r>
          </w:p>
        </w:tc>
        <w:tc>
          <w:tcPr>
            <w:tcW w:w="6378" w:type="dxa"/>
            <w:vAlign w:val="center"/>
          </w:tcPr>
          <w:p w14:paraId="4BC04336" w14:textId="77777777" w:rsidR="00B657C3" w:rsidRPr="00D85378" w:rsidRDefault="004B248E">
            <w:pPr>
              <w:rPr>
                <w:rFonts w:ascii="Montserrat" w:hAnsi="Montserrat"/>
                <w:sz w:val="22"/>
                <w:szCs w:val="22"/>
              </w:rPr>
            </w:pPr>
            <w:r w:rsidRPr="00D85378">
              <w:rPr>
                <w:rFonts w:ascii="Montserrat" w:hAnsi="Montserrat"/>
                <w:sz w:val="22"/>
                <w:szCs w:val="22"/>
              </w:rPr>
              <w:t>Review of licencing arrangements to maximise use of Microsoft and other licences</w:t>
            </w:r>
          </w:p>
        </w:tc>
        <w:tc>
          <w:tcPr>
            <w:tcW w:w="4881" w:type="dxa"/>
            <w:vAlign w:val="center"/>
          </w:tcPr>
          <w:p w14:paraId="29DF4DDA" w14:textId="77777777" w:rsidR="00B657C3" w:rsidRPr="00D85378" w:rsidRDefault="004B248E">
            <w:pPr>
              <w:rPr>
                <w:rFonts w:ascii="Montserrat" w:hAnsi="Montserrat"/>
                <w:sz w:val="22"/>
                <w:szCs w:val="22"/>
              </w:rPr>
            </w:pPr>
            <w:r w:rsidRPr="00D85378">
              <w:rPr>
                <w:rFonts w:ascii="Montserrat" w:hAnsi="Montserrat"/>
                <w:sz w:val="22"/>
                <w:szCs w:val="22"/>
              </w:rPr>
              <w:t>£5k saving</w:t>
            </w:r>
          </w:p>
        </w:tc>
      </w:tr>
      <w:tr w:rsidR="00B657C3" w14:paraId="2F6B86FF" w14:textId="77777777">
        <w:tc>
          <w:tcPr>
            <w:tcW w:w="1733" w:type="dxa"/>
            <w:vAlign w:val="center"/>
          </w:tcPr>
          <w:p w14:paraId="6ABB99DD" w14:textId="77777777" w:rsidR="00B657C3" w:rsidRPr="00D85378" w:rsidRDefault="004B248E">
            <w:pPr>
              <w:rPr>
                <w:rFonts w:ascii="Montserrat" w:hAnsi="Montserrat"/>
                <w:sz w:val="22"/>
                <w:szCs w:val="22"/>
              </w:rPr>
            </w:pPr>
            <w:r w:rsidRPr="00D85378">
              <w:rPr>
                <w:rFonts w:ascii="Montserrat" w:hAnsi="Montserrat"/>
                <w:sz w:val="22"/>
                <w:szCs w:val="22"/>
              </w:rPr>
              <w:t>Technology</w:t>
            </w:r>
          </w:p>
        </w:tc>
        <w:tc>
          <w:tcPr>
            <w:tcW w:w="1812" w:type="dxa"/>
            <w:vAlign w:val="center"/>
          </w:tcPr>
          <w:p w14:paraId="3A0A9C8F" w14:textId="77777777" w:rsidR="00B657C3" w:rsidRPr="00D85378" w:rsidRDefault="004B248E">
            <w:pPr>
              <w:rPr>
                <w:rFonts w:ascii="Montserrat" w:hAnsi="Montserrat"/>
                <w:sz w:val="22"/>
                <w:szCs w:val="22"/>
              </w:rPr>
            </w:pPr>
            <w:r w:rsidRPr="00D85378">
              <w:rPr>
                <w:rFonts w:ascii="Montserrat" w:hAnsi="Montserrat"/>
                <w:sz w:val="22"/>
                <w:szCs w:val="22"/>
              </w:rPr>
              <w:t>Efficiency</w:t>
            </w:r>
          </w:p>
        </w:tc>
        <w:tc>
          <w:tcPr>
            <w:tcW w:w="6378" w:type="dxa"/>
            <w:vAlign w:val="center"/>
          </w:tcPr>
          <w:p w14:paraId="4424FBA8" w14:textId="77777777" w:rsidR="00B657C3" w:rsidRPr="00D85378" w:rsidRDefault="004B248E">
            <w:pPr>
              <w:rPr>
                <w:rFonts w:ascii="Montserrat" w:hAnsi="Montserrat"/>
                <w:sz w:val="22"/>
                <w:szCs w:val="22"/>
              </w:rPr>
            </w:pPr>
            <w:r w:rsidRPr="00D85378">
              <w:rPr>
                <w:rFonts w:ascii="Montserrat" w:hAnsi="Montserrat"/>
                <w:sz w:val="22"/>
                <w:szCs w:val="22"/>
              </w:rPr>
              <w:t xml:space="preserve">Automation of compliance records and monitoring </w:t>
            </w:r>
          </w:p>
        </w:tc>
        <w:tc>
          <w:tcPr>
            <w:tcW w:w="4881" w:type="dxa"/>
            <w:vAlign w:val="center"/>
          </w:tcPr>
          <w:p w14:paraId="59D73079" w14:textId="77777777" w:rsidR="00B657C3" w:rsidRPr="00D85378" w:rsidRDefault="004B248E">
            <w:pPr>
              <w:rPr>
                <w:rFonts w:ascii="Montserrat" w:hAnsi="Montserrat"/>
                <w:sz w:val="22"/>
                <w:szCs w:val="22"/>
              </w:rPr>
            </w:pPr>
            <w:r w:rsidRPr="00D85378">
              <w:rPr>
                <w:rFonts w:ascii="Montserrat" w:hAnsi="Montserrat"/>
                <w:sz w:val="22"/>
                <w:szCs w:val="22"/>
              </w:rPr>
              <w:t>£5k efficiency</w:t>
            </w:r>
          </w:p>
        </w:tc>
      </w:tr>
      <w:tr w:rsidR="00B657C3" w14:paraId="60A16FE6" w14:textId="77777777">
        <w:tc>
          <w:tcPr>
            <w:tcW w:w="1733" w:type="dxa"/>
            <w:vAlign w:val="center"/>
          </w:tcPr>
          <w:p w14:paraId="4B26B3D6" w14:textId="77777777" w:rsidR="00B657C3" w:rsidRPr="00D85378" w:rsidRDefault="004B248E">
            <w:pPr>
              <w:rPr>
                <w:rFonts w:ascii="Montserrat" w:hAnsi="Montserrat"/>
                <w:sz w:val="22"/>
                <w:szCs w:val="22"/>
              </w:rPr>
            </w:pPr>
            <w:r w:rsidRPr="00D85378">
              <w:rPr>
                <w:rFonts w:ascii="Montserrat" w:hAnsi="Montserrat"/>
                <w:sz w:val="22"/>
                <w:szCs w:val="22"/>
              </w:rPr>
              <w:t>Technology</w:t>
            </w:r>
          </w:p>
        </w:tc>
        <w:tc>
          <w:tcPr>
            <w:tcW w:w="1812" w:type="dxa"/>
            <w:vAlign w:val="center"/>
          </w:tcPr>
          <w:p w14:paraId="26CDF25C" w14:textId="77777777" w:rsidR="00B657C3" w:rsidRPr="00D85378" w:rsidRDefault="004B248E">
            <w:pPr>
              <w:rPr>
                <w:rFonts w:ascii="Montserrat" w:hAnsi="Montserrat"/>
                <w:sz w:val="22"/>
                <w:szCs w:val="22"/>
              </w:rPr>
            </w:pPr>
            <w:r w:rsidRPr="00D85378">
              <w:rPr>
                <w:rFonts w:ascii="Montserrat" w:hAnsi="Montserrat"/>
                <w:sz w:val="22"/>
                <w:szCs w:val="22"/>
              </w:rPr>
              <w:t>Efficiency</w:t>
            </w:r>
          </w:p>
        </w:tc>
        <w:tc>
          <w:tcPr>
            <w:tcW w:w="6378" w:type="dxa"/>
            <w:vAlign w:val="center"/>
          </w:tcPr>
          <w:p w14:paraId="45D77030" w14:textId="77777777" w:rsidR="00B657C3" w:rsidRPr="00D85378" w:rsidRDefault="004B248E">
            <w:pPr>
              <w:rPr>
                <w:rFonts w:ascii="Montserrat" w:hAnsi="Montserrat"/>
                <w:sz w:val="22"/>
                <w:szCs w:val="22"/>
              </w:rPr>
            </w:pPr>
            <w:r w:rsidRPr="00D85378">
              <w:rPr>
                <w:rFonts w:ascii="Montserrat" w:hAnsi="Montserrat"/>
                <w:color w:val="0070C0"/>
                <w:sz w:val="22"/>
                <w:szCs w:val="22"/>
              </w:rPr>
              <w:t>Implement Power BI for performance reporting</w:t>
            </w:r>
          </w:p>
        </w:tc>
        <w:tc>
          <w:tcPr>
            <w:tcW w:w="4881" w:type="dxa"/>
            <w:vAlign w:val="center"/>
          </w:tcPr>
          <w:p w14:paraId="74F7C730" w14:textId="77777777" w:rsidR="00B657C3" w:rsidRPr="00D85378" w:rsidRDefault="004B248E">
            <w:pPr>
              <w:rPr>
                <w:rFonts w:ascii="Montserrat" w:hAnsi="Montserrat"/>
                <w:sz w:val="22"/>
                <w:szCs w:val="22"/>
              </w:rPr>
            </w:pPr>
            <w:r w:rsidRPr="00D85378">
              <w:rPr>
                <w:rFonts w:ascii="Montserrat" w:hAnsi="Montserrat"/>
                <w:sz w:val="22"/>
                <w:szCs w:val="22"/>
              </w:rPr>
              <w:t>Power BI used in Board and management performance reports</w:t>
            </w:r>
          </w:p>
        </w:tc>
      </w:tr>
      <w:tr w:rsidR="00B657C3" w14:paraId="3895321C" w14:textId="77777777">
        <w:tc>
          <w:tcPr>
            <w:tcW w:w="1733" w:type="dxa"/>
            <w:vAlign w:val="center"/>
          </w:tcPr>
          <w:p w14:paraId="2C4EC750" w14:textId="77777777" w:rsidR="00B657C3" w:rsidRPr="00D85378" w:rsidRDefault="004B248E">
            <w:pPr>
              <w:rPr>
                <w:rFonts w:ascii="Montserrat" w:hAnsi="Montserrat"/>
                <w:sz w:val="22"/>
                <w:szCs w:val="22"/>
              </w:rPr>
            </w:pPr>
            <w:r w:rsidRPr="00D85378">
              <w:rPr>
                <w:rFonts w:ascii="Montserrat" w:hAnsi="Montserrat"/>
                <w:sz w:val="22"/>
                <w:szCs w:val="22"/>
              </w:rPr>
              <w:t>Technology</w:t>
            </w:r>
          </w:p>
        </w:tc>
        <w:tc>
          <w:tcPr>
            <w:tcW w:w="1812" w:type="dxa"/>
            <w:vAlign w:val="center"/>
          </w:tcPr>
          <w:p w14:paraId="65410C18" w14:textId="77777777" w:rsidR="00B657C3" w:rsidRPr="00D85378" w:rsidRDefault="004B248E">
            <w:pPr>
              <w:rPr>
                <w:rFonts w:ascii="Montserrat" w:hAnsi="Montserrat"/>
                <w:sz w:val="22"/>
                <w:szCs w:val="22"/>
              </w:rPr>
            </w:pPr>
            <w:r w:rsidRPr="00D85378">
              <w:rPr>
                <w:rFonts w:ascii="Montserrat" w:hAnsi="Montserrat"/>
                <w:sz w:val="22"/>
                <w:szCs w:val="22"/>
              </w:rPr>
              <w:t>Smart Procurement</w:t>
            </w:r>
          </w:p>
        </w:tc>
        <w:tc>
          <w:tcPr>
            <w:tcW w:w="6378" w:type="dxa"/>
            <w:vAlign w:val="center"/>
          </w:tcPr>
          <w:p w14:paraId="0B79F23A" w14:textId="77777777" w:rsidR="00B657C3" w:rsidRPr="00D85378" w:rsidRDefault="004B248E">
            <w:pPr>
              <w:rPr>
                <w:rFonts w:ascii="Montserrat" w:hAnsi="Montserrat"/>
                <w:color w:val="0070C0"/>
                <w:sz w:val="22"/>
                <w:szCs w:val="22"/>
              </w:rPr>
            </w:pPr>
            <w:r w:rsidRPr="00D85378">
              <w:rPr>
                <w:rFonts w:ascii="Montserrat" w:hAnsi="Montserrat"/>
                <w:color w:val="0070C0"/>
                <w:sz w:val="22"/>
                <w:szCs w:val="22"/>
              </w:rPr>
              <w:t>Procurement of a new Housing Management system and plans developed for implementation in 2022/23</w:t>
            </w:r>
          </w:p>
        </w:tc>
        <w:tc>
          <w:tcPr>
            <w:tcW w:w="4881" w:type="dxa"/>
            <w:vAlign w:val="center"/>
          </w:tcPr>
          <w:p w14:paraId="604E580F" w14:textId="77777777" w:rsidR="00B657C3" w:rsidRPr="00D85378" w:rsidRDefault="004B248E">
            <w:pPr>
              <w:rPr>
                <w:rFonts w:ascii="Montserrat" w:hAnsi="Montserrat"/>
                <w:sz w:val="22"/>
                <w:szCs w:val="22"/>
              </w:rPr>
            </w:pPr>
            <w:r w:rsidRPr="00D85378">
              <w:rPr>
                <w:rFonts w:ascii="Montserrat" w:hAnsi="Montserrat"/>
                <w:sz w:val="22"/>
                <w:szCs w:val="22"/>
              </w:rPr>
              <w:t>Procurement process completed</w:t>
            </w:r>
          </w:p>
        </w:tc>
      </w:tr>
    </w:tbl>
    <w:p w14:paraId="4EB01CE9" w14:textId="77777777" w:rsidR="00B657C3" w:rsidRPr="00D85378" w:rsidRDefault="00B657C3">
      <w:pPr>
        <w:rPr>
          <w:rFonts w:ascii="Montserrat" w:hAnsi="Montserrat"/>
        </w:rPr>
      </w:pPr>
    </w:p>
    <w:p w14:paraId="5551EE16" w14:textId="77777777" w:rsidR="00B657C3" w:rsidRDefault="00B657C3">
      <w:pPr>
        <w:ind w:left="567"/>
        <w:jc w:val="both"/>
        <w:rPr>
          <w:rFonts w:ascii="Montserrat" w:eastAsia="Montserrat" w:hAnsi="Montserrat" w:cs="Montserrat"/>
          <w:sz w:val="22"/>
          <w:szCs w:val="22"/>
        </w:rPr>
      </w:pPr>
    </w:p>
    <w:p w14:paraId="43279ADB" w14:textId="77777777" w:rsidR="00B657C3" w:rsidRDefault="00B657C3">
      <w:pPr>
        <w:jc w:val="both"/>
        <w:rPr>
          <w:rFonts w:ascii="Montserrat" w:eastAsia="Montserrat" w:hAnsi="Montserrat" w:cs="Montserrat"/>
          <w:sz w:val="22"/>
          <w:szCs w:val="22"/>
        </w:rPr>
      </w:pPr>
    </w:p>
    <w:p w14:paraId="616CADBB" w14:textId="77777777" w:rsidR="00B657C3" w:rsidRDefault="00B657C3">
      <w:pPr>
        <w:jc w:val="both"/>
        <w:rPr>
          <w:rFonts w:ascii="Montserrat" w:eastAsia="Montserrat" w:hAnsi="Montserrat" w:cs="Montserrat"/>
          <w:sz w:val="12"/>
          <w:szCs w:val="12"/>
        </w:rPr>
      </w:pPr>
    </w:p>
    <w:sectPr w:rsidR="00B657C3">
      <w:pgSz w:w="16838" w:h="11906" w:orient="landscape"/>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FECEB" w14:textId="77777777" w:rsidR="00694A2A" w:rsidRDefault="00694A2A">
      <w:r>
        <w:separator/>
      </w:r>
    </w:p>
  </w:endnote>
  <w:endnote w:type="continuationSeparator" w:id="0">
    <w:p w14:paraId="3A057F5F" w14:textId="77777777" w:rsidR="00694A2A" w:rsidRDefault="00694A2A">
      <w:r>
        <w:continuationSeparator/>
      </w:r>
    </w:p>
  </w:endnote>
  <w:endnote w:type="continuationNotice" w:id="1">
    <w:p w14:paraId="57320467" w14:textId="77777777" w:rsidR="00694A2A" w:rsidRDefault="00694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7969A" w14:textId="77777777" w:rsidR="00B657C3" w:rsidRDefault="004B248E">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3AD57D5D" wp14:editId="2B372E21">
          <wp:simplePos x="0" y="0"/>
          <wp:positionH relativeFrom="column">
            <wp:posOffset>1</wp:posOffset>
          </wp:positionH>
          <wp:positionV relativeFrom="paragraph">
            <wp:posOffset>8767445</wp:posOffset>
          </wp:positionV>
          <wp:extent cx="7562850" cy="1932305"/>
          <wp:effectExtent l="0" t="0" r="0" b="0"/>
          <wp:wrapNone/>
          <wp:docPr id="142244957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7562850" cy="193230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1B050" w14:textId="77777777" w:rsidR="00B657C3" w:rsidRDefault="00B657C3">
    <w:pPr>
      <w:pBdr>
        <w:top w:val="nil"/>
        <w:left w:val="nil"/>
        <w:bottom w:val="nil"/>
        <w:right w:val="nil"/>
        <w:between w:val="nil"/>
      </w:pBdr>
      <w:tabs>
        <w:tab w:val="center" w:pos="4513"/>
        <w:tab w:val="right" w:pos="9026"/>
      </w:tabs>
      <w:jc w:val="center"/>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665A" w14:textId="143DF549" w:rsidR="00B657C3" w:rsidRDefault="004B248E">
    <w:pPr>
      <w:pBdr>
        <w:top w:val="nil"/>
        <w:left w:val="nil"/>
        <w:bottom w:val="nil"/>
        <w:right w:val="nil"/>
        <w:between w:val="nil"/>
      </w:pBdr>
      <w:tabs>
        <w:tab w:val="center" w:pos="4513"/>
        <w:tab w:val="right" w:pos="9026"/>
      </w:tabs>
      <w:jc w:val="center"/>
      <w:rPr>
        <w:color w:val="000000"/>
      </w:rPr>
    </w:pPr>
    <w:r>
      <w:rPr>
        <w:rFonts w:ascii="Montserrat" w:eastAsia="Montserrat" w:hAnsi="Montserrat" w:cs="Montserrat"/>
        <w:color w:val="2B579A"/>
        <w:sz w:val="20"/>
        <w:szCs w:val="20"/>
        <w:shd w:val="clear" w:color="auto" w:fill="E6E6E6"/>
      </w:rPr>
      <w:fldChar w:fldCharType="begin"/>
    </w:r>
    <w:r>
      <w:rPr>
        <w:rFonts w:ascii="Montserrat" w:eastAsia="Montserrat" w:hAnsi="Montserrat" w:cs="Montserrat"/>
        <w:color w:val="2B579A"/>
        <w:sz w:val="20"/>
        <w:szCs w:val="20"/>
        <w:shd w:val="clear" w:color="auto" w:fill="E6E6E6"/>
      </w:rPr>
      <w:instrText>PAGE</w:instrText>
    </w:r>
    <w:r>
      <w:rPr>
        <w:rFonts w:ascii="Montserrat" w:eastAsia="Montserrat" w:hAnsi="Montserrat" w:cs="Montserrat"/>
        <w:color w:val="2B579A"/>
        <w:sz w:val="20"/>
        <w:szCs w:val="20"/>
        <w:shd w:val="clear" w:color="auto" w:fill="E6E6E6"/>
      </w:rPr>
      <w:fldChar w:fldCharType="separate"/>
    </w:r>
    <w:r>
      <w:rPr>
        <w:rFonts w:ascii="Montserrat" w:eastAsia="Montserrat" w:hAnsi="Montserrat" w:cs="Montserrat"/>
        <w:noProof/>
        <w:color w:val="2B579A"/>
        <w:sz w:val="20"/>
        <w:szCs w:val="20"/>
        <w:shd w:val="clear" w:color="auto" w:fill="E6E6E6"/>
      </w:rPr>
      <w:t>1</w:t>
    </w:r>
    <w:r>
      <w:rPr>
        <w:rFonts w:ascii="Montserrat" w:eastAsia="Montserrat" w:hAnsi="Montserrat" w:cs="Montserrat"/>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88E11" w14:textId="77777777" w:rsidR="00694A2A" w:rsidRDefault="00694A2A">
      <w:r>
        <w:separator/>
      </w:r>
    </w:p>
  </w:footnote>
  <w:footnote w:type="continuationSeparator" w:id="0">
    <w:p w14:paraId="7EE30FD7" w14:textId="77777777" w:rsidR="00694A2A" w:rsidRDefault="00694A2A">
      <w:r>
        <w:continuationSeparator/>
      </w:r>
    </w:p>
  </w:footnote>
  <w:footnote w:type="continuationNotice" w:id="1">
    <w:p w14:paraId="25CAD507" w14:textId="77777777" w:rsidR="00694A2A" w:rsidRDefault="00694A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BC881" w14:textId="77777777" w:rsidR="00B657C3" w:rsidRDefault="00B657C3">
    <w:pPr>
      <w:widowControl w:val="0"/>
      <w:pBdr>
        <w:top w:val="nil"/>
        <w:left w:val="nil"/>
        <w:bottom w:val="nil"/>
        <w:right w:val="nil"/>
        <w:between w:val="nil"/>
      </w:pBdr>
      <w:spacing w:line="276" w:lineRule="auto"/>
      <w:rPr>
        <w:rFonts w:ascii="Montserrat" w:eastAsia="Montserrat" w:hAnsi="Montserrat" w:cs="Montserrat"/>
        <w:sz w:val="12"/>
        <w:szCs w:val="12"/>
      </w:rPr>
    </w:pPr>
  </w:p>
  <w:tbl>
    <w:tblPr>
      <w:tblW w:w="9630" w:type="dxa"/>
      <w:tblLayout w:type="fixed"/>
      <w:tblCellMar>
        <w:left w:w="115" w:type="dxa"/>
        <w:right w:w="115" w:type="dxa"/>
      </w:tblCellMar>
      <w:tblLook w:val="0600" w:firstRow="0" w:lastRow="0" w:firstColumn="0" w:lastColumn="0" w:noHBand="1" w:noVBand="1"/>
    </w:tblPr>
    <w:tblGrid>
      <w:gridCol w:w="3210"/>
      <w:gridCol w:w="3210"/>
      <w:gridCol w:w="3210"/>
    </w:tblGrid>
    <w:tr w:rsidR="00B657C3" w14:paraId="6F5A5407" w14:textId="77777777">
      <w:tc>
        <w:tcPr>
          <w:tcW w:w="3210" w:type="dxa"/>
        </w:tcPr>
        <w:p w14:paraId="02A7E278" w14:textId="77777777" w:rsidR="00B657C3" w:rsidRDefault="00B657C3">
          <w:pPr>
            <w:pBdr>
              <w:top w:val="nil"/>
              <w:left w:val="nil"/>
              <w:bottom w:val="nil"/>
              <w:right w:val="nil"/>
              <w:between w:val="nil"/>
            </w:pBdr>
            <w:tabs>
              <w:tab w:val="center" w:pos="4513"/>
              <w:tab w:val="right" w:pos="9026"/>
            </w:tabs>
            <w:ind w:left="-115"/>
            <w:rPr>
              <w:color w:val="000000"/>
            </w:rPr>
          </w:pPr>
        </w:p>
      </w:tc>
      <w:tc>
        <w:tcPr>
          <w:tcW w:w="3210" w:type="dxa"/>
        </w:tcPr>
        <w:p w14:paraId="7DA7D4C1" w14:textId="77777777" w:rsidR="00B657C3" w:rsidRDefault="00B657C3">
          <w:pPr>
            <w:pBdr>
              <w:top w:val="nil"/>
              <w:left w:val="nil"/>
              <w:bottom w:val="nil"/>
              <w:right w:val="nil"/>
              <w:between w:val="nil"/>
            </w:pBdr>
            <w:tabs>
              <w:tab w:val="center" w:pos="4513"/>
              <w:tab w:val="right" w:pos="9026"/>
            </w:tabs>
            <w:jc w:val="center"/>
            <w:rPr>
              <w:color w:val="000000"/>
            </w:rPr>
          </w:pPr>
        </w:p>
      </w:tc>
      <w:tc>
        <w:tcPr>
          <w:tcW w:w="3210" w:type="dxa"/>
        </w:tcPr>
        <w:p w14:paraId="2A99F50A" w14:textId="77777777" w:rsidR="00B657C3" w:rsidRDefault="00B657C3">
          <w:pPr>
            <w:pBdr>
              <w:top w:val="nil"/>
              <w:left w:val="nil"/>
              <w:bottom w:val="nil"/>
              <w:right w:val="nil"/>
              <w:between w:val="nil"/>
            </w:pBdr>
            <w:tabs>
              <w:tab w:val="center" w:pos="4513"/>
              <w:tab w:val="right" w:pos="9026"/>
            </w:tabs>
            <w:ind w:right="-115"/>
            <w:jc w:val="right"/>
            <w:rPr>
              <w:color w:val="000000"/>
            </w:rPr>
          </w:pPr>
        </w:p>
      </w:tc>
    </w:tr>
  </w:tbl>
  <w:p w14:paraId="775670BF" w14:textId="77777777" w:rsidR="00B657C3" w:rsidRDefault="00B657C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C82F7" w14:textId="77777777" w:rsidR="00B657C3" w:rsidRDefault="00B657C3">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6907" w14:textId="77777777" w:rsidR="00B657C3" w:rsidRDefault="004B248E">
    <w:pPr>
      <w:pBdr>
        <w:top w:val="nil"/>
        <w:left w:val="nil"/>
        <w:bottom w:val="nil"/>
        <w:right w:val="nil"/>
        <w:between w:val="nil"/>
      </w:pBdr>
      <w:tabs>
        <w:tab w:val="center" w:pos="4513"/>
        <w:tab w:val="right" w:pos="9026"/>
        <w:tab w:val="left" w:pos="1605"/>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1DAA"/>
    <w:multiLevelType w:val="multilevel"/>
    <w:tmpl w:val="75523C90"/>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 w15:restartNumberingAfterBreak="0">
    <w:nsid w:val="0A700EB3"/>
    <w:multiLevelType w:val="multilevel"/>
    <w:tmpl w:val="302203E6"/>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 w15:restartNumberingAfterBreak="0">
    <w:nsid w:val="17A6794F"/>
    <w:multiLevelType w:val="multilevel"/>
    <w:tmpl w:val="508C80EC"/>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3" w15:restartNumberingAfterBreak="0">
    <w:nsid w:val="1D9F1FA2"/>
    <w:multiLevelType w:val="multilevel"/>
    <w:tmpl w:val="95C8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054F6A"/>
    <w:multiLevelType w:val="multilevel"/>
    <w:tmpl w:val="D0FE33B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A972829"/>
    <w:multiLevelType w:val="multilevel"/>
    <w:tmpl w:val="F13AC72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2AE2492F"/>
    <w:multiLevelType w:val="multilevel"/>
    <w:tmpl w:val="B6FEA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E10E91"/>
    <w:multiLevelType w:val="multilevel"/>
    <w:tmpl w:val="F2983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B14475"/>
    <w:multiLevelType w:val="multilevel"/>
    <w:tmpl w:val="0A408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BE58AC"/>
    <w:multiLevelType w:val="multilevel"/>
    <w:tmpl w:val="ED989B8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15:restartNumberingAfterBreak="0">
    <w:nsid w:val="38B00497"/>
    <w:multiLevelType w:val="multilevel"/>
    <w:tmpl w:val="64C2D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9A77C6"/>
    <w:multiLevelType w:val="multilevel"/>
    <w:tmpl w:val="7728DD7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434E41E1"/>
    <w:multiLevelType w:val="multilevel"/>
    <w:tmpl w:val="403E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AA4AFE"/>
    <w:multiLevelType w:val="multilevel"/>
    <w:tmpl w:val="8AA68BB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4" w15:restartNumberingAfterBreak="0">
    <w:nsid w:val="4D3B1385"/>
    <w:multiLevelType w:val="multilevel"/>
    <w:tmpl w:val="16984BE2"/>
    <w:lvl w:ilvl="0">
      <w:start w:val="1"/>
      <w:numFmt w:val="bullet"/>
      <w:lvlText w:val="●"/>
      <w:lvlJc w:val="left"/>
      <w:pPr>
        <w:ind w:left="1920" w:hanging="360"/>
      </w:pPr>
      <w:rPr>
        <w:rFonts w:ascii="Noto Sans Symbols" w:eastAsia="Noto Sans Symbols" w:hAnsi="Noto Sans Symbols" w:cs="Noto Sans Symbols"/>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15" w15:restartNumberingAfterBreak="0">
    <w:nsid w:val="4EDB5F9E"/>
    <w:multiLevelType w:val="multilevel"/>
    <w:tmpl w:val="D332C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AF29AA"/>
    <w:multiLevelType w:val="multilevel"/>
    <w:tmpl w:val="22A2F12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7" w15:restartNumberingAfterBreak="0">
    <w:nsid w:val="5B092B99"/>
    <w:multiLevelType w:val="multilevel"/>
    <w:tmpl w:val="7BC23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A2542D"/>
    <w:multiLevelType w:val="multilevel"/>
    <w:tmpl w:val="39840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480A5B"/>
    <w:multiLevelType w:val="multilevel"/>
    <w:tmpl w:val="D9345D8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0" w15:restartNumberingAfterBreak="0">
    <w:nsid w:val="6D74564E"/>
    <w:multiLevelType w:val="multilevel"/>
    <w:tmpl w:val="63D2C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A4548A"/>
    <w:multiLevelType w:val="hybridMultilevel"/>
    <w:tmpl w:val="D78A615C"/>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22" w15:restartNumberingAfterBreak="0">
    <w:nsid w:val="73C353FE"/>
    <w:multiLevelType w:val="hybridMultilevel"/>
    <w:tmpl w:val="F7D66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C18093F"/>
    <w:multiLevelType w:val="multilevel"/>
    <w:tmpl w:val="D8CCAC0C"/>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4" w15:restartNumberingAfterBreak="0">
    <w:nsid w:val="7E891C62"/>
    <w:multiLevelType w:val="multilevel"/>
    <w:tmpl w:val="2F36A33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8"/>
  </w:num>
  <w:num w:numId="2">
    <w:abstractNumId w:val="6"/>
  </w:num>
  <w:num w:numId="3">
    <w:abstractNumId w:val="5"/>
  </w:num>
  <w:num w:numId="4">
    <w:abstractNumId w:val="1"/>
  </w:num>
  <w:num w:numId="5">
    <w:abstractNumId w:val="0"/>
  </w:num>
  <w:num w:numId="6">
    <w:abstractNumId w:val="18"/>
  </w:num>
  <w:num w:numId="7">
    <w:abstractNumId w:val="23"/>
  </w:num>
  <w:num w:numId="8">
    <w:abstractNumId w:val="19"/>
  </w:num>
  <w:num w:numId="9">
    <w:abstractNumId w:val="11"/>
  </w:num>
  <w:num w:numId="10">
    <w:abstractNumId w:val="20"/>
  </w:num>
  <w:num w:numId="11">
    <w:abstractNumId w:val="15"/>
  </w:num>
  <w:num w:numId="12">
    <w:abstractNumId w:val="24"/>
  </w:num>
  <w:num w:numId="13">
    <w:abstractNumId w:val="14"/>
  </w:num>
  <w:num w:numId="14">
    <w:abstractNumId w:val="17"/>
  </w:num>
  <w:num w:numId="15">
    <w:abstractNumId w:val="7"/>
  </w:num>
  <w:num w:numId="16">
    <w:abstractNumId w:val="16"/>
  </w:num>
  <w:num w:numId="17">
    <w:abstractNumId w:val="13"/>
  </w:num>
  <w:num w:numId="18">
    <w:abstractNumId w:val="4"/>
  </w:num>
  <w:num w:numId="19">
    <w:abstractNumId w:val="9"/>
  </w:num>
  <w:num w:numId="20">
    <w:abstractNumId w:val="10"/>
  </w:num>
  <w:num w:numId="21">
    <w:abstractNumId w:val="2"/>
  </w:num>
  <w:num w:numId="22">
    <w:abstractNumId w:val="12"/>
  </w:num>
  <w:num w:numId="23">
    <w:abstractNumId w:val="21"/>
  </w:num>
  <w:num w:numId="24">
    <w:abstractNumId w:val="3"/>
  </w:num>
  <w:num w:numId="25">
    <w:abstractNumId w:val="2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C3"/>
    <w:rsid w:val="00006F08"/>
    <w:rsid w:val="00011191"/>
    <w:rsid w:val="00012EE4"/>
    <w:rsid w:val="000174DF"/>
    <w:rsid w:val="00022ABB"/>
    <w:rsid w:val="00025FD3"/>
    <w:rsid w:val="00037022"/>
    <w:rsid w:val="0004053B"/>
    <w:rsid w:val="00040ABE"/>
    <w:rsid w:val="000459B5"/>
    <w:rsid w:val="00045EFE"/>
    <w:rsid w:val="00050B8C"/>
    <w:rsid w:val="00051846"/>
    <w:rsid w:val="000528CD"/>
    <w:rsid w:val="00053C4D"/>
    <w:rsid w:val="000563F7"/>
    <w:rsid w:val="00061F6A"/>
    <w:rsid w:val="00071DE3"/>
    <w:rsid w:val="00073483"/>
    <w:rsid w:val="0007424F"/>
    <w:rsid w:val="00081926"/>
    <w:rsid w:val="00084BF6"/>
    <w:rsid w:val="0009366D"/>
    <w:rsid w:val="00097EF9"/>
    <w:rsid w:val="000A11EE"/>
    <w:rsid w:val="000A145C"/>
    <w:rsid w:val="000A167B"/>
    <w:rsid w:val="000A5545"/>
    <w:rsid w:val="000A5E8D"/>
    <w:rsid w:val="000A6AE5"/>
    <w:rsid w:val="000A760D"/>
    <w:rsid w:val="000B04EC"/>
    <w:rsid w:val="000B1A03"/>
    <w:rsid w:val="000B3E53"/>
    <w:rsid w:val="000B499B"/>
    <w:rsid w:val="000B6364"/>
    <w:rsid w:val="000C3ED1"/>
    <w:rsid w:val="000C55A4"/>
    <w:rsid w:val="000C6308"/>
    <w:rsid w:val="000D1341"/>
    <w:rsid w:val="000D48FF"/>
    <w:rsid w:val="000D4DEF"/>
    <w:rsid w:val="000D674C"/>
    <w:rsid w:val="000D716E"/>
    <w:rsid w:val="000E0089"/>
    <w:rsid w:val="000E113F"/>
    <w:rsid w:val="000E2822"/>
    <w:rsid w:val="000E3D8D"/>
    <w:rsid w:val="000F365E"/>
    <w:rsid w:val="000F6E6C"/>
    <w:rsid w:val="000F6FC1"/>
    <w:rsid w:val="000F75AA"/>
    <w:rsid w:val="001052E3"/>
    <w:rsid w:val="0010538F"/>
    <w:rsid w:val="00107A9F"/>
    <w:rsid w:val="00107AB1"/>
    <w:rsid w:val="001100A6"/>
    <w:rsid w:val="001101B2"/>
    <w:rsid w:val="00112E5D"/>
    <w:rsid w:val="001148BE"/>
    <w:rsid w:val="001151A7"/>
    <w:rsid w:val="001208E1"/>
    <w:rsid w:val="001209F9"/>
    <w:rsid w:val="00122CAF"/>
    <w:rsid w:val="0012580D"/>
    <w:rsid w:val="001264FB"/>
    <w:rsid w:val="00127C4B"/>
    <w:rsid w:val="00130345"/>
    <w:rsid w:val="00131A5F"/>
    <w:rsid w:val="00131B1A"/>
    <w:rsid w:val="001330DD"/>
    <w:rsid w:val="00135E6C"/>
    <w:rsid w:val="00137ACA"/>
    <w:rsid w:val="00143534"/>
    <w:rsid w:val="00145377"/>
    <w:rsid w:val="00147F76"/>
    <w:rsid w:val="00153844"/>
    <w:rsid w:val="00157AE6"/>
    <w:rsid w:val="00171111"/>
    <w:rsid w:val="00171BE6"/>
    <w:rsid w:val="0017571B"/>
    <w:rsid w:val="001803B8"/>
    <w:rsid w:val="00182674"/>
    <w:rsid w:val="001831F2"/>
    <w:rsid w:val="00183327"/>
    <w:rsid w:val="00190836"/>
    <w:rsid w:val="0019311F"/>
    <w:rsid w:val="00193FE9"/>
    <w:rsid w:val="0019466D"/>
    <w:rsid w:val="00194C32"/>
    <w:rsid w:val="001956E9"/>
    <w:rsid w:val="0019693D"/>
    <w:rsid w:val="00197034"/>
    <w:rsid w:val="001B29D6"/>
    <w:rsid w:val="001B3B61"/>
    <w:rsid w:val="001B4161"/>
    <w:rsid w:val="001C3224"/>
    <w:rsid w:val="001C4545"/>
    <w:rsid w:val="001C730A"/>
    <w:rsid w:val="001D4132"/>
    <w:rsid w:val="001D5284"/>
    <w:rsid w:val="001D6240"/>
    <w:rsid w:val="001E0545"/>
    <w:rsid w:val="001E14CE"/>
    <w:rsid w:val="001E1A94"/>
    <w:rsid w:val="001E2FE1"/>
    <w:rsid w:val="001E3B9A"/>
    <w:rsid w:val="001E46FD"/>
    <w:rsid w:val="001E50EB"/>
    <w:rsid w:val="001E6680"/>
    <w:rsid w:val="001E7778"/>
    <w:rsid w:val="001E7A34"/>
    <w:rsid w:val="001F27D6"/>
    <w:rsid w:val="001F64DC"/>
    <w:rsid w:val="001F65AD"/>
    <w:rsid w:val="001F6CBD"/>
    <w:rsid w:val="001F7188"/>
    <w:rsid w:val="001F7D95"/>
    <w:rsid w:val="002046FA"/>
    <w:rsid w:val="00204C10"/>
    <w:rsid w:val="00211761"/>
    <w:rsid w:val="0021186A"/>
    <w:rsid w:val="00213F1C"/>
    <w:rsid w:val="00214490"/>
    <w:rsid w:val="00214723"/>
    <w:rsid w:val="00214E1F"/>
    <w:rsid w:val="002152A5"/>
    <w:rsid w:val="00222EBA"/>
    <w:rsid w:val="00227439"/>
    <w:rsid w:val="00230991"/>
    <w:rsid w:val="002374A8"/>
    <w:rsid w:val="00240039"/>
    <w:rsid w:val="00241A93"/>
    <w:rsid w:val="0024343E"/>
    <w:rsid w:val="00244D3C"/>
    <w:rsid w:val="0024756D"/>
    <w:rsid w:val="002571B0"/>
    <w:rsid w:val="00260CDF"/>
    <w:rsid w:val="00261BD1"/>
    <w:rsid w:val="00262DD7"/>
    <w:rsid w:val="00265627"/>
    <w:rsid w:val="0026577C"/>
    <w:rsid w:val="0027056D"/>
    <w:rsid w:val="002706C3"/>
    <w:rsid w:val="00272A32"/>
    <w:rsid w:val="00272A64"/>
    <w:rsid w:val="002738EA"/>
    <w:rsid w:val="00274DD5"/>
    <w:rsid w:val="00277BC9"/>
    <w:rsid w:val="002808FE"/>
    <w:rsid w:val="002819A4"/>
    <w:rsid w:val="0028229D"/>
    <w:rsid w:val="00285A33"/>
    <w:rsid w:val="00285E23"/>
    <w:rsid w:val="00286217"/>
    <w:rsid w:val="00286AA0"/>
    <w:rsid w:val="00290D47"/>
    <w:rsid w:val="00292CBC"/>
    <w:rsid w:val="002B089D"/>
    <w:rsid w:val="002B14D4"/>
    <w:rsid w:val="002B2124"/>
    <w:rsid w:val="002C2CAD"/>
    <w:rsid w:val="002C2CDF"/>
    <w:rsid w:val="002C6151"/>
    <w:rsid w:val="002D0EC6"/>
    <w:rsid w:val="002D0F20"/>
    <w:rsid w:val="002D31A7"/>
    <w:rsid w:val="002D3B8E"/>
    <w:rsid w:val="002D6396"/>
    <w:rsid w:val="002E234E"/>
    <w:rsid w:val="002E3BCA"/>
    <w:rsid w:val="002F0296"/>
    <w:rsid w:val="002F07B9"/>
    <w:rsid w:val="002F1F08"/>
    <w:rsid w:val="002F2CC3"/>
    <w:rsid w:val="002F5790"/>
    <w:rsid w:val="002F612E"/>
    <w:rsid w:val="002F7447"/>
    <w:rsid w:val="00302A1C"/>
    <w:rsid w:val="00302B30"/>
    <w:rsid w:val="00302D60"/>
    <w:rsid w:val="0030662E"/>
    <w:rsid w:val="0031262F"/>
    <w:rsid w:val="00312FAC"/>
    <w:rsid w:val="0031510C"/>
    <w:rsid w:val="00316B5C"/>
    <w:rsid w:val="00317639"/>
    <w:rsid w:val="003206B5"/>
    <w:rsid w:val="00325D72"/>
    <w:rsid w:val="00325DE2"/>
    <w:rsid w:val="0032633A"/>
    <w:rsid w:val="00327F43"/>
    <w:rsid w:val="00332BD9"/>
    <w:rsid w:val="003368F2"/>
    <w:rsid w:val="00337EA7"/>
    <w:rsid w:val="00341C84"/>
    <w:rsid w:val="0034201D"/>
    <w:rsid w:val="003451C0"/>
    <w:rsid w:val="0034629C"/>
    <w:rsid w:val="00347677"/>
    <w:rsid w:val="00352F63"/>
    <w:rsid w:val="00354571"/>
    <w:rsid w:val="00354AFF"/>
    <w:rsid w:val="00356820"/>
    <w:rsid w:val="00360826"/>
    <w:rsid w:val="003617CE"/>
    <w:rsid w:val="003625A7"/>
    <w:rsid w:val="00366E24"/>
    <w:rsid w:val="00373C87"/>
    <w:rsid w:val="003740BB"/>
    <w:rsid w:val="003767D6"/>
    <w:rsid w:val="00376BB4"/>
    <w:rsid w:val="00377989"/>
    <w:rsid w:val="0038057C"/>
    <w:rsid w:val="0038227D"/>
    <w:rsid w:val="00384F68"/>
    <w:rsid w:val="00386E76"/>
    <w:rsid w:val="003930AD"/>
    <w:rsid w:val="0039621A"/>
    <w:rsid w:val="003A1429"/>
    <w:rsid w:val="003A2E0D"/>
    <w:rsid w:val="003A40A1"/>
    <w:rsid w:val="003B244A"/>
    <w:rsid w:val="003B4033"/>
    <w:rsid w:val="003B5A14"/>
    <w:rsid w:val="003C11A5"/>
    <w:rsid w:val="003C2F5A"/>
    <w:rsid w:val="003C47C7"/>
    <w:rsid w:val="003C512A"/>
    <w:rsid w:val="003C6A8C"/>
    <w:rsid w:val="003C74CB"/>
    <w:rsid w:val="003D18E0"/>
    <w:rsid w:val="003D2035"/>
    <w:rsid w:val="003D345D"/>
    <w:rsid w:val="003D4B28"/>
    <w:rsid w:val="003D5757"/>
    <w:rsid w:val="003D607A"/>
    <w:rsid w:val="003D6481"/>
    <w:rsid w:val="003D791C"/>
    <w:rsid w:val="003E7068"/>
    <w:rsid w:val="003E7D9D"/>
    <w:rsid w:val="003E7EFB"/>
    <w:rsid w:val="003F0439"/>
    <w:rsid w:val="003F3372"/>
    <w:rsid w:val="003F5B6F"/>
    <w:rsid w:val="0040793E"/>
    <w:rsid w:val="0041137B"/>
    <w:rsid w:val="0041277D"/>
    <w:rsid w:val="00413E3B"/>
    <w:rsid w:val="00413EE5"/>
    <w:rsid w:val="004212B2"/>
    <w:rsid w:val="00422C2D"/>
    <w:rsid w:val="00425090"/>
    <w:rsid w:val="00425E0A"/>
    <w:rsid w:val="00432765"/>
    <w:rsid w:val="00432769"/>
    <w:rsid w:val="00433702"/>
    <w:rsid w:val="00437669"/>
    <w:rsid w:val="004419DE"/>
    <w:rsid w:val="004465A7"/>
    <w:rsid w:val="00453C08"/>
    <w:rsid w:val="0045500B"/>
    <w:rsid w:val="00460713"/>
    <w:rsid w:val="004618D4"/>
    <w:rsid w:val="00461B5B"/>
    <w:rsid w:val="004627CB"/>
    <w:rsid w:val="00462E2C"/>
    <w:rsid w:val="00464220"/>
    <w:rsid w:val="004648C8"/>
    <w:rsid w:val="0047527F"/>
    <w:rsid w:val="00475641"/>
    <w:rsid w:val="00480BAA"/>
    <w:rsid w:val="0048105A"/>
    <w:rsid w:val="0048230A"/>
    <w:rsid w:val="00483123"/>
    <w:rsid w:val="00487FE2"/>
    <w:rsid w:val="0049039E"/>
    <w:rsid w:val="0049476E"/>
    <w:rsid w:val="00494A5E"/>
    <w:rsid w:val="00497CE2"/>
    <w:rsid w:val="004A0D7F"/>
    <w:rsid w:val="004A413C"/>
    <w:rsid w:val="004A523E"/>
    <w:rsid w:val="004A5CC0"/>
    <w:rsid w:val="004A7427"/>
    <w:rsid w:val="004A76B3"/>
    <w:rsid w:val="004B248E"/>
    <w:rsid w:val="004B2834"/>
    <w:rsid w:val="004B3214"/>
    <w:rsid w:val="004B4A56"/>
    <w:rsid w:val="004B529D"/>
    <w:rsid w:val="004B6D66"/>
    <w:rsid w:val="004C1A80"/>
    <w:rsid w:val="004C43BD"/>
    <w:rsid w:val="004C5FF4"/>
    <w:rsid w:val="004C6F16"/>
    <w:rsid w:val="004C7A51"/>
    <w:rsid w:val="004D1927"/>
    <w:rsid w:val="004D24E6"/>
    <w:rsid w:val="004D28BA"/>
    <w:rsid w:val="004D63F4"/>
    <w:rsid w:val="004E4806"/>
    <w:rsid w:val="004E48D1"/>
    <w:rsid w:val="004E5CA5"/>
    <w:rsid w:val="004E5E5F"/>
    <w:rsid w:val="004F28E2"/>
    <w:rsid w:val="004F2913"/>
    <w:rsid w:val="00503307"/>
    <w:rsid w:val="005053BE"/>
    <w:rsid w:val="00507149"/>
    <w:rsid w:val="005150E8"/>
    <w:rsid w:val="005169BF"/>
    <w:rsid w:val="00520743"/>
    <w:rsid w:val="00520F1E"/>
    <w:rsid w:val="0052250B"/>
    <w:rsid w:val="0052659A"/>
    <w:rsid w:val="00530920"/>
    <w:rsid w:val="00530B72"/>
    <w:rsid w:val="0053600F"/>
    <w:rsid w:val="005370E8"/>
    <w:rsid w:val="005447C9"/>
    <w:rsid w:val="00545238"/>
    <w:rsid w:val="00546AF4"/>
    <w:rsid w:val="00547C46"/>
    <w:rsid w:val="005535F6"/>
    <w:rsid w:val="00554DD1"/>
    <w:rsid w:val="005555D7"/>
    <w:rsid w:val="00557DAE"/>
    <w:rsid w:val="005600B4"/>
    <w:rsid w:val="00562A75"/>
    <w:rsid w:val="005639EE"/>
    <w:rsid w:val="00565B39"/>
    <w:rsid w:val="0056665E"/>
    <w:rsid w:val="0057269D"/>
    <w:rsid w:val="0057635D"/>
    <w:rsid w:val="00577D19"/>
    <w:rsid w:val="005838F9"/>
    <w:rsid w:val="00587F22"/>
    <w:rsid w:val="00591A7C"/>
    <w:rsid w:val="00592B0F"/>
    <w:rsid w:val="005946A0"/>
    <w:rsid w:val="0059519C"/>
    <w:rsid w:val="00595943"/>
    <w:rsid w:val="00595A30"/>
    <w:rsid w:val="00595E45"/>
    <w:rsid w:val="005A4188"/>
    <w:rsid w:val="005A6915"/>
    <w:rsid w:val="005A6B99"/>
    <w:rsid w:val="005B1842"/>
    <w:rsid w:val="005B2922"/>
    <w:rsid w:val="005B3F29"/>
    <w:rsid w:val="005B4C98"/>
    <w:rsid w:val="005B52CB"/>
    <w:rsid w:val="005B66FF"/>
    <w:rsid w:val="005B7ECF"/>
    <w:rsid w:val="005C2655"/>
    <w:rsid w:val="005C3E31"/>
    <w:rsid w:val="005D0F33"/>
    <w:rsid w:val="005D1517"/>
    <w:rsid w:val="005D7BBD"/>
    <w:rsid w:val="005E07F2"/>
    <w:rsid w:val="005E4982"/>
    <w:rsid w:val="005E6155"/>
    <w:rsid w:val="005E6CA4"/>
    <w:rsid w:val="005E7378"/>
    <w:rsid w:val="005F1825"/>
    <w:rsid w:val="005F239D"/>
    <w:rsid w:val="005F2CC5"/>
    <w:rsid w:val="005F3A23"/>
    <w:rsid w:val="005F52CD"/>
    <w:rsid w:val="005F53FD"/>
    <w:rsid w:val="005F6276"/>
    <w:rsid w:val="00600655"/>
    <w:rsid w:val="006009EA"/>
    <w:rsid w:val="00600D9D"/>
    <w:rsid w:val="006034B4"/>
    <w:rsid w:val="006059FE"/>
    <w:rsid w:val="00607CDD"/>
    <w:rsid w:val="00616EBF"/>
    <w:rsid w:val="00617ECE"/>
    <w:rsid w:val="00620803"/>
    <w:rsid w:val="006219AE"/>
    <w:rsid w:val="00621D69"/>
    <w:rsid w:val="00624EB7"/>
    <w:rsid w:val="00626FF1"/>
    <w:rsid w:val="006278E0"/>
    <w:rsid w:val="00631DD3"/>
    <w:rsid w:val="00632F97"/>
    <w:rsid w:val="00633E43"/>
    <w:rsid w:val="006347EB"/>
    <w:rsid w:val="006369E9"/>
    <w:rsid w:val="006371FD"/>
    <w:rsid w:val="00640108"/>
    <w:rsid w:val="00644288"/>
    <w:rsid w:val="00644E88"/>
    <w:rsid w:val="006468F6"/>
    <w:rsid w:val="00646CE6"/>
    <w:rsid w:val="00651527"/>
    <w:rsid w:val="0065195B"/>
    <w:rsid w:val="00653011"/>
    <w:rsid w:val="0065470C"/>
    <w:rsid w:val="0065493A"/>
    <w:rsid w:val="00654A12"/>
    <w:rsid w:val="006552E1"/>
    <w:rsid w:val="00655C40"/>
    <w:rsid w:val="00657216"/>
    <w:rsid w:val="00661710"/>
    <w:rsid w:val="00661E1E"/>
    <w:rsid w:val="0066345C"/>
    <w:rsid w:val="00663BE0"/>
    <w:rsid w:val="00664365"/>
    <w:rsid w:val="00665E6E"/>
    <w:rsid w:val="00666A03"/>
    <w:rsid w:val="00667EEA"/>
    <w:rsid w:val="006726D1"/>
    <w:rsid w:val="00673FC1"/>
    <w:rsid w:val="00675429"/>
    <w:rsid w:val="00682CE7"/>
    <w:rsid w:val="006859BE"/>
    <w:rsid w:val="00692C47"/>
    <w:rsid w:val="00694A2A"/>
    <w:rsid w:val="0069627D"/>
    <w:rsid w:val="00697371"/>
    <w:rsid w:val="006A0057"/>
    <w:rsid w:val="006A2B48"/>
    <w:rsid w:val="006A625D"/>
    <w:rsid w:val="006A7ABA"/>
    <w:rsid w:val="006B681C"/>
    <w:rsid w:val="006B6E3D"/>
    <w:rsid w:val="006B7DC0"/>
    <w:rsid w:val="006B7F09"/>
    <w:rsid w:val="006C2568"/>
    <w:rsid w:val="006C3AD0"/>
    <w:rsid w:val="006C4003"/>
    <w:rsid w:val="006C49F4"/>
    <w:rsid w:val="006C4FB5"/>
    <w:rsid w:val="006C571A"/>
    <w:rsid w:val="006C6E3B"/>
    <w:rsid w:val="006C7133"/>
    <w:rsid w:val="006C75FA"/>
    <w:rsid w:val="006D16C1"/>
    <w:rsid w:val="006D58FD"/>
    <w:rsid w:val="006E0C20"/>
    <w:rsid w:val="006E1622"/>
    <w:rsid w:val="006E40E5"/>
    <w:rsid w:val="006E45AE"/>
    <w:rsid w:val="006E497A"/>
    <w:rsid w:val="006E598A"/>
    <w:rsid w:val="006F61CF"/>
    <w:rsid w:val="006F668D"/>
    <w:rsid w:val="00700FF7"/>
    <w:rsid w:val="007012CC"/>
    <w:rsid w:val="00707F87"/>
    <w:rsid w:val="0071206D"/>
    <w:rsid w:val="00715595"/>
    <w:rsid w:val="00720967"/>
    <w:rsid w:val="007215FF"/>
    <w:rsid w:val="007241AB"/>
    <w:rsid w:val="00724E40"/>
    <w:rsid w:val="0072525F"/>
    <w:rsid w:val="0072733E"/>
    <w:rsid w:val="0072773C"/>
    <w:rsid w:val="0073397C"/>
    <w:rsid w:val="00733FCD"/>
    <w:rsid w:val="00736BE1"/>
    <w:rsid w:val="007377E9"/>
    <w:rsid w:val="00737879"/>
    <w:rsid w:val="00737A8B"/>
    <w:rsid w:val="00742D63"/>
    <w:rsid w:val="00760386"/>
    <w:rsid w:val="0076280D"/>
    <w:rsid w:val="00762A0B"/>
    <w:rsid w:val="00770915"/>
    <w:rsid w:val="00770F83"/>
    <w:rsid w:val="0077526C"/>
    <w:rsid w:val="00776B3B"/>
    <w:rsid w:val="00780E63"/>
    <w:rsid w:val="00781058"/>
    <w:rsid w:val="00781DB9"/>
    <w:rsid w:val="0078438C"/>
    <w:rsid w:val="00792599"/>
    <w:rsid w:val="00793358"/>
    <w:rsid w:val="0079357F"/>
    <w:rsid w:val="00793854"/>
    <w:rsid w:val="00796A2B"/>
    <w:rsid w:val="00796A4A"/>
    <w:rsid w:val="007A008F"/>
    <w:rsid w:val="007A0162"/>
    <w:rsid w:val="007A0C88"/>
    <w:rsid w:val="007A3A1E"/>
    <w:rsid w:val="007A4A10"/>
    <w:rsid w:val="007A5516"/>
    <w:rsid w:val="007A600F"/>
    <w:rsid w:val="007A6658"/>
    <w:rsid w:val="007A6F9C"/>
    <w:rsid w:val="007B166E"/>
    <w:rsid w:val="007B25C2"/>
    <w:rsid w:val="007B2817"/>
    <w:rsid w:val="007B2DEC"/>
    <w:rsid w:val="007B3304"/>
    <w:rsid w:val="007B5B95"/>
    <w:rsid w:val="007B7AB6"/>
    <w:rsid w:val="007C117B"/>
    <w:rsid w:val="007C36C4"/>
    <w:rsid w:val="007C7834"/>
    <w:rsid w:val="007D0CF8"/>
    <w:rsid w:val="007D5612"/>
    <w:rsid w:val="007D5DAA"/>
    <w:rsid w:val="007D64B2"/>
    <w:rsid w:val="007D75BE"/>
    <w:rsid w:val="007F20CF"/>
    <w:rsid w:val="007F295A"/>
    <w:rsid w:val="00803DFA"/>
    <w:rsid w:val="00804670"/>
    <w:rsid w:val="00804A13"/>
    <w:rsid w:val="00813BB4"/>
    <w:rsid w:val="00814E0F"/>
    <w:rsid w:val="008179D4"/>
    <w:rsid w:val="00817ADE"/>
    <w:rsid w:val="00820966"/>
    <w:rsid w:val="0082115F"/>
    <w:rsid w:val="00821672"/>
    <w:rsid w:val="008226F3"/>
    <w:rsid w:val="008227F7"/>
    <w:rsid w:val="0082299D"/>
    <w:rsid w:val="00823317"/>
    <w:rsid w:val="00823C12"/>
    <w:rsid w:val="00824AD1"/>
    <w:rsid w:val="00832438"/>
    <w:rsid w:val="008329A2"/>
    <w:rsid w:val="0083651D"/>
    <w:rsid w:val="00840E3E"/>
    <w:rsid w:val="008434AA"/>
    <w:rsid w:val="00843E46"/>
    <w:rsid w:val="00846D89"/>
    <w:rsid w:val="008470CA"/>
    <w:rsid w:val="00847189"/>
    <w:rsid w:val="008474A7"/>
    <w:rsid w:val="008474B0"/>
    <w:rsid w:val="008475D1"/>
    <w:rsid w:val="0085192C"/>
    <w:rsid w:val="00851FB0"/>
    <w:rsid w:val="008540A3"/>
    <w:rsid w:val="00854937"/>
    <w:rsid w:val="00854BF9"/>
    <w:rsid w:val="0085697D"/>
    <w:rsid w:val="008615B3"/>
    <w:rsid w:val="0086671E"/>
    <w:rsid w:val="008723E8"/>
    <w:rsid w:val="008752B9"/>
    <w:rsid w:val="00880244"/>
    <w:rsid w:val="00883E43"/>
    <w:rsid w:val="00887091"/>
    <w:rsid w:val="0089118E"/>
    <w:rsid w:val="008A26D6"/>
    <w:rsid w:val="008A6AFE"/>
    <w:rsid w:val="008A7D45"/>
    <w:rsid w:val="008B1564"/>
    <w:rsid w:val="008B33E7"/>
    <w:rsid w:val="008B3829"/>
    <w:rsid w:val="008B3FCB"/>
    <w:rsid w:val="008B48D8"/>
    <w:rsid w:val="008B689C"/>
    <w:rsid w:val="008C04E9"/>
    <w:rsid w:val="008C0D97"/>
    <w:rsid w:val="008C19B8"/>
    <w:rsid w:val="008C5165"/>
    <w:rsid w:val="008C6EB6"/>
    <w:rsid w:val="008D0A7B"/>
    <w:rsid w:val="008D5060"/>
    <w:rsid w:val="008E00E6"/>
    <w:rsid w:val="008E05D9"/>
    <w:rsid w:val="008E09C9"/>
    <w:rsid w:val="008E1FB7"/>
    <w:rsid w:val="008E5F68"/>
    <w:rsid w:val="008E6786"/>
    <w:rsid w:val="008E7B86"/>
    <w:rsid w:val="008F1BE8"/>
    <w:rsid w:val="008F2C73"/>
    <w:rsid w:val="008F4609"/>
    <w:rsid w:val="008F460E"/>
    <w:rsid w:val="008F6100"/>
    <w:rsid w:val="008F6DB1"/>
    <w:rsid w:val="008F7A58"/>
    <w:rsid w:val="00900B89"/>
    <w:rsid w:val="00903BA4"/>
    <w:rsid w:val="00907223"/>
    <w:rsid w:val="00907823"/>
    <w:rsid w:val="00907C2C"/>
    <w:rsid w:val="00913316"/>
    <w:rsid w:val="009154AB"/>
    <w:rsid w:val="0091787F"/>
    <w:rsid w:val="00920086"/>
    <w:rsid w:val="009226F1"/>
    <w:rsid w:val="009241A0"/>
    <w:rsid w:val="009257FC"/>
    <w:rsid w:val="009264AF"/>
    <w:rsid w:val="00927A3B"/>
    <w:rsid w:val="009309E5"/>
    <w:rsid w:val="00930C67"/>
    <w:rsid w:val="009312DF"/>
    <w:rsid w:val="00932F3E"/>
    <w:rsid w:val="009343E1"/>
    <w:rsid w:val="00935CE0"/>
    <w:rsid w:val="009408C4"/>
    <w:rsid w:val="0094169D"/>
    <w:rsid w:val="00941FD7"/>
    <w:rsid w:val="0094327B"/>
    <w:rsid w:val="009432FF"/>
    <w:rsid w:val="00944B45"/>
    <w:rsid w:val="00945BAA"/>
    <w:rsid w:val="00945F7A"/>
    <w:rsid w:val="0095349D"/>
    <w:rsid w:val="00953A6B"/>
    <w:rsid w:val="009543C1"/>
    <w:rsid w:val="009543D7"/>
    <w:rsid w:val="00956D08"/>
    <w:rsid w:val="009601B8"/>
    <w:rsid w:val="00960405"/>
    <w:rsid w:val="00967604"/>
    <w:rsid w:val="00967D00"/>
    <w:rsid w:val="0097056B"/>
    <w:rsid w:val="00971048"/>
    <w:rsid w:val="00971A00"/>
    <w:rsid w:val="0097240B"/>
    <w:rsid w:val="009772A4"/>
    <w:rsid w:val="00984B83"/>
    <w:rsid w:val="00985E27"/>
    <w:rsid w:val="0099001A"/>
    <w:rsid w:val="00990F55"/>
    <w:rsid w:val="00991F5B"/>
    <w:rsid w:val="00992336"/>
    <w:rsid w:val="00992AE6"/>
    <w:rsid w:val="009A327D"/>
    <w:rsid w:val="009A4FE5"/>
    <w:rsid w:val="009A55B6"/>
    <w:rsid w:val="009A5FD7"/>
    <w:rsid w:val="009B6E3E"/>
    <w:rsid w:val="009B7738"/>
    <w:rsid w:val="009C0C00"/>
    <w:rsid w:val="009C1DC2"/>
    <w:rsid w:val="009C4F8F"/>
    <w:rsid w:val="009C6B05"/>
    <w:rsid w:val="009D0792"/>
    <w:rsid w:val="009D2B5B"/>
    <w:rsid w:val="009D2C7F"/>
    <w:rsid w:val="009D6213"/>
    <w:rsid w:val="009D6A63"/>
    <w:rsid w:val="009D6E30"/>
    <w:rsid w:val="009E2C1E"/>
    <w:rsid w:val="009F52B0"/>
    <w:rsid w:val="009F7754"/>
    <w:rsid w:val="009F7EC0"/>
    <w:rsid w:val="00A04CE7"/>
    <w:rsid w:val="00A05E20"/>
    <w:rsid w:val="00A069A1"/>
    <w:rsid w:val="00A07FE0"/>
    <w:rsid w:val="00A113BC"/>
    <w:rsid w:val="00A14455"/>
    <w:rsid w:val="00A1456C"/>
    <w:rsid w:val="00A1668E"/>
    <w:rsid w:val="00A20147"/>
    <w:rsid w:val="00A20D93"/>
    <w:rsid w:val="00A215EB"/>
    <w:rsid w:val="00A21B1F"/>
    <w:rsid w:val="00A254EE"/>
    <w:rsid w:val="00A31EE3"/>
    <w:rsid w:val="00A33CC2"/>
    <w:rsid w:val="00A37B0A"/>
    <w:rsid w:val="00A40EDC"/>
    <w:rsid w:val="00A44256"/>
    <w:rsid w:val="00A46068"/>
    <w:rsid w:val="00A47DA5"/>
    <w:rsid w:val="00A512DA"/>
    <w:rsid w:val="00A53447"/>
    <w:rsid w:val="00A569E4"/>
    <w:rsid w:val="00A576DA"/>
    <w:rsid w:val="00A610AB"/>
    <w:rsid w:val="00A62694"/>
    <w:rsid w:val="00A63004"/>
    <w:rsid w:val="00A65DC7"/>
    <w:rsid w:val="00A6746F"/>
    <w:rsid w:val="00A70655"/>
    <w:rsid w:val="00A7160D"/>
    <w:rsid w:val="00A716E0"/>
    <w:rsid w:val="00A76E98"/>
    <w:rsid w:val="00A82AA0"/>
    <w:rsid w:val="00A841C5"/>
    <w:rsid w:val="00A852B9"/>
    <w:rsid w:val="00A8590D"/>
    <w:rsid w:val="00A85C94"/>
    <w:rsid w:val="00A903CC"/>
    <w:rsid w:val="00A969DC"/>
    <w:rsid w:val="00AA215D"/>
    <w:rsid w:val="00AA6F01"/>
    <w:rsid w:val="00AA7DD1"/>
    <w:rsid w:val="00AB054A"/>
    <w:rsid w:val="00AB0A41"/>
    <w:rsid w:val="00AB238A"/>
    <w:rsid w:val="00AB7D58"/>
    <w:rsid w:val="00AC1EC9"/>
    <w:rsid w:val="00AC3CC3"/>
    <w:rsid w:val="00AE0D25"/>
    <w:rsid w:val="00AE15D7"/>
    <w:rsid w:val="00AE1774"/>
    <w:rsid w:val="00AF1177"/>
    <w:rsid w:val="00AF11FA"/>
    <w:rsid w:val="00AF132D"/>
    <w:rsid w:val="00AF18BF"/>
    <w:rsid w:val="00AF3320"/>
    <w:rsid w:val="00AF39BA"/>
    <w:rsid w:val="00AF66D0"/>
    <w:rsid w:val="00AF6F20"/>
    <w:rsid w:val="00B00ED9"/>
    <w:rsid w:val="00B10602"/>
    <w:rsid w:val="00B130C9"/>
    <w:rsid w:val="00B14814"/>
    <w:rsid w:val="00B17CD2"/>
    <w:rsid w:val="00B237CE"/>
    <w:rsid w:val="00B23D98"/>
    <w:rsid w:val="00B256C4"/>
    <w:rsid w:val="00B26DCF"/>
    <w:rsid w:val="00B31347"/>
    <w:rsid w:val="00B33160"/>
    <w:rsid w:val="00B359F5"/>
    <w:rsid w:val="00B36BC7"/>
    <w:rsid w:val="00B377D0"/>
    <w:rsid w:val="00B4040B"/>
    <w:rsid w:val="00B434EF"/>
    <w:rsid w:val="00B51B9A"/>
    <w:rsid w:val="00B52043"/>
    <w:rsid w:val="00B55AE5"/>
    <w:rsid w:val="00B5770C"/>
    <w:rsid w:val="00B62B8C"/>
    <w:rsid w:val="00B657C3"/>
    <w:rsid w:val="00B66ACE"/>
    <w:rsid w:val="00B81414"/>
    <w:rsid w:val="00B81D9F"/>
    <w:rsid w:val="00B83684"/>
    <w:rsid w:val="00B83953"/>
    <w:rsid w:val="00B84C4D"/>
    <w:rsid w:val="00B855CA"/>
    <w:rsid w:val="00B913E1"/>
    <w:rsid w:val="00B93BBA"/>
    <w:rsid w:val="00B94DF1"/>
    <w:rsid w:val="00B96715"/>
    <w:rsid w:val="00B977D3"/>
    <w:rsid w:val="00B97988"/>
    <w:rsid w:val="00BA1646"/>
    <w:rsid w:val="00BA2A44"/>
    <w:rsid w:val="00BA321B"/>
    <w:rsid w:val="00BA41CF"/>
    <w:rsid w:val="00BB26C3"/>
    <w:rsid w:val="00BB355D"/>
    <w:rsid w:val="00BB4512"/>
    <w:rsid w:val="00BB4B91"/>
    <w:rsid w:val="00BB5D3E"/>
    <w:rsid w:val="00BB5EEE"/>
    <w:rsid w:val="00BD2120"/>
    <w:rsid w:val="00BD2B12"/>
    <w:rsid w:val="00BD2BF8"/>
    <w:rsid w:val="00BD371B"/>
    <w:rsid w:val="00BD3B6E"/>
    <w:rsid w:val="00BE1D71"/>
    <w:rsid w:val="00BE3966"/>
    <w:rsid w:val="00BE533D"/>
    <w:rsid w:val="00BF03F6"/>
    <w:rsid w:val="00BF1F3D"/>
    <w:rsid w:val="00BF2AE9"/>
    <w:rsid w:val="00BF3909"/>
    <w:rsid w:val="00BF39B7"/>
    <w:rsid w:val="00BF6B16"/>
    <w:rsid w:val="00BF7D5B"/>
    <w:rsid w:val="00C001BC"/>
    <w:rsid w:val="00C0109B"/>
    <w:rsid w:val="00C0536E"/>
    <w:rsid w:val="00C05841"/>
    <w:rsid w:val="00C063CB"/>
    <w:rsid w:val="00C10613"/>
    <w:rsid w:val="00C11926"/>
    <w:rsid w:val="00C122BE"/>
    <w:rsid w:val="00C142DB"/>
    <w:rsid w:val="00C15291"/>
    <w:rsid w:val="00C22FC8"/>
    <w:rsid w:val="00C2480A"/>
    <w:rsid w:val="00C257B4"/>
    <w:rsid w:val="00C25B41"/>
    <w:rsid w:val="00C32FB5"/>
    <w:rsid w:val="00C430A7"/>
    <w:rsid w:val="00C44AC8"/>
    <w:rsid w:val="00C44D41"/>
    <w:rsid w:val="00C544C4"/>
    <w:rsid w:val="00C55E49"/>
    <w:rsid w:val="00C57041"/>
    <w:rsid w:val="00C660A1"/>
    <w:rsid w:val="00C72AD1"/>
    <w:rsid w:val="00C76C10"/>
    <w:rsid w:val="00C82EDC"/>
    <w:rsid w:val="00C850DF"/>
    <w:rsid w:val="00C874E7"/>
    <w:rsid w:val="00C875CF"/>
    <w:rsid w:val="00C9616E"/>
    <w:rsid w:val="00CA0FDB"/>
    <w:rsid w:val="00CA2AE7"/>
    <w:rsid w:val="00CA525A"/>
    <w:rsid w:val="00CA7976"/>
    <w:rsid w:val="00CB0FF1"/>
    <w:rsid w:val="00CB2FFC"/>
    <w:rsid w:val="00CB34B0"/>
    <w:rsid w:val="00CB36D4"/>
    <w:rsid w:val="00CB604B"/>
    <w:rsid w:val="00CC39EF"/>
    <w:rsid w:val="00CC478D"/>
    <w:rsid w:val="00CD6C89"/>
    <w:rsid w:val="00CE1838"/>
    <w:rsid w:val="00CE3440"/>
    <w:rsid w:val="00CE4673"/>
    <w:rsid w:val="00CE4EA6"/>
    <w:rsid w:val="00CF4C3D"/>
    <w:rsid w:val="00CF5B79"/>
    <w:rsid w:val="00CF69DC"/>
    <w:rsid w:val="00CF74C0"/>
    <w:rsid w:val="00D04F14"/>
    <w:rsid w:val="00D1084C"/>
    <w:rsid w:val="00D10BE4"/>
    <w:rsid w:val="00D127DC"/>
    <w:rsid w:val="00D1403F"/>
    <w:rsid w:val="00D1467B"/>
    <w:rsid w:val="00D157B8"/>
    <w:rsid w:val="00D17F34"/>
    <w:rsid w:val="00D22CE8"/>
    <w:rsid w:val="00D23CAE"/>
    <w:rsid w:val="00D24894"/>
    <w:rsid w:val="00D33728"/>
    <w:rsid w:val="00D3445F"/>
    <w:rsid w:val="00D34E77"/>
    <w:rsid w:val="00D41873"/>
    <w:rsid w:val="00D422FE"/>
    <w:rsid w:val="00D424AC"/>
    <w:rsid w:val="00D428AE"/>
    <w:rsid w:val="00D4331B"/>
    <w:rsid w:val="00D434A2"/>
    <w:rsid w:val="00D4404C"/>
    <w:rsid w:val="00D44FE2"/>
    <w:rsid w:val="00D538AB"/>
    <w:rsid w:val="00D5596F"/>
    <w:rsid w:val="00D57CB2"/>
    <w:rsid w:val="00D57F83"/>
    <w:rsid w:val="00D63A77"/>
    <w:rsid w:val="00D670F7"/>
    <w:rsid w:val="00D7077E"/>
    <w:rsid w:val="00D72398"/>
    <w:rsid w:val="00D72FB8"/>
    <w:rsid w:val="00D736C0"/>
    <w:rsid w:val="00D77848"/>
    <w:rsid w:val="00D801D9"/>
    <w:rsid w:val="00D84A09"/>
    <w:rsid w:val="00D85378"/>
    <w:rsid w:val="00D854F3"/>
    <w:rsid w:val="00D866B4"/>
    <w:rsid w:val="00D91BC8"/>
    <w:rsid w:val="00D92FAE"/>
    <w:rsid w:val="00D96C12"/>
    <w:rsid w:val="00D97759"/>
    <w:rsid w:val="00DA09E9"/>
    <w:rsid w:val="00DA2AF8"/>
    <w:rsid w:val="00DB1CD8"/>
    <w:rsid w:val="00DB1E2C"/>
    <w:rsid w:val="00DB4BC4"/>
    <w:rsid w:val="00DB5966"/>
    <w:rsid w:val="00DB6116"/>
    <w:rsid w:val="00DB7ACB"/>
    <w:rsid w:val="00DC4BE5"/>
    <w:rsid w:val="00DC570E"/>
    <w:rsid w:val="00DC7CA1"/>
    <w:rsid w:val="00DD0BAE"/>
    <w:rsid w:val="00DD12C3"/>
    <w:rsid w:val="00DD6655"/>
    <w:rsid w:val="00DD6A06"/>
    <w:rsid w:val="00DE068A"/>
    <w:rsid w:val="00DE081F"/>
    <w:rsid w:val="00DE1567"/>
    <w:rsid w:val="00DE665A"/>
    <w:rsid w:val="00DE78B3"/>
    <w:rsid w:val="00DF0B45"/>
    <w:rsid w:val="00DF1563"/>
    <w:rsid w:val="00DF2342"/>
    <w:rsid w:val="00DF7294"/>
    <w:rsid w:val="00DF75CD"/>
    <w:rsid w:val="00E02386"/>
    <w:rsid w:val="00E03A72"/>
    <w:rsid w:val="00E05B08"/>
    <w:rsid w:val="00E07E2A"/>
    <w:rsid w:val="00E10636"/>
    <w:rsid w:val="00E11F02"/>
    <w:rsid w:val="00E16678"/>
    <w:rsid w:val="00E22385"/>
    <w:rsid w:val="00E30586"/>
    <w:rsid w:val="00E40A20"/>
    <w:rsid w:val="00E41472"/>
    <w:rsid w:val="00E52BAB"/>
    <w:rsid w:val="00E53C46"/>
    <w:rsid w:val="00E563E7"/>
    <w:rsid w:val="00E56914"/>
    <w:rsid w:val="00E57550"/>
    <w:rsid w:val="00E608BC"/>
    <w:rsid w:val="00E6243E"/>
    <w:rsid w:val="00E62C85"/>
    <w:rsid w:val="00E631D9"/>
    <w:rsid w:val="00E65C0F"/>
    <w:rsid w:val="00E7210D"/>
    <w:rsid w:val="00E814B0"/>
    <w:rsid w:val="00E82D01"/>
    <w:rsid w:val="00E83F8D"/>
    <w:rsid w:val="00E84B1D"/>
    <w:rsid w:val="00E867D6"/>
    <w:rsid w:val="00E874F3"/>
    <w:rsid w:val="00E91953"/>
    <w:rsid w:val="00E96FC7"/>
    <w:rsid w:val="00E97E33"/>
    <w:rsid w:val="00EA0671"/>
    <w:rsid w:val="00EA35FE"/>
    <w:rsid w:val="00EB04E2"/>
    <w:rsid w:val="00EB1CC9"/>
    <w:rsid w:val="00ED1036"/>
    <w:rsid w:val="00ED22A8"/>
    <w:rsid w:val="00EE623C"/>
    <w:rsid w:val="00EE6588"/>
    <w:rsid w:val="00EF38A8"/>
    <w:rsid w:val="00EF5779"/>
    <w:rsid w:val="00EF7B1C"/>
    <w:rsid w:val="00EF7CE1"/>
    <w:rsid w:val="00F0379D"/>
    <w:rsid w:val="00F10699"/>
    <w:rsid w:val="00F12399"/>
    <w:rsid w:val="00F14D48"/>
    <w:rsid w:val="00F211DC"/>
    <w:rsid w:val="00F2578D"/>
    <w:rsid w:val="00F2753E"/>
    <w:rsid w:val="00F32E52"/>
    <w:rsid w:val="00F338E7"/>
    <w:rsid w:val="00F33AF8"/>
    <w:rsid w:val="00F33E07"/>
    <w:rsid w:val="00F364F6"/>
    <w:rsid w:val="00F40D48"/>
    <w:rsid w:val="00F420FF"/>
    <w:rsid w:val="00F441D0"/>
    <w:rsid w:val="00F4476A"/>
    <w:rsid w:val="00F603EA"/>
    <w:rsid w:val="00F62A14"/>
    <w:rsid w:val="00F65CE4"/>
    <w:rsid w:val="00F700EC"/>
    <w:rsid w:val="00F704E8"/>
    <w:rsid w:val="00F71A18"/>
    <w:rsid w:val="00F72055"/>
    <w:rsid w:val="00F7222F"/>
    <w:rsid w:val="00F72D9A"/>
    <w:rsid w:val="00F81C81"/>
    <w:rsid w:val="00F82A7B"/>
    <w:rsid w:val="00F87802"/>
    <w:rsid w:val="00F90A9F"/>
    <w:rsid w:val="00F92087"/>
    <w:rsid w:val="00F94408"/>
    <w:rsid w:val="00F954C6"/>
    <w:rsid w:val="00F978B2"/>
    <w:rsid w:val="00FA0029"/>
    <w:rsid w:val="00FA74A9"/>
    <w:rsid w:val="00FB1E25"/>
    <w:rsid w:val="00FB2233"/>
    <w:rsid w:val="00FB33C4"/>
    <w:rsid w:val="00FB3D4E"/>
    <w:rsid w:val="00FB48BC"/>
    <w:rsid w:val="00FB736D"/>
    <w:rsid w:val="00FC3740"/>
    <w:rsid w:val="00FD077F"/>
    <w:rsid w:val="00FD6D7F"/>
    <w:rsid w:val="00FD736E"/>
    <w:rsid w:val="00FE05B8"/>
    <w:rsid w:val="00FE12EB"/>
    <w:rsid w:val="00FE68A1"/>
    <w:rsid w:val="00FE69D4"/>
    <w:rsid w:val="00FF128B"/>
    <w:rsid w:val="00FF1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B072"/>
  <w15:docId w15:val="{49A35434-F0FE-4515-8F70-2926C397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6F7"/>
  </w:style>
  <w:style w:type="paragraph" w:styleId="Heading1">
    <w:name w:val="heading 1"/>
    <w:basedOn w:val="Normal"/>
    <w:next w:val="Normal"/>
    <w:link w:val="Heading1Char"/>
    <w:uiPriority w:val="9"/>
    <w:qFormat/>
    <w:rsid w:val="009439B0"/>
    <w:pPr>
      <w:keepNext/>
      <w:jc w:val="center"/>
      <w:outlineLvl w:val="0"/>
    </w:pPr>
    <w:rPr>
      <w:rFonts w:ascii="Trebuchet MS" w:hAnsi="Trebuchet MS"/>
      <w:bCs/>
      <w:color w:val="000000"/>
      <w:sz w:val="48"/>
      <w:szCs w:val="48"/>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8A08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CC76F7"/>
    <w:pPr>
      <w:autoSpaceDE w:val="0"/>
      <w:autoSpaceDN w:val="0"/>
      <w:adjustRightInd w:val="0"/>
    </w:pPr>
    <w:rPr>
      <w:color w:val="000000"/>
    </w:rPr>
  </w:style>
  <w:style w:type="character" w:styleId="CommentReference">
    <w:name w:val="annotation reference"/>
    <w:uiPriority w:val="99"/>
    <w:rsid w:val="00CC76F7"/>
    <w:rPr>
      <w:sz w:val="16"/>
    </w:rPr>
  </w:style>
  <w:style w:type="paragraph" w:styleId="CommentText">
    <w:name w:val="annotation text"/>
    <w:basedOn w:val="Normal"/>
    <w:link w:val="CommentTextChar"/>
    <w:uiPriority w:val="99"/>
    <w:rsid w:val="00CC76F7"/>
    <w:rPr>
      <w:sz w:val="20"/>
      <w:szCs w:val="20"/>
    </w:rPr>
  </w:style>
  <w:style w:type="character" w:customStyle="1" w:styleId="CommentTextChar">
    <w:name w:val="Comment Text Char"/>
    <w:basedOn w:val="DefaultParagraphFont"/>
    <w:link w:val="CommentText"/>
    <w:uiPriority w:val="99"/>
    <w:rsid w:val="00CC76F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sid w:val="00CC76F7"/>
    <w:rPr>
      <w:b/>
      <w:bCs/>
    </w:rPr>
  </w:style>
  <w:style w:type="character" w:customStyle="1" w:styleId="CommentSubjectChar">
    <w:name w:val="Comment Subject Char"/>
    <w:basedOn w:val="CommentTextChar"/>
    <w:link w:val="CommentSubject"/>
    <w:uiPriority w:val="99"/>
    <w:rsid w:val="00CC76F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rsid w:val="00CC76F7"/>
    <w:rPr>
      <w:rFonts w:ascii="Tahoma" w:hAnsi="Tahoma" w:cs="Tahoma"/>
      <w:sz w:val="16"/>
      <w:szCs w:val="16"/>
    </w:rPr>
  </w:style>
  <w:style w:type="character" w:customStyle="1" w:styleId="BalloonTextChar">
    <w:name w:val="Balloon Text Char"/>
    <w:basedOn w:val="DefaultParagraphFont"/>
    <w:link w:val="BalloonText"/>
    <w:uiPriority w:val="99"/>
    <w:rsid w:val="00CC76F7"/>
    <w:rPr>
      <w:rFonts w:ascii="Tahoma" w:eastAsia="Times New Roman" w:hAnsi="Tahoma" w:cs="Tahoma"/>
      <w:sz w:val="16"/>
      <w:szCs w:val="16"/>
      <w:lang w:eastAsia="en-GB"/>
    </w:rPr>
  </w:style>
  <w:style w:type="paragraph" w:styleId="ListParagraph">
    <w:name w:val="List Paragraph"/>
    <w:basedOn w:val="Normal"/>
    <w:uiPriority w:val="34"/>
    <w:qFormat/>
    <w:rsid w:val="00CC76F7"/>
    <w:pPr>
      <w:ind w:left="720"/>
    </w:pPr>
    <w:rPr>
      <w:rFonts w:ascii="Trebuchet MS" w:hAnsi="Trebuchet MS"/>
      <w:color w:val="000000"/>
      <w:lang w:eastAsia="en-US"/>
    </w:rPr>
  </w:style>
  <w:style w:type="character" w:styleId="HTMLCite">
    <w:name w:val="HTML Cite"/>
    <w:uiPriority w:val="99"/>
    <w:unhideWhenUsed/>
    <w:rsid w:val="00CC76F7"/>
    <w:rPr>
      <w:i/>
    </w:rPr>
  </w:style>
  <w:style w:type="paragraph" w:styleId="NormalWeb">
    <w:name w:val="Normal (Web)"/>
    <w:basedOn w:val="Normal"/>
    <w:uiPriority w:val="99"/>
    <w:unhideWhenUsed/>
    <w:rsid w:val="00CC76F7"/>
    <w:pPr>
      <w:spacing w:before="100" w:beforeAutospacing="1" w:after="100" w:afterAutospacing="1"/>
    </w:pPr>
  </w:style>
  <w:style w:type="character" w:customStyle="1" w:styleId="grand1">
    <w:name w:val="grand1"/>
    <w:uiPriority w:val="99"/>
    <w:rsid w:val="00CC76F7"/>
    <w:rPr>
      <w:rFonts w:ascii="Verdana" w:hAnsi="Verdana"/>
      <w:sz w:val="48"/>
    </w:rPr>
  </w:style>
  <w:style w:type="character" w:customStyle="1" w:styleId="NoHeading4Text">
    <w:name w:val="No Heading 4 Text"/>
    <w:rsid w:val="00CC76F7"/>
    <w:rPr>
      <w:rFonts w:ascii="Arial" w:hAnsi="Arial" w:cs="Arial"/>
      <w:color w:val="auto"/>
      <w:sz w:val="21"/>
      <w:szCs w:val="21"/>
      <w:u w:val="none"/>
    </w:rPr>
  </w:style>
  <w:style w:type="paragraph" w:styleId="Header">
    <w:name w:val="header"/>
    <w:basedOn w:val="Normal"/>
    <w:link w:val="HeaderChar"/>
    <w:rsid w:val="00CC76F7"/>
    <w:pPr>
      <w:tabs>
        <w:tab w:val="center" w:pos="4513"/>
        <w:tab w:val="right" w:pos="9026"/>
      </w:tabs>
    </w:pPr>
  </w:style>
  <w:style w:type="character" w:customStyle="1" w:styleId="HeaderChar">
    <w:name w:val="Header Char"/>
    <w:basedOn w:val="DefaultParagraphFont"/>
    <w:link w:val="Header"/>
    <w:rsid w:val="00CC76F7"/>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C76F7"/>
    <w:pPr>
      <w:tabs>
        <w:tab w:val="center" w:pos="4513"/>
        <w:tab w:val="right" w:pos="9026"/>
      </w:tabs>
    </w:pPr>
  </w:style>
  <w:style w:type="character" w:customStyle="1" w:styleId="FooterChar">
    <w:name w:val="Footer Char"/>
    <w:basedOn w:val="DefaultParagraphFont"/>
    <w:link w:val="Footer"/>
    <w:uiPriority w:val="99"/>
    <w:rsid w:val="00CC76F7"/>
    <w:rPr>
      <w:rFonts w:ascii="Times New Roman" w:eastAsia="Times New Roman" w:hAnsi="Times New Roman" w:cs="Times New Roman"/>
      <w:sz w:val="24"/>
      <w:szCs w:val="24"/>
      <w:lang w:eastAsia="en-GB"/>
    </w:rPr>
  </w:style>
  <w:style w:type="table" w:styleId="TableGrid">
    <w:name w:val="Table Grid"/>
    <w:basedOn w:val="TableNormal"/>
    <w:uiPriority w:val="59"/>
    <w:rsid w:val="00E3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A41"/>
    <w:rPr>
      <w:color w:val="003366"/>
      <w:u w:val="single"/>
    </w:rPr>
  </w:style>
  <w:style w:type="paragraph" w:styleId="Revision">
    <w:name w:val="Revision"/>
    <w:hidden/>
    <w:uiPriority w:val="99"/>
    <w:semiHidden/>
    <w:rsid w:val="00504FF1"/>
  </w:style>
  <w:style w:type="character" w:customStyle="1" w:styleId="Heading1Char">
    <w:name w:val="Heading 1 Char"/>
    <w:basedOn w:val="DefaultParagraphFont"/>
    <w:link w:val="Heading1"/>
    <w:rsid w:val="009439B0"/>
    <w:rPr>
      <w:rFonts w:ascii="Trebuchet MS" w:eastAsia="Times New Roman" w:hAnsi="Trebuchet MS" w:cs="Times New Roman"/>
      <w:bCs/>
      <w:color w:val="000000"/>
      <w:sz w:val="48"/>
      <w:szCs w:val="48"/>
    </w:rPr>
  </w:style>
  <w:style w:type="table" w:customStyle="1" w:styleId="TableGrid1">
    <w:name w:val="Table Grid1"/>
    <w:basedOn w:val="TableNormal"/>
    <w:next w:val="TableGrid"/>
    <w:uiPriority w:val="59"/>
    <w:rsid w:val="009D3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067B6"/>
    <w:rPr>
      <w:rFonts w:ascii="Montserrat" w:hAnsi="Montserr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67B6"/>
    <w:rPr>
      <w:rFonts w:ascii="Montserrat" w:hAnsi="Montserr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50F55"/>
    <w:rPr>
      <w:rFonts w:ascii="Montserrat" w:hAnsi="Montserr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6965"/>
    <w:rPr>
      <w:rFonts w:ascii="Montserrat" w:hAnsi="Montserr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A08E1"/>
    <w:rPr>
      <w:rFonts w:asciiTheme="majorHAnsi" w:eastAsiaTheme="majorEastAsia" w:hAnsiTheme="majorHAnsi" w:cstheme="majorBidi"/>
      <w:b/>
      <w:bCs/>
      <w:color w:val="4F81BD" w:themeColor="accent1"/>
      <w:sz w:val="24"/>
      <w:szCs w:val="24"/>
      <w:lang w:eastAsia="en-GB"/>
    </w:rPr>
  </w:style>
  <w:style w:type="paragraph" w:styleId="NoSpacing">
    <w:name w:val="No Spacing"/>
    <w:basedOn w:val="Normal"/>
    <w:uiPriority w:val="1"/>
    <w:qFormat/>
    <w:rsid w:val="00133AAC"/>
    <w:rPr>
      <w:rFonts w:ascii="Montserrat" w:eastAsiaTheme="minorHAnsi" w:hAnsi="Montserrat"/>
      <w:lang w:val="en-US" w:eastAsia="en-US"/>
    </w:rPr>
  </w:style>
  <w:style w:type="table" w:customStyle="1" w:styleId="TableGrid6">
    <w:name w:val="Table Grid6"/>
    <w:basedOn w:val="TableNormal"/>
    <w:next w:val="TableGrid"/>
    <w:uiPriority w:val="59"/>
    <w:rsid w:val="008C7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3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AA161E"/>
    <w:rPr>
      <w:rFonts w:ascii="Montserrat" w:hAnsi="Montserr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67FA8"/>
    <w:rPr>
      <w:color w:val="605E5C"/>
      <w:shd w:val="clear" w:color="auto" w:fill="E1DFDD"/>
    </w:rPr>
  </w:style>
  <w:style w:type="character" w:styleId="Mention">
    <w:name w:val="Mention"/>
    <w:basedOn w:val="DefaultParagraphFont"/>
    <w:uiPriority w:val="99"/>
    <w:unhideWhenUsed/>
    <w:rsid w:val="00565F65"/>
    <w:rPr>
      <w:color w:val="2B579A"/>
      <w:shd w:val="clear" w:color="auto" w:fill="E6E6E6"/>
    </w:rPr>
  </w:style>
  <w:style w:type="paragraph" w:customStyle="1" w:styleId="paragraph">
    <w:name w:val="paragraph"/>
    <w:basedOn w:val="Normal"/>
    <w:rsid w:val="002E40C1"/>
    <w:pPr>
      <w:spacing w:before="100" w:beforeAutospacing="1" w:after="100" w:afterAutospacing="1"/>
    </w:pPr>
  </w:style>
  <w:style w:type="character" w:customStyle="1" w:styleId="normaltextrun">
    <w:name w:val="normaltextrun"/>
    <w:basedOn w:val="DefaultParagraphFont"/>
    <w:rsid w:val="002E40C1"/>
  </w:style>
  <w:style w:type="character" w:customStyle="1" w:styleId="eop">
    <w:name w:val="eop"/>
    <w:basedOn w:val="DefaultParagraphFont"/>
    <w:rsid w:val="002E40C1"/>
  </w:style>
  <w:style w:type="paragraph" w:customStyle="1" w:styleId="ACText">
    <w:name w:val="AC Text"/>
    <w:basedOn w:val="Normal"/>
    <w:link w:val="ACTextChar"/>
    <w:rsid w:val="00687B4B"/>
    <w:pPr>
      <w:tabs>
        <w:tab w:val="left" w:pos="0"/>
      </w:tabs>
      <w:suppressAutoHyphens/>
      <w:overflowPunct w:val="0"/>
      <w:autoSpaceDE w:val="0"/>
      <w:autoSpaceDN w:val="0"/>
      <w:adjustRightInd w:val="0"/>
      <w:spacing w:before="130"/>
      <w:jc w:val="both"/>
      <w:textAlignment w:val="baseline"/>
    </w:pPr>
    <w:rPr>
      <w:sz w:val="20"/>
      <w:szCs w:val="20"/>
      <w:lang w:eastAsia="en-US"/>
    </w:rPr>
  </w:style>
  <w:style w:type="character" w:customStyle="1" w:styleId="ACTextChar">
    <w:name w:val="AC Text Char"/>
    <w:link w:val="ACText"/>
    <w:rsid w:val="00687B4B"/>
    <w:rPr>
      <w:rFonts w:ascii="Times New Roman" w:eastAsia="Times New Roman" w:hAnsi="Times New Roman" w:cs="Times New Roman"/>
      <w:sz w:val="20"/>
      <w:szCs w:val="20"/>
    </w:rPr>
  </w:style>
  <w:style w:type="table" w:customStyle="1" w:styleId="TableGrid7">
    <w:name w:val="Table Grid7"/>
    <w:basedOn w:val="TableNormal"/>
    <w:next w:val="TableGrid"/>
    <w:uiPriority w:val="59"/>
    <w:rsid w:val="00687B4B"/>
    <w:pPr>
      <w:jc w:val="both"/>
    </w:pPr>
    <w:rPr>
      <w:rFonts w:ascii="Montserrat" w:hAnsi="Montserr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2D7A"/>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both"/>
    </w:pPr>
    <w:rPr>
      <w:rFonts w:ascii="Montserrat" w:eastAsia="Montserrat" w:hAnsi="Montserrat" w:cs="Montserrat"/>
    </w:rPr>
    <w:tblPr>
      <w:tblStyleRowBandSize w:val="1"/>
      <w:tblStyleColBandSize w:val="1"/>
    </w:tblPr>
  </w:style>
  <w:style w:type="table" w:customStyle="1" w:styleId="a0">
    <w:basedOn w:val="TableNormal"/>
    <w:pPr>
      <w:jc w:val="both"/>
    </w:pPr>
    <w:rPr>
      <w:rFonts w:ascii="Montserrat" w:eastAsia="Montserrat" w:hAnsi="Montserrat" w:cs="Montserrat"/>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jc w:val="both"/>
    </w:pPr>
    <w:rPr>
      <w:rFonts w:ascii="Montserrat" w:eastAsia="Montserrat" w:hAnsi="Montserrat" w:cs="Montserrat"/>
    </w:rPr>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jc w:val="both"/>
    </w:pPr>
    <w:rPr>
      <w:rFonts w:ascii="Montserrat" w:eastAsia="Montserrat" w:hAnsi="Montserrat" w:cs="Montserrat"/>
    </w:r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54343">
      <w:bodyDiv w:val="1"/>
      <w:marLeft w:val="0"/>
      <w:marRight w:val="0"/>
      <w:marTop w:val="0"/>
      <w:marBottom w:val="0"/>
      <w:divBdr>
        <w:top w:val="none" w:sz="0" w:space="0" w:color="auto"/>
        <w:left w:val="none" w:sz="0" w:space="0" w:color="auto"/>
        <w:bottom w:val="none" w:sz="0" w:space="0" w:color="auto"/>
        <w:right w:val="none" w:sz="0" w:space="0" w:color="auto"/>
      </w:divBdr>
    </w:div>
    <w:div w:id="1105883090">
      <w:bodyDiv w:val="1"/>
      <w:marLeft w:val="0"/>
      <w:marRight w:val="0"/>
      <w:marTop w:val="0"/>
      <w:marBottom w:val="0"/>
      <w:divBdr>
        <w:top w:val="none" w:sz="0" w:space="0" w:color="auto"/>
        <w:left w:val="none" w:sz="0" w:space="0" w:color="auto"/>
        <w:bottom w:val="none" w:sz="0" w:space="0" w:color="auto"/>
        <w:right w:val="none" w:sz="0" w:space="0" w:color="auto"/>
      </w:divBdr>
    </w:div>
    <w:div w:id="2034500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7.emf"/><Relationship Id="rId39" Type="http://schemas.openxmlformats.org/officeDocument/2006/relationships/fontTable" Target="fontTable.xml"/><Relationship Id="rId21" Type="http://schemas.openxmlformats.org/officeDocument/2006/relationships/chart" Target="charts/chart2.xml"/><Relationship Id="rId34"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6.emf"/><Relationship Id="rId33" Type="http://schemas.openxmlformats.org/officeDocument/2006/relationships/image" Target="media/image14.png"/><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chart" Target="charts/chart1.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gov.uk/government/publications/2021-global-accounts-of-private-registered-providers" TargetMode="External"/><Relationship Id="rId32" Type="http://schemas.openxmlformats.org/officeDocument/2006/relationships/image" Target="media/image13.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919929/VfM_Standard_April_2018.pdf" TargetMode="External"/><Relationship Id="rId23" Type="http://schemas.openxmlformats.org/officeDocument/2006/relationships/hyperlink" Target="https://www.gov.uk/government/publications/2021-global-accounts-of-private-registered-providers" TargetMode="External"/><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header" Target="header1.xml"/><Relationship Id="rId19" Type="http://schemas.openxmlformats.org/officeDocument/2006/relationships/hyperlink" Target="https://www.northstarhg.co.uk/about-north-star/corporate-information/social-value-reports/" TargetMode="External"/><Relationship Id="rId31" Type="http://schemas.openxmlformats.org/officeDocument/2006/relationships/image" Target="media/image12.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sets.publishing.service.gov.uk/government/uploads/system/uploads/attachment_data/file/919929/VfM_Standard_April_2018.pdf" TargetMode="External"/><Relationship Id="rId22" Type="http://schemas.openxmlformats.org/officeDocument/2006/relationships/hyperlink" Target="https://www.instituteofcustomerservice.com/product/ukcsi-jan-2021/"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GB" sz="1200" b="1">
                <a:solidFill>
                  <a:sysClr val="windowText" lastClr="000000"/>
                </a:solidFill>
              </a:rPr>
              <a:t>Planned Maintenance</a:t>
            </a:r>
            <a:r>
              <a:rPr lang="en-GB" sz="1200" b="1" baseline="0">
                <a:solidFill>
                  <a:sysClr val="windowText" lastClr="000000"/>
                </a:solidFill>
              </a:rPr>
              <a:t> Investment by Work Type 2021/22</a:t>
            </a:r>
            <a:endParaRPr lang="en-GB"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5.7326388888888892E-2"/>
          <c:y val="0.13405555555555557"/>
          <c:w val="0.91842013888888885"/>
          <c:h val="0.43915104166666669"/>
        </c:manualLayout>
      </c:layout>
      <c:barChart>
        <c:barDir val="col"/>
        <c:grouping val="clustered"/>
        <c:varyColors val="0"/>
        <c:ser>
          <c:idx val="0"/>
          <c:order val="0"/>
          <c:spPr>
            <a:solidFill>
              <a:srgbClr val="0070C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ontserrat" panose="00000500000000000000" pitchFamily="50"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'Properties-Component Chart'!$A$2:$A$10</c:f>
              <c:strCache>
                <c:ptCount val="9"/>
                <c:pt idx="0">
                  <c:v>Bathrooms</c:v>
                </c:pt>
                <c:pt idx="1">
                  <c:v>Kitchens</c:v>
                </c:pt>
                <c:pt idx="2">
                  <c:v>Electrical Upgrades</c:v>
                </c:pt>
                <c:pt idx="3">
                  <c:v>Heating Upgrades</c:v>
                </c:pt>
                <c:pt idx="4">
                  <c:v>Windows</c:v>
                </c:pt>
                <c:pt idx="5">
                  <c:v>External Doors</c:v>
                </c:pt>
                <c:pt idx="6">
                  <c:v>Roofs</c:v>
                </c:pt>
                <c:pt idx="7">
                  <c:v>Walls,Fences &amp; Paths</c:v>
                </c:pt>
                <c:pt idx="8">
                  <c:v>Energy &amp; Environmentals</c:v>
                </c:pt>
              </c:strCache>
            </c:strRef>
          </c:cat>
          <c:val>
            <c:numRef>
              <c:f>'Properties-Component Chart'!$B$2:$B$10</c:f>
              <c:numCache>
                <c:formatCode>General</c:formatCode>
                <c:ptCount val="9"/>
                <c:pt idx="0">
                  <c:v>104</c:v>
                </c:pt>
                <c:pt idx="1">
                  <c:v>125</c:v>
                </c:pt>
                <c:pt idx="2">
                  <c:v>196</c:v>
                </c:pt>
                <c:pt idx="3">
                  <c:v>173</c:v>
                </c:pt>
                <c:pt idx="4">
                  <c:v>104</c:v>
                </c:pt>
                <c:pt idx="5">
                  <c:v>77</c:v>
                </c:pt>
                <c:pt idx="6">
                  <c:v>18</c:v>
                </c:pt>
                <c:pt idx="7">
                  <c:v>161</c:v>
                </c:pt>
                <c:pt idx="8">
                  <c:v>393</c:v>
                </c:pt>
              </c:numCache>
            </c:numRef>
          </c:val>
          <c:extLst>
            <c:ext xmlns:c16="http://schemas.microsoft.com/office/drawing/2014/chart" uri="{C3380CC4-5D6E-409C-BE32-E72D297353CC}">
              <c16:uniqueId val="{00000000-C4CE-4B36-B2D9-29B059559FCF}"/>
            </c:ext>
          </c:extLst>
        </c:ser>
        <c:dLbls>
          <c:showLegendKey val="0"/>
          <c:showVal val="0"/>
          <c:showCatName val="0"/>
          <c:showSerName val="0"/>
          <c:showPercent val="0"/>
          <c:showBubbleSize val="0"/>
        </c:dLbls>
        <c:gapWidth val="65"/>
        <c:overlap val="-9"/>
        <c:axId val="438371056"/>
        <c:axId val="438391856"/>
      </c:barChart>
      <c:catAx>
        <c:axId val="43837105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Type of work completed</a:t>
                </a:r>
              </a:p>
            </c:rich>
          </c:tx>
          <c:layout>
            <c:manualLayout>
              <c:xMode val="edge"/>
              <c:yMode val="edge"/>
              <c:x val="0.36992413194444446"/>
              <c:y val="0.9118055555555555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ontserrat" panose="00000500000000000000" pitchFamily="50" charset="0"/>
                <a:ea typeface="+mn-ea"/>
                <a:cs typeface="+mn-cs"/>
              </a:defRPr>
            </a:pPr>
            <a:endParaRPr lang="en-US"/>
          </a:p>
        </c:txPr>
        <c:crossAx val="438391856"/>
        <c:crosses val="autoZero"/>
        <c:auto val="1"/>
        <c:lblAlgn val="ctr"/>
        <c:lblOffset val="100"/>
        <c:noMultiLvlLbl val="0"/>
      </c:catAx>
      <c:valAx>
        <c:axId val="438391856"/>
        <c:scaling>
          <c:orientation val="minMax"/>
          <c:max val="400"/>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ontserrat" panose="00000500000000000000" pitchFamily="50" charset="0"/>
                    <a:ea typeface="+mn-ea"/>
                    <a:cs typeface="+mn-cs"/>
                  </a:defRPr>
                </a:pPr>
                <a:r>
                  <a:rPr lang="en-GB" sz="1000" b="0">
                    <a:solidFill>
                      <a:sysClr val="windowText" lastClr="000000"/>
                    </a:solidFill>
                    <a:latin typeface="Montserrat" panose="00000500000000000000" pitchFamily="50" charset="0"/>
                  </a:rPr>
                  <a:t>Number</a:t>
                </a:r>
                <a:r>
                  <a:rPr lang="en-GB" sz="1000" b="0" baseline="0">
                    <a:solidFill>
                      <a:sysClr val="windowText" lastClr="000000"/>
                    </a:solidFill>
                    <a:latin typeface="Montserrat" panose="00000500000000000000" pitchFamily="50" charset="0"/>
                  </a:rPr>
                  <a:t> of Properties</a:t>
                </a:r>
                <a:endParaRPr lang="en-GB" sz="1000" b="0">
                  <a:solidFill>
                    <a:sysClr val="windowText" lastClr="000000"/>
                  </a:solidFill>
                  <a:latin typeface="Montserrat" panose="00000500000000000000" pitchFamily="50"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ontserrat" panose="00000500000000000000" pitchFamily="50" charset="0"/>
                  <a:ea typeface="+mn-ea"/>
                  <a:cs typeface="+mn-cs"/>
                </a:defRPr>
              </a:pPr>
              <a:endParaRPr lang="en-US"/>
            </a:p>
          </c:txPr>
        </c:title>
        <c:numFmt formatCode="General" sourceLinked="1"/>
        <c:majorTickMark val="none"/>
        <c:minorTickMark val="none"/>
        <c:tickLblPos val="nextTo"/>
        <c:crossAx val="438371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100"/>
            </a:pPr>
            <a:r>
              <a:rPr lang="en-US" sz="1100"/>
              <a:t>North Star NPV v Sustainability Score - % of asset groups in each quadrant 2022</a:t>
            </a:r>
            <a:endParaRPr lang="en-GB" sz="1100"/>
          </a:p>
        </c:rich>
      </c:tx>
      <c:layout>
        <c:manualLayout>
          <c:xMode val="edge"/>
          <c:yMode val="edge"/>
          <c:x val="0.12044567232174877"/>
          <c:y val="0"/>
        </c:manualLayout>
      </c:layout>
      <c:overlay val="0"/>
    </c:title>
    <c:autoTitleDeleted val="0"/>
    <c:plotArea>
      <c:layout>
        <c:manualLayout>
          <c:layoutTarget val="inner"/>
          <c:xMode val="edge"/>
          <c:yMode val="edge"/>
          <c:x val="0.13078902450626506"/>
          <c:y val="0.23135888501742161"/>
          <c:w val="0.44193319118692254"/>
          <c:h val="0.72218350754936123"/>
        </c:manualLayout>
      </c:layout>
      <c:pieChart>
        <c:varyColors val="1"/>
        <c:ser>
          <c:idx val="0"/>
          <c:order val="0"/>
          <c:dPt>
            <c:idx val="0"/>
            <c:bubble3D val="0"/>
            <c:spPr>
              <a:solidFill>
                <a:srgbClr val="1BAEE5"/>
              </a:solidFill>
            </c:spPr>
            <c:extLst>
              <c:ext xmlns:c16="http://schemas.microsoft.com/office/drawing/2014/chart" uri="{C3380CC4-5D6E-409C-BE32-E72D297353CC}">
                <c16:uniqueId val="{00000001-FE5E-48BC-8BC2-965AEA53DD3B}"/>
              </c:ext>
            </c:extLst>
          </c:dPt>
          <c:dPt>
            <c:idx val="1"/>
            <c:bubble3D val="0"/>
            <c:spPr>
              <a:solidFill>
                <a:srgbClr val="AFCA0B"/>
              </a:solidFill>
            </c:spPr>
            <c:extLst>
              <c:ext xmlns:c16="http://schemas.microsoft.com/office/drawing/2014/chart" uri="{C3380CC4-5D6E-409C-BE32-E72D297353CC}">
                <c16:uniqueId val="{00000003-FE5E-48BC-8BC2-965AEA53DD3B}"/>
              </c:ext>
            </c:extLst>
          </c:dPt>
          <c:dPt>
            <c:idx val="2"/>
            <c:bubble3D val="0"/>
            <c:spPr>
              <a:solidFill>
                <a:srgbClr val="00A092"/>
              </a:solidFill>
            </c:spPr>
            <c:extLst>
              <c:ext xmlns:c16="http://schemas.microsoft.com/office/drawing/2014/chart" uri="{C3380CC4-5D6E-409C-BE32-E72D297353CC}">
                <c16:uniqueId val="{00000005-FE5E-48BC-8BC2-965AEA53DD3B}"/>
              </c:ext>
            </c:extLst>
          </c:dPt>
          <c:dPt>
            <c:idx val="3"/>
            <c:bubble3D val="0"/>
            <c:spPr>
              <a:solidFill>
                <a:srgbClr val="004A8B"/>
              </a:solidFill>
            </c:spPr>
            <c:extLst>
              <c:ext xmlns:c16="http://schemas.microsoft.com/office/drawing/2014/chart" uri="{C3380CC4-5D6E-409C-BE32-E72D297353CC}">
                <c16:uniqueId val="{00000007-FE5E-48BC-8BC2-965AEA53DD3B}"/>
              </c:ext>
            </c:extLst>
          </c:dPt>
          <c:dLbls>
            <c:dLbl>
              <c:idx val="2"/>
              <c:layout>
                <c:manualLayout>
                  <c:x val="-8.5287846481876331E-3"/>
                  <c:y val="2.787456445993031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5E-48BC-8BC2-965AEA53DD3B}"/>
                </c:ext>
              </c:extLst>
            </c:dLbl>
            <c:dLbl>
              <c:idx val="3"/>
              <c:layout>
                <c:manualLayout>
                  <c:x val="1.7057569296375266E-2"/>
                  <c:y val="1.858304297328687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E5E-48BC-8BC2-965AEA53DD3B}"/>
                </c:ext>
              </c:extLst>
            </c:dLbl>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'By asset group'!$J$2:$J$5</c:f>
              <c:strCache>
                <c:ptCount val="4"/>
                <c:pt idx="0">
                  <c:v>Q1Good NPV and Good Sustainability </c:v>
                </c:pt>
                <c:pt idx="1">
                  <c:v>Q2 Good NPV and Low Sustainability</c:v>
                </c:pt>
                <c:pt idx="2">
                  <c:v>Q3 Low NPV and Good Sustainability</c:v>
                </c:pt>
                <c:pt idx="3">
                  <c:v>Q4 Low NPV and Low Sustainability</c:v>
                </c:pt>
              </c:strCache>
            </c:strRef>
          </c:cat>
          <c:val>
            <c:numRef>
              <c:f>'By asset group'!$L$2:$L$5</c:f>
              <c:numCache>
                <c:formatCode>0%</c:formatCode>
                <c:ptCount val="4"/>
                <c:pt idx="0">
                  <c:v>0.59836065573770492</c:v>
                </c:pt>
                <c:pt idx="1">
                  <c:v>0.33606557377049179</c:v>
                </c:pt>
                <c:pt idx="2">
                  <c:v>2.8688524590163935E-2</c:v>
                </c:pt>
                <c:pt idx="3">
                  <c:v>3.6885245901639344E-2</c:v>
                </c:pt>
              </c:numCache>
            </c:numRef>
          </c:val>
          <c:extLst>
            <c:ext xmlns:c16="http://schemas.microsoft.com/office/drawing/2014/chart" uri="{C3380CC4-5D6E-409C-BE32-E72D297353CC}">
              <c16:uniqueId val="{00000008-FE5E-48BC-8BC2-965AEA53DD3B}"/>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900"/>
          </a:pPr>
          <a:endParaRPr lang="en-US"/>
        </a:p>
      </c:txPr>
    </c:legend>
    <c:plotVisOnly val="1"/>
    <c:dispBlanksAs val="gap"/>
    <c:showDLblsOverMax val="0"/>
  </c:chart>
  <c:txPr>
    <a:bodyPr/>
    <a:lstStyle/>
    <a:p>
      <a:pPr>
        <a:defRPr>
          <a:latin typeface="Montserrat" panose="00000500000000000000" pitchFamily="50"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dV/xMG0oRUyCzp5l5JaZ5ROMEQ==">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002E7D-6396-47B6-9657-562C94A8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31</Pages>
  <Words>8912</Words>
  <Characters>50805</Characters>
  <Application>Microsoft Office Word</Application>
  <DocSecurity>0</DocSecurity>
  <Lines>423</Lines>
  <Paragraphs>119</Paragraphs>
  <ScaleCrop>false</ScaleCrop>
  <Company/>
  <LinksUpToDate>false</LinksUpToDate>
  <CharactersWithSpaces>59598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Speight</dc:creator>
  <cp:keywords/>
  <cp:lastModifiedBy>James Walder</cp:lastModifiedBy>
  <cp:revision>198</cp:revision>
  <dcterms:created xsi:type="dcterms:W3CDTF">2022-06-29T15:38:00Z</dcterms:created>
  <dcterms:modified xsi:type="dcterms:W3CDTF">2022-08-26T10:11:00Z</dcterms:modified>
</cp:coreProperties>
</file>